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4A07" w14:textId="77777777" w:rsidR="00533274" w:rsidRPr="00055392" w:rsidRDefault="00533274" w:rsidP="00144A8D">
      <w:pPr>
        <w:suppressAutoHyphens/>
        <w:jc w:val="center"/>
        <w:rPr>
          <w:b/>
          <w:bCs/>
          <w:iCs/>
          <w:sz w:val="22"/>
          <w:szCs w:val="22"/>
        </w:rPr>
      </w:pPr>
    </w:p>
    <w:p w14:paraId="16002605" w14:textId="4B82C960" w:rsidR="00144A8D" w:rsidRPr="00055392" w:rsidRDefault="00144A8D" w:rsidP="00144A8D">
      <w:pPr>
        <w:suppressAutoHyphens/>
        <w:jc w:val="center"/>
        <w:rPr>
          <w:b/>
          <w:bCs/>
          <w:iCs/>
          <w:sz w:val="22"/>
          <w:szCs w:val="22"/>
        </w:rPr>
      </w:pPr>
      <w:r w:rsidRPr="00055392">
        <w:rPr>
          <w:b/>
          <w:bCs/>
          <w:iCs/>
          <w:sz w:val="22"/>
          <w:szCs w:val="22"/>
        </w:rPr>
        <w:t>AJÁNLATI FELHÍVÁS</w:t>
      </w:r>
    </w:p>
    <w:p w14:paraId="1EBF584C" w14:textId="77777777" w:rsidR="00144A8D" w:rsidRPr="00055392" w:rsidRDefault="00144A8D" w:rsidP="00144A8D">
      <w:pPr>
        <w:suppressAutoHyphens/>
        <w:jc w:val="center"/>
        <w:rPr>
          <w:b/>
          <w:bCs/>
          <w:iCs/>
          <w:sz w:val="22"/>
          <w:szCs w:val="22"/>
        </w:rPr>
      </w:pPr>
    </w:p>
    <w:p w14:paraId="2DAB2437" w14:textId="77777777" w:rsidR="00144A8D" w:rsidRPr="00055392" w:rsidRDefault="00144A8D" w:rsidP="00144A8D">
      <w:pPr>
        <w:suppressAutoHyphens/>
        <w:jc w:val="center"/>
        <w:rPr>
          <w:bCs/>
          <w:iCs/>
          <w:sz w:val="22"/>
          <w:szCs w:val="22"/>
        </w:rPr>
      </w:pPr>
      <w:r w:rsidRPr="00055392">
        <w:rPr>
          <w:bCs/>
          <w:iCs/>
          <w:sz w:val="22"/>
          <w:szCs w:val="22"/>
        </w:rPr>
        <w:t xml:space="preserve"> </w:t>
      </w:r>
    </w:p>
    <w:p w14:paraId="11978D32" w14:textId="29D9E068" w:rsidR="00473137" w:rsidRDefault="00A773B9" w:rsidP="0D594351">
      <w:pPr>
        <w:suppressAutoHyphens/>
        <w:jc w:val="center"/>
        <w:rPr>
          <w:b/>
          <w:bCs/>
          <w:sz w:val="22"/>
          <w:szCs w:val="22"/>
        </w:rPr>
      </w:pPr>
      <w:r w:rsidRPr="00055392">
        <w:rPr>
          <w:b/>
          <w:bCs/>
          <w:sz w:val="22"/>
          <w:szCs w:val="22"/>
        </w:rPr>
        <w:t>„</w:t>
      </w:r>
      <w:r w:rsidR="00917FE3" w:rsidRPr="00055392">
        <w:rPr>
          <w:b/>
          <w:bCs/>
          <w:sz w:val="22"/>
          <w:szCs w:val="22"/>
        </w:rPr>
        <w:t>Göd</w:t>
      </w:r>
      <w:r w:rsidR="00473137">
        <w:rPr>
          <w:b/>
          <w:bCs/>
          <w:sz w:val="22"/>
          <w:szCs w:val="22"/>
        </w:rPr>
        <w:t xml:space="preserve"> Város Önkormányzatának informatikai (Sharepoint) fejlesztése”</w:t>
      </w:r>
    </w:p>
    <w:p w14:paraId="55599873" w14:textId="77777777" w:rsidR="00473137" w:rsidRDefault="00473137" w:rsidP="0D594351">
      <w:pPr>
        <w:suppressAutoHyphens/>
        <w:jc w:val="center"/>
        <w:rPr>
          <w:b/>
          <w:bCs/>
          <w:sz w:val="22"/>
          <w:szCs w:val="22"/>
        </w:rPr>
      </w:pPr>
    </w:p>
    <w:p w14:paraId="77801035" w14:textId="77777777" w:rsidR="00144A8D" w:rsidRPr="00055392" w:rsidRDefault="00144A8D" w:rsidP="004A03C0">
      <w:pPr>
        <w:numPr>
          <w:ilvl w:val="1"/>
          <w:numId w:val="17"/>
        </w:numPr>
        <w:tabs>
          <w:tab w:val="clear" w:pos="2934"/>
        </w:tabs>
        <w:suppressAutoHyphens/>
        <w:overflowPunct/>
        <w:autoSpaceDE/>
        <w:autoSpaceDN/>
        <w:adjustRightInd/>
        <w:ind w:left="709" w:hanging="709"/>
        <w:jc w:val="both"/>
        <w:textAlignment w:val="auto"/>
        <w:rPr>
          <w:bCs/>
          <w:iCs/>
          <w:sz w:val="22"/>
          <w:szCs w:val="22"/>
        </w:rPr>
      </w:pPr>
      <w:r w:rsidRPr="00055392">
        <w:rPr>
          <w:bCs/>
          <w:iCs/>
          <w:sz w:val="22"/>
          <w:szCs w:val="22"/>
        </w:rPr>
        <w:t>Ajánlatkérő: Göd Város Önkormányzata</w:t>
      </w:r>
    </w:p>
    <w:p w14:paraId="06FAB7B8" w14:textId="77777777" w:rsidR="00144A8D" w:rsidRPr="00055392" w:rsidRDefault="00144A8D" w:rsidP="004A03C0">
      <w:pPr>
        <w:suppressAutoHyphens/>
        <w:ind w:left="709"/>
        <w:jc w:val="both"/>
        <w:rPr>
          <w:bCs/>
          <w:iCs/>
          <w:sz w:val="22"/>
          <w:szCs w:val="22"/>
        </w:rPr>
      </w:pPr>
      <w:r w:rsidRPr="00055392">
        <w:rPr>
          <w:bCs/>
          <w:iCs/>
          <w:sz w:val="22"/>
          <w:szCs w:val="22"/>
        </w:rPr>
        <w:t>Székhelye: 2131 Göd Pesti út 81</w:t>
      </w:r>
    </w:p>
    <w:p w14:paraId="5B66C810" w14:textId="77777777" w:rsidR="00144A8D" w:rsidRPr="00055392" w:rsidRDefault="00144A8D" w:rsidP="004A03C0">
      <w:pPr>
        <w:suppressAutoHyphens/>
        <w:ind w:left="709"/>
        <w:jc w:val="both"/>
        <w:rPr>
          <w:bCs/>
          <w:iCs/>
          <w:sz w:val="22"/>
          <w:szCs w:val="22"/>
        </w:rPr>
      </w:pPr>
      <w:r w:rsidRPr="00055392">
        <w:rPr>
          <w:bCs/>
          <w:iCs/>
          <w:sz w:val="22"/>
          <w:szCs w:val="22"/>
        </w:rPr>
        <w:t>Képviselője: Balogh Csaba polgármester</w:t>
      </w:r>
    </w:p>
    <w:p w14:paraId="1115ECD3" w14:textId="117E432A" w:rsidR="00144A8D" w:rsidRPr="00055392" w:rsidRDefault="00144A8D" w:rsidP="004A03C0">
      <w:pPr>
        <w:suppressAutoHyphens/>
        <w:ind w:left="709"/>
        <w:jc w:val="both"/>
        <w:rPr>
          <w:bCs/>
          <w:iCs/>
          <w:sz w:val="22"/>
          <w:szCs w:val="22"/>
        </w:rPr>
      </w:pPr>
      <w:r w:rsidRPr="00055392">
        <w:rPr>
          <w:bCs/>
          <w:iCs/>
          <w:sz w:val="22"/>
          <w:szCs w:val="22"/>
        </w:rPr>
        <w:t xml:space="preserve">Telefon: </w:t>
      </w:r>
      <w:r w:rsidR="001845BD" w:rsidRPr="00055392">
        <w:rPr>
          <w:bCs/>
          <w:iCs/>
          <w:sz w:val="22"/>
          <w:szCs w:val="22"/>
        </w:rPr>
        <w:t xml:space="preserve">06 70 199 </w:t>
      </w:r>
      <w:r w:rsidR="00F077EC" w:rsidRPr="00055392">
        <w:rPr>
          <w:bCs/>
          <w:iCs/>
          <w:sz w:val="22"/>
          <w:szCs w:val="22"/>
        </w:rPr>
        <w:t>6794</w:t>
      </w:r>
    </w:p>
    <w:p w14:paraId="112B1A6B" w14:textId="77777777" w:rsidR="00144A8D" w:rsidRPr="00055392" w:rsidRDefault="00144A8D" w:rsidP="004A03C0">
      <w:pPr>
        <w:suppressAutoHyphens/>
        <w:ind w:left="709"/>
        <w:jc w:val="both"/>
        <w:rPr>
          <w:bCs/>
          <w:iCs/>
          <w:sz w:val="22"/>
          <w:szCs w:val="22"/>
        </w:rPr>
      </w:pPr>
      <w:r w:rsidRPr="00055392">
        <w:rPr>
          <w:bCs/>
          <w:iCs/>
          <w:sz w:val="22"/>
          <w:szCs w:val="22"/>
        </w:rPr>
        <w:t>E-mail: varoshaza@god.hu</w:t>
      </w:r>
    </w:p>
    <w:p w14:paraId="3DA14473" w14:textId="3C166898" w:rsidR="00144A8D" w:rsidRPr="00055392" w:rsidRDefault="00144A8D" w:rsidP="004A03C0">
      <w:pPr>
        <w:suppressAutoHyphens/>
        <w:ind w:left="709"/>
        <w:jc w:val="both"/>
        <w:rPr>
          <w:bCs/>
          <w:iCs/>
          <w:sz w:val="22"/>
          <w:szCs w:val="22"/>
        </w:rPr>
      </w:pPr>
      <w:r w:rsidRPr="00055392">
        <w:rPr>
          <w:bCs/>
          <w:iCs/>
          <w:sz w:val="22"/>
          <w:szCs w:val="22"/>
        </w:rPr>
        <w:t xml:space="preserve">Kapcsolattartó neve: </w:t>
      </w:r>
      <w:r w:rsidR="00473137">
        <w:rPr>
          <w:bCs/>
          <w:iCs/>
          <w:sz w:val="22"/>
          <w:szCs w:val="22"/>
        </w:rPr>
        <w:t>Mészáros Tamás</w:t>
      </w:r>
    </w:p>
    <w:p w14:paraId="6ECBD7DA" w14:textId="3647F775" w:rsidR="00144A8D" w:rsidRPr="00055392" w:rsidRDefault="00144A8D" w:rsidP="004A03C0">
      <w:pPr>
        <w:suppressAutoHyphens/>
        <w:ind w:left="709"/>
        <w:jc w:val="both"/>
        <w:rPr>
          <w:bCs/>
          <w:iCs/>
          <w:sz w:val="22"/>
          <w:szCs w:val="22"/>
        </w:rPr>
      </w:pPr>
      <w:r w:rsidRPr="00055392">
        <w:rPr>
          <w:bCs/>
          <w:iCs/>
          <w:sz w:val="22"/>
          <w:szCs w:val="22"/>
        </w:rPr>
        <w:t xml:space="preserve">E-mail: </w:t>
      </w:r>
      <w:r w:rsidR="00473137">
        <w:rPr>
          <w:bCs/>
          <w:iCs/>
          <w:sz w:val="22"/>
          <w:szCs w:val="22"/>
        </w:rPr>
        <w:t>meszarostamas</w:t>
      </w:r>
      <w:r w:rsidRPr="00055392">
        <w:rPr>
          <w:bCs/>
          <w:iCs/>
          <w:sz w:val="22"/>
          <w:szCs w:val="22"/>
        </w:rPr>
        <w:t>@god.hu</w:t>
      </w:r>
    </w:p>
    <w:p w14:paraId="1D24AB80" w14:textId="77777777" w:rsidR="00144A8D" w:rsidRPr="00055392" w:rsidRDefault="00144A8D" w:rsidP="00144A8D">
      <w:pPr>
        <w:pStyle w:val="Szvegtrzs"/>
        <w:suppressAutoHyphens/>
        <w:rPr>
          <w:rFonts w:ascii="Times New Roman" w:hAnsi="Times New Roman" w:cs="Times New Roman"/>
          <w:bCs/>
          <w:iCs/>
          <w:sz w:val="22"/>
          <w:szCs w:val="22"/>
        </w:rPr>
      </w:pPr>
    </w:p>
    <w:p w14:paraId="12074979" w14:textId="77777777" w:rsidR="00F10106" w:rsidRPr="00055392" w:rsidRDefault="00642051" w:rsidP="00A773B9">
      <w:pPr>
        <w:pStyle w:val="Listaszerbekezds"/>
        <w:numPr>
          <w:ilvl w:val="1"/>
          <w:numId w:val="17"/>
        </w:numPr>
        <w:tabs>
          <w:tab w:val="clear" w:pos="2934"/>
        </w:tabs>
        <w:ind w:left="709" w:hanging="709"/>
        <w:jc w:val="both"/>
        <w:rPr>
          <w:rFonts w:eastAsiaTheme="minorEastAsia"/>
          <w:sz w:val="22"/>
          <w:szCs w:val="22"/>
        </w:rPr>
      </w:pPr>
      <w:r w:rsidRPr="00055392">
        <w:rPr>
          <w:b/>
          <w:bCs/>
          <w:sz w:val="22"/>
          <w:szCs w:val="22"/>
        </w:rPr>
        <w:t xml:space="preserve">A beszerzés </w:t>
      </w:r>
      <w:r w:rsidR="00144A8D" w:rsidRPr="00055392">
        <w:rPr>
          <w:b/>
          <w:bCs/>
          <w:sz w:val="22"/>
          <w:szCs w:val="22"/>
        </w:rPr>
        <w:t>tárgya:</w:t>
      </w:r>
      <w:r w:rsidR="00144A8D" w:rsidRPr="00055392">
        <w:rPr>
          <w:sz w:val="22"/>
          <w:szCs w:val="22"/>
        </w:rPr>
        <w:t xml:space="preserve"> </w:t>
      </w:r>
    </w:p>
    <w:p w14:paraId="33992040" w14:textId="587D2AD3" w:rsidR="00473137" w:rsidRDefault="00F10106" w:rsidP="00F10106">
      <w:pPr>
        <w:ind w:left="709"/>
        <w:jc w:val="both"/>
        <w:rPr>
          <w:sz w:val="22"/>
          <w:szCs w:val="22"/>
        </w:rPr>
      </w:pPr>
      <w:r w:rsidRPr="00055392">
        <w:rPr>
          <w:sz w:val="22"/>
          <w:szCs w:val="22"/>
        </w:rPr>
        <w:t>Göd</w:t>
      </w:r>
      <w:r w:rsidR="00473137">
        <w:rPr>
          <w:sz w:val="22"/>
          <w:szCs w:val="22"/>
        </w:rPr>
        <w:t xml:space="preserve"> Város Önkormányzata </w:t>
      </w:r>
      <w:r w:rsidR="00473137" w:rsidRPr="00473137">
        <w:rPr>
          <w:sz w:val="22"/>
          <w:szCs w:val="22"/>
        </w:rPr>
        <w:t>O</w:t>
      </w:r>
      <w:r w:rsidR="00473137">
        <w:rPr>
          <w:sz w:val="22"/>
          <w:szCs w:val="22"/>
        </w:rPr>
        <w:t xml:space="preserve">ffice </w:t>
      </w:r>
      <w:r w:rsidR="00473137" w:rsidRPr="00473137">
        <w:rPr>
          <w:sz w:val="22"/>
          <w:szCs w:val="22"/>
        </w:rPr>
        <w:t xml:space="preserve">365 rendszerben felépített </w:t>
      </w:r>
      <w:r w:rsidR="00E63693">
        <w:rPr>
          <w:sz w:val="22"/>
          <w:szCs w:val="22"/>
        </w:rPr>
        <w:t>S</w:t>
      </w:r>
      <w:r w:rsidR="00473137" w:rsidRPr="00473137">
        <w:rPr>
          <w:sz w:val="22"/>
          <w:szCs w:val="22"/>
        </w:rPr>
        <w:t>harepoint honlap és fájlkezelő rendszer optimalizálása, használatának képzése, automatizmusok kiépítése.</w:t>
      </w:r>
    </w:p>
    <w:p w14:paraId="345C2D9C" w14:textId="77777777" w:rsidR="00473137" w:rsidRDefault="00473137" w:rsidP="00F10106">
      <w:pPr>
        <w:ind w:left="709"/>
        <w:jc w:val="both"/>
        <w:rPr>
          <w:sz w:val="22"/>
          <w:szCs w:val="22"/>
        </w:rPr>
      </w:pPr>
    </w:p>
    <w:p w14:paraId="142B4F81" w14:textId="77777777" w:rsidR="00EE3A70" w:rsidRPr="00473137" w:rsidRDefault="00EE3A70" w:rsidP="00EE3A70">
      <w:pPr>
        <w:ind w:left="709"/>
        <w:jc w:val="both"/>
        <w:rPr>
          <w:sz w:val="22"/>
          <w:szCs w:val="22"/>
        </w:rPr>
      </w:pPr>
      <w:r w:rsidRPr="00473137">
        <w:rPr>
          <w:sz w:val="22"/>
          <w:szCs w:val="22"/>
        </w:rPr>
        <w:t xml:space="preserve">Fejlesztési igények: </w:t>
      </w:r>
    </w:p>
    <w:p w14:paraId="5C95B92A" w14:textId="77777777" w:rsidR="00EE3A70" w:rsidRPr="00CC5BA8" w:rsidRDefault="00EE3A70" w:rsidP="00EE3A70">
      <w:pPr>
        <w:ind w:left="709"/>
        <w:jc w:val="both"/>
        <w:rPr>
          <w:b/>
          <w:bCs/>
          <w:sz w:val="22"/>
          <w:szCs w:val="22"/>
        </w:rPr>
      </w:pPr>
      <w:r w:rsidRPr="00CC5BA8">
        <w:rPr>
          <w:b/>
          <w:bCs/>
          <w:sz w:val="22"/>
          <w:szCs w:val="22"/>
        </w:rPr>
        <w:t xml:space="preserve">Szervezeti ábra betáplálása az O365-be </w:t>
      </w:r>
    </w:p>
    <w:p w14:paraId="76ED6E06" w14:textId="77777777" w:rsidR="00EE3A70" w:rsidRPr="00CC5BA8" w:rsidRDefault="00EE3A70" w:rsidP="00EE3A70">
      <w:pPr>
        <w:pStyle w:val="Listaszerbekezds"/>
        <w:numPr>
          <w:ilvl w:val="0"/>
          <w:numId w:val="35"/>
        </w:numPr>
        <w:jc w:val="both"/>
        <w:rPr>
          <w:sz w:val="22"/>
          <w:szCs w:val="22"/>
        </w:rPr>
      </w:pPr>
      <w:r w:rsidRPr="00CC5BA8">
        <w:rPr>
          <w:sz w:val="22"/>
          <w:szCs w:val="22"/>
        </w:rPr>
        <w:t xml:space="preserve">Felettes user </w:t>
      </w:r>
    </w:p>
    <w:p w14:paraId="0DA2E05B" w14:textId="77777777" w:rsidR="00EE3A70" w:rsidRPr="00CC5BA8" w:rsidRDefault="00EE3A70" w:rsidP="00EE3A70">
      <w:pPr>
        <w:pStyle w:val="Listaszerbekezds"/>
        <w:numPr>
          <w:ilvl w:val="0"/>
          <w:numId w:val="35"/>
        </w:numPr>
        <w:jc w:val="both"/>
        <w:rPr>
          <w:sz w:val="22"/>
          <w:szCs w:val="22"/>
        </w:rPr>
      </w:pPr>
      <w:r w:rsidRPr="00CC5BA8">
        <w:rPr>
          <w:sz w:val="22"/>
          <w:szCs w:val="22"/>
        </w:rPr>
        <w:t xml:space="preserve">Céges telefonszám (ha van) </w:t>
      </w:r>
    </w:p>
    <w:p w14:paraId="3C85C66B" w14:textId="77777777" w:rsidR="00EE3A70" w:rsidRDefault="00EE3A70" w:rsidP="00EE3A70">
      <w:pPr>
        <w:ind w:left="709"/>
        <w:jc w:val="both"/>
        <w:rPr>
          <w:sz w:val="22"/>
          <w:szCs w:val="22"/>
        </w:rPr>
      </w:pPr>
    </w:p>
    <w:p w14:paraId="7319DC06" w14:textId="77777777" w:rsidR="00EE3A70" w:rsidRPr="00CC5BA8" w:rsidRDefault="00EE3A70" w:rsidP="00EE3A70">
      <w:pPr>
        <w:ind w:left="709"/>
        <w:jc w:val="both"/>
        <w:rPr>
          <w:b/>
          <w:bCs/>
          <w:sz w:val="22"/>
          <w:szCs w:val="22"/>
        </w:rPr>
      </w:pPr>
      <w:r w:rsidRPr="00CC5BA8">
        <w:rPr>
          <w:b/>
          <w:bCs/>
          <w:sz w:val="22"/>
          <w:szCs w:val="22"/>
        </w:rPr>
        <w:t xml:space="preserve">Szerződéstár </w:t>
      </w:r>
    </w:p>
    <w:p w14:paraId="421AB443" w14:textId="77777777" w:rsidR="00EE3A70" w:rsidRPr="00CC5BA8" w:rsidRDefault="00EE3A70" w:rsidP="00EE3A70">
      <w:pPr>
        <w:pStyle w:val="Listaszerbekezds"/>
        <w:jc w:val="both"/>
        <w:rPr>
          <w:sz w:val="22"/>
          <w:szCs w:val="22"/>
        </w:rPr>
      </w:pPr>
      <w:r w:rsidRPr="00CC5BA8">
        <w:rPr>
          <w:sz w:val="22"/>
          <w:szCs w:val="22"/>
        </w:rPr>
        <w:t xml:space="preserve">Automatikus jelzés </w:t>
      </w:r>
    </w:p>
    <w:p w14:paraId="15823F57" w14:textId="77777777" w:rsidR="00EE3A70" w:rsidRPr="00CC5BA8" w:rsidRDefault="00EE3A70" w:rsidP="00EE3A70">
      <w:pPr>
        <w:pStyle w:val="Listaszerbekezds"/>
        <w:numPr>
          <w:ilvl w:val="2"/>
          <w:numId w:val="34"/>
        </w:numPr>
        <w:jc w:val="both"/>
        <w:rPr>
          <w:sz w:val="22"/>
          <w:szCs w:val="22"/>
        </w:rPr>
      </w:pPr>
      <w:r w:rsidRPr="00CC5BA8">
        <w:rPr>
          <w:sz w:val="22"/>
          <w:szCs w:val="22"/>
        </w:rPr>
        <w:t xml:space="preserve">Ügyintézőnek a határidő lejárta előtt 45 nappal </w:t>
      </w:r>
    </w:p>
    <w:p w14:paraId="40C4ADA5" w14:textId="77777777" w:rsidR="00EE3A70" w:rsidRPr="00CC5BA8" w:rsidRDefault="00EE3A70" w:rsidP="00EE3A70">
      <w:pPr>
        <w:pStyle w:val="Listaszerbekezds"/>
        <w:numPr>
          <w:ilvl w:val="2"/>
          <w:numId w:val="34"/>
        </w:numPr>
        <w:jc w:val="both"/>
        <w:rPr>
          <w:sz w:val="22"/>
          <w:szCs w:val="22"/>
        </w:rPr>
      </w:pPr>
      <w:r w:rsidRPr="00CC5BA8">
        <w:rPr>
          <w:sz w:val="22"/>
          <w:szCs w:val="22"/>
        </w:rPr>
        <w:t xml:space="preserve">Felettesnek a határidő lejárta előtt 30 nappal </w:t>
      </w:r>
    </w:p>
    <w:p w14:paraId="54465FE4" w14:textId="77777777" w:rsidR="00EE3A70" w:rsidRPr="00CC5BA8" w:rsidRDefault="00EE3A70" w:rsidP="00EE3A70">
      <w:pPr>
        <w:pStyle w:val="Listaszerbekezds"/>
        <w:numPr>
          <w:ilvl w:val="2"/>
          <w:numId w:val="34"/>
        </w:numPr>
        <w:jc w:val="both"/>
        <w:rPr>
          <w:sz w:val="22"/>
          <w:szCs w:val="22"/>
        </w:rPr>
      </w:pPr>
      <w:r w:rsidRPr="00CC5BA8">
        <w:rPr>
          <w:sz w:val="22"/>
          <w:szCs w:val="22"/>
        </w:rPr>
        <w:t xml:space="preserve">Jegyzőnek &amp; Polgármesternek határidő lejártakor </w:t>
      </w:r>
    </w:p>
    <w:p w14:paraId="2AD99C93" w14:textId="77777777" w:rsidR="00EE3A70" w:rsidRPr="00CC5BA8" w:rsidRDefault="00EE3A70" w:rsidP="00EE3A70">
      <w:pPr>
        <w:pStyle w:val="Listaszerbekezds"/>
        <w:numPr>
          <w:ilvl w:val="2"/>
          <w:numId w:val="34"/>
        </w:numPr>
        <w:jc w:val="both"/>
        <w:rPr>
          <w:sz w:val="22"/>
          <w:szCs w:val="22"/>
        </w:rPr>
      </w:pPr>
      <w:r w:rsidRPr="00CC5BA8">
        <w:rPr>
          <w:sz w:val="22"/>
          <w:szCs w:val="22"/>
        </w:rPr>
        <w:t xml:space="preserve">Ha a szerződés rövidebb időtartamra szól, mint 60 nap, az automatikus jelzések elengedhetőek </w:t>
      </w:r>
    </w:p>
    <w:p w14:paraId="795878B5" w14:textId="77777777" w:rsidR="00EE3A70" w:rsidRPr="00CC5BA8" w:rsidRDefault="00EE3A70" w:rsidP="00EE3A70">
      <w:pPr>
        <w:pStyle w:val="Listaszerbekezds"/>
        <w:jc w:val="both"/>
        <w:rPr>
          <w:sz w:val="22"/>
          <w:szCs w:val="22"/>
        </w:rPr>
      </w:pPr>
      <w:r w:rsidRPr="00CC5BA8">
        <w:rPr>
          <w:sz w:val="22"/>
          <w:szCs w:val="22"/>
        </w:rPr>
        <w:t xml:space="preserve">További adatok </w:t>
      </w:r>
    </w:p>
    <w:p w14:paraId="521BB8A1" w14:textId="77777777" w:rsidR="00EE3A70" w:rsidRPr="00CC5BA8" w:rsidRDefault="00EE3A70" w:rsidP="00EE3A70">
      <w:pPr>
        <w:pStyle w:val="Listaszerbekezds"/>
        <w:numPr>
          <w:ilvl w:val="2"/>
          <w:numId w:val="34"/>
        </w:numPr>
        <w:jc w:val="both"/>
        <w:rPr>
          <w:sz w:val="22"/>
          <w:szCs w:val="22"/>
        </w:rPr>
      </w:pPr>
      <w:r w:rsidRPr="00CC5BA8">
        <w:rPr>
          <w:sz w:val="22"/>
          <w:szCs w:val="22"/>
        </w:rPr>
        <w:t xml:space="preserve">Kötelezettségvállalást kísérő adatai </w:t>
      </w:r>
    </w:p>
    <w:p w14:paraId="0C86E284" w14:textId="77777777" w:rsidR="00EE3A70" w:rsidRPr="00CC5BA8" w:rsidRDefault="00EE3A70" w:rsidP="00EE3A70">
      <w:pPr>
        <w:pStyle w:val="Listaszerbekezds"/>
        <w:numPr>
          <w:ilvl w:val="2"/>
          <w:numId w:val="34"/>
        </w:numPr>
        <w:jc w:val="both"/>
        <w:rPr>
          <w:sz w:val="22"/>
          <w:szCs w:val="22"/>
        </w:rPr>
      </w:pPr>
      <w:r w:rsidRPr="00CC5BA8">
        <w:rPr>
          <w:sz w:val="22"/>
          <w:szCs w:val="22"/>
        </w:rPr>
        <w:t xml:space="preserve">Ügyfél neve </w:t>
      </w:r>
    </w:p>
    <w:p w14:paraId="2DAC9641" w14:textId="77777777" w:rsidR="00EE3A70" w:rsidRPr="00CC5BA8" w:rsidRDefault="00EE3A70" w:rsidP="00EE3A70">
      <w:pPr>
        <w:pStyle w:val="Listaszerbekezds"/>
        <w:numPr>
          <w:ilvl w:val="2"/>
          <w:numId w:val="34"/>
        </w:numPr>
        <w:jc w:val="both"/>
        <w:rPr>
          <w:sz w:val="22"/>
          <w:szCs w:val="22"/>
        </w:rPr>
      </w:pPr>
      <w:r w:rsidRPr="00CC5BA8">
        <w:rPr>
          <w:sz w:val="22"/>
          <w:szCs w:val="22"/>
        </w:rPr>
        <w:t xml:space="preserve">Lista nézetben feltételes formázás mutassa a lejáratot </w:t>
      </w:r>
    </w:p>
    <w:p w14:paraId="510D0D36" w14:textId="77777777" w:rsidR="00EE3A70" w:rsidRDefault="00EE3A70" w:rsidP="00EE3A70">
      <w:pPr>
        <w:ind w:left="709"/>
        <w:jc w:val="both"/>
        <w:rPr>
          <w:sz w:val="22"/>
          <w:szCs w:val="22"/>
        </w:rPr>
      </w:pPr>
    </w:p>
    <w:p w14:paraId="7CC0A309" w14:textId="77777777" w:rsidR="00EE3A70" w:rsidRPr="00CC5BA8" w:rsidRDefault="00EE3A70" w:rsidP="00EE3A70">
      <w:pPr>
        <w:ind w:left="709"/>
        <w:jc w:val="both"/>
        <w:rPr>
          <w:b/>
          <w:bCs/>
          <w:sz w:val="22"/>
          <w:szCs w:val="22"/>
        </w:rPr>
      </w:pPr>
      <w:r w:rsidRPr="00CC5BA8">
        <w:rPr>
          <w:b/>
          <w:bCs/>
          <w:sz w:val="22"/>
          <w:szCs w:val="22"/>
        </w:rPr>
        <w:t xml:space="preserve">Feladatkövetés </w:t>
      </w:r>
    </w:p>
    <w:p w14:paraId="053B88FC" w14:textId="77777777" w:rsidR="00EE3A70" w:rsidRPr="00CC5BA8" w:rsidRDefault="00EE3A70" w:rsidP="00EE3A70">
      <w:pPr>
        <w:pStyle w:val="Listaszerbekezds"/>
        <w:jc w:val="both"/>
        <w:rPr>
          <w:sz w:val="22"/>
          <w:szCs w:val="22"/>
        </w:rPr>
      </w:pPr>
      <w:r w:rsidRPr="00CC5BA8">
        <w:rPr>
          <w:sz w:val="22"/>
          <w:szCs w:val="22"/>
        </w:rPr>
        <w:t xml:space="preserve">Trello tábla funkcióinak kiépítése sharepoint listá(k)ban </w:t>
      </w:r>
    </w:p>
    <w:p w14:paraId="5802D0A3" w14:textId="77777777" w:rsidR="00EE3A70" w:rsidRPr="00CC5BA8" w:rsidRDefault="00EE3A70" w:rsidP="00EE3A70">
      <w:pPr>
        <w:pStyle w:val="Listaszerbekezds"/>
        <w:numPr>
          <w:ilvl w:val="2"/>
          <w:numId w:val="33"/>
        </w:numPr>
        <w:jc w:val="both"/>
        <w:rPr>
          <w:sz w:val="22"/>
          <w:szCs w:val="22"/>
        </w:rPr>
      </w:pPr>
      <w:r w:rsidRPr="00CC5BA8">
        <w:rPr>
          <w:sz w:val="22"/>
          <w:szCs w:val="22"/>
        </w:rPr>
        <w:t xml:space="preserve">Minden listán az alábbi oszlopok szerepeljenek: </w:t>
      </w:r>
    </w:p>
    <w:p w14:paraId="7F0AD3AE" w14:textId="77777777" w:rsidR="00EE3A70" w:rsidRPr="00CC5BA8" w:rsidRDefault="00EE3A70" w:rsidP="00EE3A70">
      <w:pPr>
        <w:pStyle w:val="Listaszerbekezds"/>
        <w:numPr>
          <w:ilvl w:val="3"/>
          <w:numId w:val="33"/>
        </w:numPr>
        <w:jc w:val="both"/>
        <w:rPr>
          <w:sz w:val="22"/>
          <w:szCs w:val="22"/>
        </w:rPr>
      </w:pPr>
      <w:r w:rsidRPr="00CC5BA8">
        <w:rPr>
          <w:sz w:val="22"/>
          <w:szCs w:val="22"/>
        </w:rPr>
        <w:t xml:space="preserve">Ügyintéző </w:t>
      </w:r>
    </w:p>
    <w:p w14:paraId="5D67AB93" w14:textId="77777777" w:rsidR="00EE3A70" w:rsidRPr="00CC5BA8" w:rsidRDefault="00EE3A70" w:rsidP="00EE3A70">
      <w:pPr>
        <w:pStyle w:val="Listaszerbekezds"/>
        <w:numPr>
          <w:ilvl w:val="3"/>
          <w:numId w:val="33"/>
        </w:numPr>
        <w:jc w:val="both"/>
        <w:rPr>
          <w:sz w:val="22"/>
          <w:szCs w:val="22"/>
        </w:rPr>
      </w:pPr>
      <w:r w:rsidRPr="00CC5BA8">
        <w:rPr>
          <w:sz w:val="22"/>
          <w:szCs w:val="22"/>
        </w:rPr>
        <w:t xml:space="preserve">Eszkaláció szintje </w:t>
      </w:r>
    </w:p>
    <w:p w14:paraId="6D2E1FDC" w14:textId="77777777" w:rsidR="00EE3A70" w:rsidRPr="00CC5BA8" w:rsidRDefault="00EE3A70" w:rsidP="00EE3A70">
      <w:pPr>
        <w:pStyle w:val="Listaszerbekezds"/>
        <w:numPr>
          <w:ilvl w:val="3"/>
          <w:numId w:val="33"/>
        </w:numPr>
        <w:jc w:val="both"/>
        <w:rPr>
          <w:sz w:val="22"/>
          <w:szCs w:val="22"/>
        </w:rPr>
      </w:pPr>
      <w:r w:rsidRPr="00CC5BA8">
        <w:rPr>
          <w:sz w:val="22"/>
          <w:szCs w:val="22"/>
        </w:rPr>
        <w:t xml:space="preserve">Határidő </w:t>
      </w:r>
    </w:p>
    <w:p w14:paraId="1D89259F" w14:textId="77777777" w:rsidR="00EE3A70" w:rsidRPr="00CC5BA8" w:rsidRDefault="00EE3A70" w:rsidP="00EE3A70">
      <w:pPr>
        <w:pStyle w:val="Listaszerbekezds"/>
        <w:numPr>
          <w:ilvl w:val="3"/>
          <w:numId w:val="33"/>
        </w:numPr>
        <w:jc w:val="both"/>
        <w:rPr>
          <w:sz w:val="22"/>
          <w:szCs w:val="22"/>
        </w:rPr>
      </w:pPr>
      <w:r w:rsidRPr="001D1A00">
        <w:rPr>
          <w:sz w:val="22"/>
          <w:szCs w:val="22"/>
        </w:rPr>
        <w:t>Címke</w:t>
      </w:r>
      <w:r w:rsidRPr="00CC5BA8">
        <w:rPr>
          <w:sz w:val="22"/>
          <w:szCs w:val="22"/>
        </w:rPr>
        <w:t xml:space="preserve"> </w:t>
      </w:r>
    </w:p>
    <w:p w14:paraId="3175116A" w14:textId="77777777" w:rsidR="00EE3A70" w:rsidRPr="00CC5BA8" w:rsidRDefault="00EE3A70" w:rsidP="00EE3A70">
      <w:pPr>
        <w:pStyle w:val="Listaszerbekezds"/>
        <w:numPr>
          <w:ilvl w:val="3"/>
          <w:numId w:val="33"/>
        </w:numPr>
        <w:jc w:val="both"/>
        <w:rPr>
          <w:sz w:val="22"/>
          <w:szCs w:val="22"/>
        </w:rPr>
      </w:pPr>
      <w:r w:rsidRPr="00CC5BA8">
        <w:rPr>
          <w:sz w:val="22"/>
          <w:szCs w:val="22"/>
        </w:rPr>
        <w:t xml:space="preserve">Kategória (lista) </w:t>
      </w:r>
    </w:p>
    <w:p w14:paraId="7329E260" w14:textId="77777777" w:rsidR="00EE3A70" w:rsidRPr="00CC5BA8" w:rsidRDefault="00EE3A70" w:rsidP="00EE3A70">
      <w:pPr>
        <w:pStyle w:val="Listaszerbekezds"/>
        <w:numPr>
          <w:ilvl w:val="3"/>
          <w:numId w:val="33"/>
        </w:numPr>
        <w:jc w:val="both"/>
        <w:rPr>
          <w:sz w:val="22"/>
          <w:szCs w:val="22"/>
        </w:rPr>
      </w:pPr>
      <w:r w:rsidRPr="00CC5BA8">
        <w:rPr>
          <w:sz w:val="22"/>
          <w:szCs w:val="22"/>
        </w:rPr>
        <w:t xml:space="preserve">Egyéb mezők </w:t>
      </w:r>
    </w:p>
    <w:p w14:paraId="28DE7908" w14:textId="77777777" w:rsidR="00EE3A70" w:rsidRPr="00CC5BA8" w:rsidRDefault="00EE3A70" w:rsidP="00EE3A70">
      <w:pPr>
        <w:pStyle w:val="Listaszerbekezds"/>
        <w:numPr>
          <w:ilvl w:val="3"/>
          <w:numId w:val="33"/>
        </w:numPr>
        <w:jc w:val="both"/>
        <w:rPr>
          <w:sz w:val="22"/>
          <w:szCs w:val="22"/>
        </w:rPr>
      </w:pPr>
      <w:r w:rsidRPr="00CC5BA8">
        <w:rPr>
          <w:sz w:val="22"/>
          <w:szCs w:val="22"/>
        </w:rPr>
        <w:t xml:space="preserve">Leírás </w:t>
      </w:r>
    </w:p>
    <w:p w14:paraId="79D600FE" w14:textId="77777777" w:rsidR="00EE3A70" w:rsidRPr="00CC5BA8" w:rsidRDefault="00EE3A70" w:rsidP="00EE3A70">
      <w:pPr>
        <w:pStyle w:val="Listaszerbekezds"/>
        <w:numPr>
          <w:ilvl w:val="3"/>
          <w:numId w:val="33"/>
        </w:numPr>
        <w:jc w:val="both"/>
        <w:rPr>
          <w:sz w:val="22"/>
          <w:szCs w:val="22"/>
        </w:rPr>
      </w:pPr>
      <w:r w:rsidRPr="00CC5BA8">
        <w:rPr>
          <w:sz w:val="22"/>
          <w:szCs w:val="22"/>
        </w:rPr>
        <w:t xml:space="preserve">Megjegyzés </w:t>
      </w:r>
    </w:p>
    <w:p w14:paraId="21F10F5B" w14:textId="77777777" w:rsidR="00EE3A70" w:rsidRPr="00CC5BA8" w:rsidRDefault="00EE3A70" w:rsidP="00EE3A70">
      <w:pPr>
        <w:pStyle w:val="Listaszerbekezds"/>
        <w:jc w:val="both"/>
        <w:rPr>
          <w:sz w:val="22"/>
          <w:szCs w:val="22"/>
        </w:rPr>
      </w:pPr>
      <w:r w:rsidRPr="00CC5BA8">
        <w:rPr>
          <w:sz w:val="22"/>
          <w:szCs w:val="22"/>
        </w:rPr>
        <w:t xml:space="preserve">Feladat approval/archiválás </w:t>
      </w:r>
    </w:p>
    <w:p w14:paraId="37E6CBEF" w14:textId="77777777" w:rsidR="00EE3A70" w:rsidRDefault="00EE3A70" w:rsidP="00EE3A70">
      <w:pPr>
        <w:pStyle w:val="Listaszerbekezds"/>
        <w:numPr>
          <w:ilvl w:val="2"/>
          <w:numId w:val="33"/>
        </w:numPr>
        <w:jc w:val="both"/>
        <w:rPr>
          <w:sz w:val="22"/>
          <w:szCs w:val="22"/>
        </w:rPr>
      </w:pPr>
      <w:r w:rsidRPr="00CC5BA8">
        <w:rPr>
          <w:sz w:val="22"/>
          <w:szCs w:val="22"/>
        </w:rPr>
        <w:t>A Munkafolyamat állapota lap feladatok listájában</w:t>
      </w:r>
    </w:p>
    <w:p w14:paraId="2C2A5A4E" w14:textId="77777777" w:rsidR="00EE3A70" w:rsidRPr="00CC5BA8" w:rsidRDefault="00EE3A70" w:rsidP="00EE3A70">
      <w:pPr>
        <w:pStyle w:val="Listaszerbekezds"/>
        <w:numPr>
          <w:ilvl w:val="3"/>
          <w:numId w:val="33"/>
        </w:numPr>
        <w:jc w:val="both"/>
        <w:rPr>
          <w:sz w:val="22"/>
          <w:szCs w:val="22"/>
        </w:rPr>
      </w:pPr>
      <w:r w:rsidRPr="00CC5BA8">
        <w:rPr>
          <w:sz w:val="22"/>
          <w:szCs w:val="22"/>
        </w:rPr>
        <w:t>Példa:</w:t>
      </w:r>
    </w:p>
    <w:p w14:paraId="2A9D8B63" w14:textId="1B1F2EEA" w:rsidR="00473137" w:rsidRDefault="00473137" w:rsidP="00473137">
      <w:pPr>
        <w:ind w:left="709" w:firstLine="709"/>
        <w:jc w:val="both"/>
        <w:rPr>
          <w:sz w:val="22"/>
          <w:szCs w:val="22"/>
        </w:rPr>
      </w:pPr>
      <w:r>
        <w:rPr>
          <w:rFonts w:ascii="Calibri" w:hAnsi="Calibri"/>
          <w:noProof/>
        </w:rPr>
        <w:drawing>
          <wp:inline distT="0" distB="0" distL="0" distR="0" wp14:anchorId="16579636" wp14:editId="392A48DE">
            <wp:extent cx="4405630" cy="14249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5630" cy="1424940"/>
                    </a:xfrm>
                    <a:prstGeom prst="rect">
                      <a:avLst/>
                    </a:prstGeom>
                    <a:noFill/>
                    <a:ln>
                      <a:noFill/>
                    </a:ln>
                  </pic:spPr>
                </pic:pic>
              </a:graphicData>
            </a:graphic>
          </wp:inline>
        </w:drawing>
      </w:r>
    </w:p>
    <w:p w14:paraId="25473233" w14:textId="77777777" w:rsidR="00EE3A70" w:rsidRPr="00CC5BA8" w:rsidRDefault="00EE3A70" w:rsidP="00EE3A70">
      <w:pPr>
        <w:pStyle w:val="Listaszerbekezds"/>
        <w:numPr>
          <w:ilvl w:val="0"/>
          <w:numId w:val="33"/>
        </w:numPr>
        <w:jc w:val="both"/>
        <w:rPr>
          <w:sz w:val="22"/>
          <w:szCs w:val="22"/>
        </w:rPr>
      </w:pPr>
      <w:r w:rsidRPr="00CC5BA8">
        <w:rPr>
          <w:sz w:val="22"/>
          <w:szCs w:val="22"/>
        </w:rPr>
        <w:lastRenderedPageBreak/>
        <w:t xml:space="preserve">A végrehajtani kívánt feladat címére kattintva a megjelenő űrlapon legyen beírható </w:t>
      </w:r>
      <w:r w:rsidRPr="001D1A00">
        <w:rPr>
          <w:sz w:val="22"/>
          <w:szCs w:val="22"/>
        </w:rPr>
        <w:t>vagy kiválasztható</w:t>
      </w:r>
      <w:r w:rsidRPr="00CC5BA8">
        <w:rPr>
          <w:sz w:val="22"/>
          <w:szCs w:val="22"/>
        </w:rPr>
        <w:t xml:space="preserve"> a feladat végrehajtásához szükséges információ. </w:t>
      </w:r>
    </w:p>
    <w:p w14:paraId="375DA179"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A felettesnek legyen lehetősége a végrehajtás elvégzésére a jóváhagyást (ez esetben a feladat archiválódik), vagy a lezárás elutasítását visszajelzés küldésével megadni. </w:t>
      </w:r>
    </w:p>
    <w:p w14:paraId="1E087BB8" w14:textId="77777777" w:rsidR="00EE3A70" w:rsidRDefault="00EE3A70" w:rsidP="00EE3A70">
      <w:pPr>
        <w:jc w:val="both"/>
        <w:rPr>
          <w:sz w:val="22"/>
          <w:szCs w:val="22"/>
        </w:rPr>
      </w:pPr>
    </w:p>
    <w:p w14:paraId="467F16BD"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Feladat mozgatása/másolása "táblák" között </w:t>
      </w:r>
    </w:p>
    <w:p w14:paraId="149822C9" w14:textId="77777777" w:rsidR="00EE3A70" w:rsidRDefault="00EE3A70" w:rsidP="00EE3A70">
      <w:pPr>
        <w:jc w:val="both"/>
        <w:rPr>
          <w:sz w:val="22"/>
          <w:szCs w:val="22"/>
        </w:rPr>
      </w:pPr>
    </w:p>
    <w:p w14:paraId="2B7B2F7E"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Külön nézet: </w:t>
      </w:r>
    </w:p>
    <w:p w14:paraId="2FD9D0A3"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Én feladataim (összes) </w:t>
      </w:r>
    </w:p>
    <w:p w14:paraId="5225CB37"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Prioritási sorrendben a tábla feladatai </w:t>
      </w:r>
    </w:p>
    <w:p w14:paraId="0EF1DA32"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XY (Beosztottam) feladatai (összes) </w:t>
      </w:r>
    </w:p>
    <w:p w14:paraId="6F4C6224" w14:textId="77777777" w:rsidR="00EE3A70" w:rsidRDefault="00EE3A70" w:rsidP="00EE3A70">
      <w:pPr>
        <w:jc w:val="both"/>
        <w:rPr>
          <w:sz w:val="22"/>
          <w:szCs w:val="22"/>
        </w:rPr>
      </w:pPr>
    </w:p>
    <w:p w14:paraId="605DDED6"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Exportálás / dashboard funkció </w:t>
      </w:r>
    </w:p>
    <w:p w14:paraId="0C3A96FB"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Audit log </w:t>
      </w:r>
    </w:p>
    <w:p w14:paraId="3EBEC97D" w14:textId="77777777" w:rsidR="00EE3A70" w:rsidRPr="00CC5BA8" w:rsidRDefault="00EE3A70" w:rsidP="00EE3A70">
      <w:pPr>
        <w:pStyle w:val="Listaszerbekezds"/>
        <w:numPr>
          <w:ilvl w:val="0"/>
          <w:numId w:val="33"/>
        </w:numPr>
        <w:jc w:val="both"/>
        <w:rPr>
          <w:sz w:val="22"/>
          <w:szCs w:val="22"/>
        </w:rPr>
      </w:pPr>
      <w:r w:rsidRPr="00CC5BA8">
        <w:rPr>
          <w:sz w:val="22"/>
          <w:szCs w:val="22"/>
        </w:rPr>
        <w:t xml:space="preserve">itemenként </w:t>
      </w:r>
    </w:p>
    <w:p w14:paraId="3844A3FE" w14:textId="77777777" w:rsidR="00EE3A70" w:rsidRPr="00CC5BA8" w:rsidRDefault="00EE3A70" w:rsidP="00EE3A70">
      <w:pPr>
        <w:pStyle w:val="Listaszerbekezds"/>
        <w:numPr>
          <w:ilvl w:val="0"/>
          <w:numId w:val="33"/>
        </w:numPr>
        <w:jc w:val="both"/>
        <w:rPr>
          <w:sz w:val="22"/>
          <w:szCs w:val="22"/>
        </w:rPr>
      </w:pPr>
      <w:r w:rsidRPr="00CC5BA8">
        <w:rPr>
          <w:sz w:val="22"/>
          <w:szCs w:val="22"/>
        </w:rPr>
        <w:t>userenként</w:t>
      </w:r>
    </w:p>
    <w:p w14:paraId="00B020E0" w14:textId="77777777" w:rsidR="00473137" w:rsidRDefault="00473137" w:rsidP="00E64404">
      <w:pPr>
        <w:jc w:val="both"/>
        <w:rPr>
          <w:sz w:val="22"/>
          <w:szCs w:val="22"/>
        </w:rPr>
      </w:pPr>
    </w:p>
    <w:p w14:paraId="6EAAD0C7" w14:textId="7C0228B0" w:rsidR="00473137" w:rsidRDefault="00473137" w:rsidP="00F941B6">
      <w:pPr>
        <w:jc w:val="both"/>
        <w:rPr>
          <w:sz w:val="22"/>
          <w:szCs w:val="22"/>
        </w:rPr>
      </w:pPr>
      <w:r>
        <w:rPr>
          <w:sz w:val="22"/>
          <w:szCs w:val="22"/>
        </w:rPr>
        <w:t>Ajánlatkérő az ajánlati felhívás XIII. pontjában foglaltak szerint 2 forduló tárgyalásos eljárást kíván lefolytatni. Az ajánlati felhívás X. pontjában meghatározott ajánlati határidőt követően, Ajánlatkérő valamennyi érvényes ajánlatot (érdeklődést) benyújtott gazdasági szereplőt meghív (</w:t>
      </w:r>
      <w:r w:rsidR="00F941B6">
        <w:rPr>
          <w:sz w:val="22"/>
          <w:szCs w:val="22"/>
        </w:rPr>
        <w:t xml:space="preserve">előzetesen </w:t>
      </w:r>
      <w:r>
        <w:rPr>
          <w:sz w:val="22"/>
          <w:szCs w:val="22"/>
        </w:rPr>
        <w:t xml:space="preserve">kiértesít) a tárgyalásos eljárás első fordulójára, ahol valamennyi gazdasági szereplő és ajánlatkérő személyes </w:t>
      </w:r>
      <w:r w:rsidR="00F941B6">
        <w:rPr>
          <w:sz w:val="22"/>
          <w:szCs w:val="22"/>
        </w:rPr>
        <w:t>részvételével közösen</w:t>
      </w:r>
      <w:r>
        <w:rPr>
          <w:sz w:val="22"/>
          <w:szCs w:val="22"/>
        </w:rPr>
        <w:t xml:space="preserve"> meghatározzák a felhívásban szereplő műszaki leírás időigényét</w:t>
      </w:r>
      <w:r w:rsidR="00F941B6">
        <w:rPr>
          <w:sz w:val="22"/>
          <w:szCs w:val="22"/>
        </w:rPr>
        <w:t>, egyéb feladatokat</w:t>
      </w:r>
      <w:r>
        <w:rPr>
          <w:sz w:val="22"/>
          <w:szCs w:val="22"/>
        </w:rPr>
        <w:t xml:space="preserve"> és egyéb </w:t>
      </w:r>
      <w:r w:rsidR="00F941B6">
        <w:rPr>
          <w:sz w:val="22"/>
          <w:szCs w:val="22"/>
        </w:rPr>
        <w:t xml:space="preserve">szükséges </w:t>
      </w:r>
      <w:r w:rsidR="00C23023">
        <w:rPr>
          <w:sz w:val="22"/>
          <w:szCs w:val="22"/>
        </w:rPr>
        <w:t xml:space="preserve">szerződéses </w:t>
      </w:r>
      <w:r>
        <w:rPr>
          <w:sz w:val="22"/>
          <w:szCs w:val="22"/>
        </w:rPr>
        <w:t>feltétele</w:t>
      </w:r>
      <w:r w:rsidR="00F941B6">
        <w:rPr>
          <w:sz w:val="22"/>
          <w:szCs w:val="22"/>
        </w:rPr>
        <w:t>ket</w:t>
      </w:r>
      <w:r>
        <w:rPr>
          <w:sz w:val="22"/>
          <w:szCs w:val="22"/>
        </w:rPr>
        <w:t>.</w:t>
      </w:r>
      <w:r w:rsidR="00F941B6">
        <w:rPr>
          <w:sz w:val="22"/>
          <w:szCs w:val="22"/>
        </w:rPr>
        <w:t xml:space="preserve"> Az első tárgyalásos szakasz eredményeként rögzített feladatokra ajánlatkérő valamennyi, az első tárgyalásos szakaszban résztvevő gazdasági szereplőt felkér ajánlattételre (tárgyalásos forduló második szakasza). Szerződés megkötésére a tárgyalásos forduló második szakaszában legkedvezőbb árat megajánló ajánlattevővel kerül sor.</w:t>
      </w:r>
    </w:p>
    <w:p w14:paraId="044556C9" w14:textId="77777777" w:rsidR="00473137" w:rsidRDefault="00473137" w:rsidP="00E64404">
      <w:pPr>
        <w:jc w:val="both"/>
        <w:rPr>
          <w:sz w:val="22"/>
          <w:szCs w:val="22"/>
        </w:rPr>
      </w:pPr>
    </w:p>
    <w:p w14:paraId="162A0E8D" w14:textId="027D3C54" w:rsidR="00473137" w:rsidRDefault="00F941B6" w:rsidP="00F941B6">
      <w:pPr>
        <w:jc w:val="both"/>
        <w:rPr>
          <w:sz w:val="22"/>
          <w:szCs w:val="22"/>
        </w:rPr>
      </w:pPr>
      <w:r w:rsidRPr="00F941B6">
        <w:rPr>
          <w:sz w:val="22"/>
          <w:szCs w:val="22"/>
        </w:rPr>
        <w:t>Tréning szervezése és technikai szükségletek biztosítása a megrendelő feladata, amihez a vállalkozónak jeleznie kell a technikai szükségleteket, és az eseményen szakképesített trénerrel biztosítani a gyakorlati oktatást a résztvevőknek az előre egyeztetett témában.</w:t>
      </w:r>
    </w:p>
    <w:p w14:paraId="658055F1" w14:textId="77777777" w:rsidR="00473137" w:rsidRDefault="00473137" w:rsidP="00E64404">
      <w:pPr>
        <w:jc w:val="both"/>
        <w:rPr>
          <w:sz w:val="22"/>
          <w:szCs w:val="22"/>
        </w:rPr>
      </w:pPr>
    </w:p>
    <w:p w14:paraId="3E89070C" w14:textId="3702C6ED" w:rsidR="00E64404" w:rsidRPr="00E64404" w:rsidRDefault="00E64404" w:rsidP="00E64404">
      <w:pPr>
        <w:jc w:val="both"/>
        <w:rPr>
          <w:sz w:val="22"/>
          <w:szCs w:val="22"/>
        </w:rPr>
      </w:pPr>
      <w:r>
        <w:rPr>
          <w:sz w:val="22"/>
          <w:szCs w:val="22"/>
        </w:rPr>
        <w:t xml:space="preserve">Ajánlatkérő által tervezett feladatok, ellenszolgáltatás elemei: </w:t>
      </w:r>
    </w:p>
    <w:p w14:paraId="29E01A6C" w14:textId="5811CA8A" w:rsidR="00E64404" w:rsidRPr="00E64404" w:rsidRDefault="00E64404" w:rsidP="00E64404">
      <w:pPr>
        <w:jc w:val="both"/>
        <w:rPr>
          <w:sz w:val="22"/>
          <w:szCs w:val="22"/>
        </w:rPr>
      </w:pPr>
      <w:r w:rsidRPr="00E64404">
        <w:rPr>
          <w:sz w:val="22"/>
          <w:szCs w:val="22"/>
        </w:rPr>
        <w:t>-</w:t>
      </w:r>
      <w:r w:rsidRPr="00E64404">
        <w:rPr>
          <w:sz w:val="22"/>
          <w:szCs w:val="22"/>
        </w:rPr>
        <w:tab/>
        <w:t xml:space="preserve">tréning (min 4 óra): </w:t>
      </w:r>
      <w:r>
        <w:rPr>
          <w:sz w:val="22"/>
          <w:szCs w:val="22"/>
        </w:rPr>
        <w:t>…….</w:t>
      </w:r>
      <w:r w:rsidRPr="00E64404">
        <w:rPr>
          <w:sz w:val="22"/>
          <w:szCs w:val="22"/>
        </w:rPr>
        <w:t xml:space="preserve"> Ft/ óra + ÁFA</w:t>
      </w:r>
    </w:p>
    <w:p w14:paraId="15626A84" w14:textId="0DA17488" w:rsidR="00E64404" w:rsidRPr="00E64404" w:rsidRDefault="00E64404" w:rsidP="00E64404">
      <w:pPr>
        <w:jc w:val="both"/>
        <w:rPr>
          <w:sz w:val="22"/>
          <w:szCs w:val="22"/>
        </w:rPr>
      </w:pPr>
      <w:r w:rsidRPr="00E64404">
        <w:rPr>
          <w:sz w:val="22"/>
          <w:szCs w:val="22"/>
        </w:rPr>
        <w:t>-</w:t>
      </w:r>
      <w:r w:rsidRPr="00E64404">
        <w:rPr>
          <w:sz w:val="22"/>
          <w:szCs w:val="22"/>
        </w:rPr>
        <w:tab/>
        <w:t xml:space="preserve">tréning (egész nap – 4*1,5 óra ): </w:t>
      </w:r>
      <w:r>
        <w:rPr>
          <w:sz w:val="22"/>
          <w:szCs w:val="22"/>
        </w:rPr>
        <w:t>………..</w:t>
      </w:r>
      <w:r w:rsidRPr="00E64404">
        <w:rPr>
          <w:sz w:val="22"/>
          <w:szCs w:val="22"/>
        </w:rPr>
        <w:t xml:space="preserve"> Ft/nap + ÁFA</w:t>
      </w:r>
    </w:p>
    <w:p w14:paraId="7B9D1627" w14:textId="086A6382" w:rsidR="00E64404" w:rsidRPr="00E64404" w:rsidRDefault="00E64404" w:rsidP="00E64404">
      <w:pPr>
        <w:jc w:val="both"/>
        <w:rPr>
          <w:sz w:val="22"/>
          <w:szCs w:val="22"/>
        </w:rPr>
      </w:pPr>
      <w:r w:rsidRPr="00E64404">
        <w:rPr>
          <w:sz w:val="22"/>
          <w:szCs w:val="22"/>
        </w:rPr>
        <w:t>-</w:t>
      </w:r>
      <w:r w:rsidRPr="00E64404">
        <w:rPr>
          <w:sz w:val="22"/>
          <w:szCs w:val="22"/>
        </w:rPr>
        <w:tab/>
        <w:t xml:space="preserve">tanácsadás (min 2 óra): </w:t>
      </w:r>
      <w:r>
        <w:rPr>
          <w:sz w:val="22"/>
          <w:szCs w:val="22"/>
        </w:rPr>
        <w:t>………</w:t>
      </w:r>
      <w:r w:rsidRPr="00E64404">
        <w:rPr>
          <w:sz w:val="22"/>
          <w:szCs w:val="22"/>
        </w:rPr>
        <w:t xml:space="preserve"> Ft/ óra + ÁFA</w:t>
      </w:r>
    </w:p>
    <w:p w14:paraId="5467CBF4" w14:textId="26C64EB3" w:rsidR="00E64404" w:rsidRPr="00E64404" w:rsidRDefault="00E64404" w:rsidP="00E64404">
      <w:pPr>
        <w:jc w:val="both"/>
        <w:rPr>
          <w:sz w:val="22"/>
          <w:szCs w:val="22"/>
        </w:rPr>
      </w:pPr>
      <w:r w:rsidRPr="00E64404">
        <w:rPr>
          <w:sz w:val="22"/>
          <w:szCs w:val="22"/>
        </w:rPr>
        <w:t>-</w:t>
      </w:r>
      <w:r w:rsidRPr="00E64404">
        <w:rPr>
          <w:sz w:val="22"/>
          <w:szCs w:val="22"/>
        </w:rPr>
        <w:tab/>
        <w:t xml:space="preserve">egyedi rendszerek fejlesztése napidíj: </w:t>
      </w:r>
      <w:r>
        <w:rPr>
          <w:sz w:val="22"/>
          <w:szCs w:val="22"/>
        </w:rPr>
        <w:t>………</w:t>
      </w:r>
      <w:r w:rsidRPr="00E64404">
        <w:rPr>
          <w:sz w:val="22"/>
          <w:szCs w:val="22"/>
        </w:rPr>
        <w:t xml:space="preserve"> Ft/nap + ÁFA</w:t>
      </w:r>
    </w:p>
    <w:p w14:paraId="33D5CD29" w14:textId="105944D5" w:rsidR="00E64404" w:rsidRDefault="00E64404" w:rsidP="00E64404">
      <w:pPr>
        <w:jc w:val="both"/>
        <w:rPr>
          <w:sz w:val="22"/>
          <w:szCs w:val="22"/>
        </w:rPr>
      </w:pPr>
      <w:r w:rsidRPr="00E64404">
        <w:rPr>
          <w:sz w:val="22"/>
          <w:szCs w:val="22"/>
        </w:rPr>
        <w:t>-</w:t>
      </w:r>
      <w:r w:rsidRPr="00E64404">
        <w:rPr>
          <w:sz w:val="22"/>
          <w:szCs w:val="22"/>
        </w:rPr>
        <w:tab/>
        <w:t xml:space="preserve">támogatás, üzemeltetés óradíja: </w:t>
      </w:r>
      <w:r>
        <w:rPr>
          <w:sz w:val="22"/>
          <w:szCs w:val="22"/>
        </w:rPr>
        <w:t>……..</w:t>
      </w:r>
      <w:r w:rsidRPr="00E64404">
        <w:rPr>
          <w:sz w:val="22"/>
          <w:szCs w:val="22"/>
        </w:rPr>
        <w:t>Ft / óra + ÁFA (negyedórás elszámolás)</w:t>
      </w:r>
    </w:p>
    <w:p w14:paraId="2C2C5A10" w14:textId="77777777" w:rsidR="00E64404" w:rsidRPr="00055392" w:rsidRDefault="00E64404" w:rsidP="00E64404">
      <w:pPr>
        <w:jc w:val="both"/>
        <w:rPr>
          <w:sz w:val="22"/>
          <w:szCs w:val="22"/>
        </w:rPr>
      </w:pPr>
    </w:p>
    <w:p w14:paraId="6107C30B" w14:textId="5822B41E" w:rsidR="00144A8D" w:rsidRPr="00055392" w:rsidRDefault="00144A8D" w:rsidP="12F2558D">
      <w:pPr>
        <w:numPr>
          <w:ilvl w:val="1"/>
          <w:numId w:val="17"/>
        </w:numPr>
        <w:suppressAutoHyphens/>
        <w:overflowPunct/>
        <w:autoSpaceDE/>
        <w:autoSpaceDN/>
        <w:adjustRightInd/>
        <w:ind w:left="709" w:hanging="709"/>
        <w:jc w:val="both"/>
        <w:textAlignment w:val="auto"/>
        <w:rPr>
          <w:sz w:val="22"/>
          <w:szCs w:val="22"/>
        </w:rPr>
      </w:pPr>
      <w:r w:rsidRPr="00055392">
        <w:rPr>
          <w:b/>
          <w:bCs/>
          <w:sz w:val="22"/>
          <w:szCs w:val="22"/>
        </w:rPr>
        <w:t>A szerződés típusának meghatározása:</w:t>
      </w:r>
      <w:r w:rsidRPr="00055392">
        <w:rPr>
          <w:sz w:val="22"/>
          <w:szCs w:val="22"/>
        </w:rPr>
        <w:t xml:space="preserve"> </w:t>
      </w:r>
      <w:r w:rsidR="00642051" w:rsidRPr="00055392">
        <w:rPr>
          <w:sz w:val="22"/>
          <w:szCs w:val="22"/>
        </w:rPr>
        <w:t>V</w:t>
      </w:r>
      <w:r w:rsidR="00C656A5" w:rsidRPr="00055392">
        <w:rPr>
          <w:sz w:val="22"/>
          <w:szCs w:val="22"/>
        </w:rPr>
        <w:t>állalko</w:t>
      </w:r>
      <w:r w:rsidRPr="00055392">
        <w:rPr>
          <w:sz w:val="22"/>
          <w:szCs w:val="22"/>
        </w:rPr>
        <w:t>zási szerződés</w:t>
      </w:r>
    </w:p>
    <w:p w14:paraId="01D25604" w14:textId="77777777" w:rsidR="00144A8D" w:rsidRPr="00055392" w:rsidRDefault="00144A8D" w:rsidP="00144A8D">
      <w:pPr>
        <w:tabs>
          <w:tab w:val="left" w:pos="400"/>
        </w:tabs>
        <w:suppressAutoHyphens/>
        <w:ind w:left="400"/>
        <w:jc w:val="both"/>
        <w:rPr>
          <w:bCs/>
          <w:iCs/>
          <w:sz w:val="22"/>
          <w:szCs w:val="22"/>
        </w:rPr>
      </w:pPr>
    </w:p>
    <w:p w14:paraId="7F3E4D96" w14:textId="637994AB" w:rsidR="00361A71" w:rsidRPr="00055392" w:rsidRDefault="00642051" w:rsidP="12F2558D">
      <w:pPr>
        <w:numPr>
          <w:ilvl w:val="1"/>
          <w:numId w:val="17"/>
        </w:numPr>
        <w:tabs>
          <w:tab w:val="left" w:pos="709"/>
        </w:tabs>
        <w:suppressAutoHyphens/>
        <w:overflowPunct/>
        <w:autoSpaceDE/>
        <w:autoSpaceDN/>
        <w:adjustRightInd/>
        <w:ind w:left="709" w:hanging="709"/>
        <w:jc w:val="both"/>
        <w:textAlignment w:val="auto"/>
        <w:rPr>
          <w:sz w:val="22"/>
          <w:szCs w:val="22"/>
        </w:rPr>
      </w:pPr>
      <w:r w:rsidRPr="00055392">
        <w:rPr>
          <w:b/>
          <w:bCs/>
          <w:sz w:val="22"/>
          <w:szCs w:val="22"/>
        </w:rPr>
        <w:t xml:space="preserve">A szerződés időtartama (vagy a teljesítés határideje): </w:t>
      </w:r>
      <w:r w:rsidR="00F941B6">
        <w:rPr>
          <w:sz w:val="22"/>
          <w:szCs w:val="22"/>
        </w:rPr>
        <w:t>a tárgyalásos eljárás első fordulójában kerül meghatározásra</w:t>
      </w:r>
    </w:p>
    <w:p w14:paraId="10554A76" w14:textId="77777777" w:rsidR="001A35BE" w:rsidRPr="00055392" w:rsidRDefault="001A35BE" w:rsidP="001A35BE">
      <w:pPr>
        <w:pStyle w:val="Listaszerbekezds"/>
        <w:rPr>
          <w:sz w:val="22"/>
          <w:szCs w:val="22"/>
        </w:rPr>
      </w:pPr>
    </w:p>
    <w:p w14:paraId="331A3AFA" w14:textId="04797FBF" w:rsidR="001A35BE" w:rsidRPr="00055392" w:rsidRDefault="001A35BE" w:rsidP="12F2558D">
      <w:pPr>
        <w:numPr>
          <w:ilvl w:val="1"/>
          <w:numId w:val="17"/>
        </w:numPr>
        <w:tabs>
          <w:tab w:val="left" w:pos="709"/>
        </w:tabs>
        <w:suppressAutoHyphens/>
        <w:overflowPunct/>
        <w:autoSpaceDE/>
        <w:autoSpaceDN/>
        <w:adjustRightInd/>
        <w:ind w:left="709" w:hanging="709"/>
        <w:jc w:val="both"/>
        <w:textAlignment w:val="auto"/>
        <w:rPr>
          <w:b/>
          <w:bCs/>
          <w:sz w:val="22"/>
          <w:szCs w:val="22"/>
        </w:rPr>
      </w:pPr>
      <w:r w:rsidRPr="00055392">
        <w:rPr>
          <w:b/>
          <w:bCs/>
          <w:sz w:val="22"/>
          <w:szCs w:val="22"/>
        </w:rPr>
        <w:t xml:space="preserve">A </w:t>
      </w:r>
      <w:r w:rsidR="00480907" w:rsidRPr="00055392">
        <w:rPr>
          <w:b/>
          <w:bCs/>
          <w:sz w:val="22"/>
          <w:szCs w:val="22"/>
        </w:rPr>
        <w:t>teljesítés</w:t>
      </w:r>
      <w:r w:rsidRPr="00055392">
        <w:rPr>
          <w:b/>
          <w:bCs/>
          <w:sz w:val="22"/>
          <w:szCs w:val="22"/>
        </w:rPr>
        <w:t xml:space="preserve"> hely</w:t>
      </w:r>
      <w:r w:rsidR="00642051" w:rsidRPr="00055392">
        <w:rPr>
          <w:b/>
          <w:bCs/>
          <w:sz w:val="22"/>
          <w:szCs w:val="22"/>
        </w:rPr>
        <w:t>e</w:t>
      </w:r>
      <w:r w:rsidRPr="00055392">
        <w:rPr>
          <w:b/>
          <w:bCs/>
          <w:sz w:val="22"/>
          <w:szCs w:val="22"/>
        </w:rPr>
        <w:t xml:space="preserve">: </w:t>
      </w:r>
      <w:r w:rsidR="00480907" w:rsidRPr="00055392">
        <w:rPr>
          <w:sz w:val="22"/>
          <w:szCs w:val="22"/>
        </w:rPr>
        <w:t xml:space="preserve">Gödi </w:t>
      </w:r>
      <w:r w:rsidR="0BF370D0" w:rsidRPr="00055392">
        <w:rPr>
          <w:sz w:val="22"/>
          <w:szCs w:val="22"/>
        </w:rPr>
        <w:t xml:space="preserve">Polgármesteri Hivatal, </w:t>
      </w:r>
      <w:r w:rsidR="00A61AFC" w:rsidRPr="00055392">
        <w:rPr>
          <w:sz w:val="22"/>
          <w:szCs w:val="22"/>
        </w:rPr>
        <w:t xml:space="preserve">2131 </w:t>
      </w:r>
      <w:r w:rsidR="0BF370D0" w:rsidRPr="00055392">
        <w:rPr>
          <w:sz w:val="22"/>
          <w:szCs w:val="22"/>
        </w:rPr>
        <w:t>Göd</w:t>
      </w:r>
      <w:r w:rsidR="00A61AFC" w:rsidRPr="00055392">
        <w:rPr>
          <w:sz w:val="22"/>
          <w:szCs w:val="22"/>
        </w:rPr>
        <w:t>, P</w:t>
      </w:r>
      <w:r w:rsidR="0BF370D0" w:rsidRPr="00055392">
        <w:rPr>
          <w:sz w:val="22"/>
          <w:szCs w:val="22"/>
        </w:rPr>
        <w:t>esti út 81</w:t>
      </w:r>
      <w:r w:rsidR="00A61AFC" w:rsidRPr="00055392">
        <w:rPr>
          <w:sz w:val="22"/>
          <w:szCs w:val="22"/>
        </w:rPr>
        <w:t>.</w:t>
      </w:r>
    </w:p>
    <w:p w14:paraId="670EF113" w14:textId="463CA598" w:rsidR="00361A71" w:rsidRPr="00055392" w:rsidRDefault="00361A71" w:rsidP="00361A71">
      <w:pPr>
        <w:shd w:val="clear" w:color="auto" w:fill="FFFFFF" w:themeFill="background1"/>
        <w:suppressAutoHyphens/>
        <w:ind w:left="567"/>
        <w:jc w:val="both"/>
        <w:rPr>
          <w:bCs/>
          <w:iCs/>
          <w:sz w:val="22"/>
          <w:szCs w:val="22"/>
        </w:rPr>
      </w:pPr>
    </w:p>
    <w:p w14:paraId="1186E620" w14:textId="3C671300" w:rsidR="00A61AA1" w:rsidRPr="00055392" w:rsidRDefault="00144A8D" w:rsidP="12F2558D">
      <w:pPr>
        <w:pStyle w:val="Listaszerbekezds"/>
        <w:numPr>
          <w:ilvl w:val="1"/>
          <w:numId w:val="17"/>
        </w:numPr>
        <w:tabs>
          <w:tab w:val="clear" w:pos="2934"/>
        </w:tabs>
        <w:ind w:left="709" w:hanging="709"/>
        <w:jc w:val="both"/>
        <w:rPr>
          <w:sz w:val="22"/>
          <w:szCs w:val="22"/>
        </w:rPr>
      </w:pPr>
      <w:r w:rsidRPr="00055392">
        <w:rPr>
          <w:b/>
          <w:bCs/>
          <w:sz w:val="22"/>
          <w:szCs w:val="22"/>
        </w:rPr>
        <w:t>Fizetési feltételek:</w:t>
      </w:r>
      <w:r w:rsidRPr="00055392">
        <w:rPr>
          <w:sz w:val="22"/>
          <w:szCs w:val="22"/>
        </w:rPr>
        <w:t xml:space="preserve"> </w:t>
      </w:r>
    </w:p>
    <w:p w14:paraId="572E175F" w14:textId="1287FF9B" w:rsidR="009C6B66" w:rsidRPr="00055392" w:rsidRDefault="0030238E">
      <w:pPr>
        <w:pStyle w:val="Listaszerbekezds"/>
        <w:numPr>
          <w:ilvl w:val="0"/>
          <w:numId w:val="30"/>
        </w:numPr>
        <w:ind w:left="1134"/>
        <w:jc w:val="both"/>
        <w:rPr>
          <w:sz w:val="22"/>
          <w:szCs w:val="22"/>
        </w:rPr>
      </w:pPr>
      <w:r w:rsidRPr="00055392">
        <w:rPr>
          <w:sz w:val="22"/>
          <w:szCs w:val="22"/>
        </w:rPr>
        <w:t xml:space="preserve">Az Ajánlatkérő a vállalkozói díjat, mely magában foglal minden szükséges költséget, a teljesítést követően, a </w:t>
      </w:r>
      <w:r w:rsidR="4DC484A6" w:rsidRPr="00055392">
        <w:rPr>
          <w:sz w:val="22"/>
          <w:szCs w:val="22"/>
        </w:rPr>
        <w:t xml:space="preserve">szabályosan </w:t>
      </w:r>
      <w:r w:rsidRPr="00055392">
        <w:rPr>
          <w:sz w:val="22"/>
          <w:szCs w:val="22"/>
        </w:rPr>
        <w:t>benyújtott számlák alapján fizeti meg átutalással a számla kézhezvételétől számított 15 napon belül.</w:t>
      </w:r>
    </w:p>
    <w:p w14:paraId="5931664A" w14:textId="77777777" w:rsidR="009C6B66" w:rsidRPr="00055392" w:rsidRDefault="009C6B66" w:rsidP="00E23CC1">
      <w:pPr>
        <w:pStyle w:val="Listaszerbekezds"/>
        <w:ind w:left="1134" w:hanging="360"/>
        <w:jc w:val="both"/>
        <w:rPr>
          <w:sz w:val="22"/>
          <w:szCs w:val="22"/>
          <w:u w:val="single"/>
        </w:rPr>
      </w:pPr>
    </w:p>
    <w:p w14:paraId="734C5151" w14:textId="3E2B1C85" w:rsidR="0030238E" w:rsidRPr="00055392" w:rsidRDefault="0030238E">
      <w:pPr>
        <w:pStyle w:val="Listaszerbekezds"/>
        <w:numPr>
          <w:ilvl w:val="0"/>
          <w:numId w:val="30"/>
        </w:numPr>
        <w:ind w:left="1134"/>
        <w:jc w:val="both"/>
        <w:rPr>
          <w:sz w:val="22"/>
          <w:szCs w:val="22"/>
        </w:rPr>
      </w:pPr>
      <w:r w:rsidRPr="00055392">
        <w:rPr>
          <w:sz w:val="22"/>
          <w:szCs w:val="22"/>
        </w:rPr>
        <w:t>Az elszámolás és kifizetés pénzneme: HUF.</w:t>
      </w:r>
    </w:p>
    <w:p w14:paraId="2E2DC46E" w14:textId="77777777" w:rsidR="00642051" w:rsidRPr="00055392" w:rsidRDefault="00642051" w:rsidP="00E23CC1">
      <w:pPr>
        <w:pStyle w:val="Listaszerbekezds"/>
        <w:ind w:left="1134" w:hanging="360"/>
        <w:rPr>
          <w:sz w:val="22"/>
          <w:szCs w:val="22"/>
        </w:rPr>
      </w:pPr>
    </w:p>
    <w:p w14:paraId="7A1C63CE" w14:textId="4DF23518" w:rsidR="00642051" w:rsidRPr="00055392" w:rsidRDefault="00642051" w:rsidP="00E23CC1">
      <w:pPr>
        <w:pStyle w:val="Listaszerbekezds"/>
        <w:numPr>
          <w:ilvl w:val="0"/>
          <w:numId w:val="30"/>
        </w:numPr>
        <w:ind w:left="1134"/>
        <w:jc w:val="both"/>
        <w:rPr>
          <w:sz w:val="22"/>
          <w:szCs w:val="22"/>
        </w:rPr>
      </w:pPr>
      <w:r w:rsidRPr="00055392">
        <w:rPr>
          <w:sz w:val="22"/>
          <w:szCs w:val="22"/>
        </w:rPr>
        <w:t>Késedelmi kötbér:</w:t>
      </w:r>
      <w:r w:rsidR="00882FFC" w:rsidRPr="00055392">
        <w:rPr>
          <w:sz w:val="22"/>
          <w:szCs w:val="22"/>
        </w:rPr>
        <w:t xml:space="preserve"> késedelmes teljesítés miatt bekövetkező késedelem esetén a teljesítésig tartó időtartamra a kötbér mértéke</w:t>
      </w:r>
      <w:r w:rsidR="00ED4A2B" w:rsidRPr="00055392">
        <w:rPr>
          <w:sz w:val="22"/>
          <w:szCs w:val="22"/>
        </w:rPr>
        <w:t xml:space="preserve"> </w:t>
      </w:r>
      <w:r w:rsidR="00882FFC" w:rsidRPr="00055392">
        <w:rPr>
          <w:sz w:val="22"/>
          <w:szCs w:val="22"/>
        </w:rPr>
        <w:t>késedelemmel érintett naptári naponként a nettó ajánlati ár (továbbiakban: vállalkozói díj) 1 %-a. A késedelem esetére kikötött kötbér</w:t>
      </w:r>
      <w:r w:rsidR="00ED4A2B" w:rsidRPr="00055392">
        <w:rPr>
          <w:sz w:val="22"/>
          <w:szCs w:val="22"/>
        </w:rPr>
        <w:t xml:space="preserve"> </w:t>
      </w:r>
      <w:r w:rsidR="00882FFC" w:rsidRPr="00055392">
        <w:rPr>
          <w:sz w:val="22"/>
          <w:szCs w:val="22"/>
        </w:rPr>
        <w:t>összege nem haladhatja meg a nettó ajánlati ár (továbbiakban: vállalkozói díj) 20 %-ának megfelelő összeget. A késedelem esetére</w:t>
      </w:r>
      <w:r w:rsidR="00ED4A2B" w:rsidRPr="00055392">
        <w:rPr>
          <w:sz w:val="22"/>
          <w:szCs w:val="22"/>
        </w:rPr>
        <w:t xml:space="preserve"> </w:t>
      </w:r>
      <w:r w:rsidR="00882FFC" w:rsidRPr="00055392">
        <w:rPr>
          <w:sz w:val="22"/>
          <w:szCs w:val="22"/>
        </w:rPr>
        <w:t>kikötött kötbér szempontjából minden késedelemmel érintett és megkezdett nap egész napnak számít. Amennyiben a késedelmesen</w:t>
      </w:r>
      <w:r w:rsidR="00ED4A2B" w:rsidRPr="00055392">
        <w:rPr>
          <w:sz w:val="22"/>
          <w:szCs w:val="22"/>
        </w:rPr>
        <w:t xml:space="preserve"> </w:t>
      </w:r>
      <w:r w:rsidR="00882FFC" w:rsidRPr="00055392">
        <w:rPr>
          <w:sz w:val="22"/>
          <w:szCs w:val="22"/>
        </w:rPr>
        <w:t>eltelt napok ellenértéke eléri a nettó ajánlati ár (továbbiakban: vállalkozói díj) 20 %-át, és a Vállalkozó ezt követően sem tesz eleget</w:t>
      </w:r>
      <w:r w:rsidR="00ED4A2B" w:rsidRPr="00055392">
        <w:rPr>
          <w:sz w:val="22"/>
          <w:szCs w:val="22"/>
        </w:rPr>
        <w:t xml:space="preserve"> </w:t>
      </w:r>
      <w:r w:rsidR="00882FFC" w:rsidRPr="00055392">
        <w:rPr>
          <w:sz w:val="22"/>
          <w:szCs w:val="22"/>
        </w:rPr>
        <w:t>kötelezettségének, úgy Megrendelő jogosult elállni a Szerződéstől, vagy felmondhatja azt.</w:t>
      </w:r>
    </w:p>
    <w:p w14:paraId="73E91743" w14:textId="77777777" w:rsidR="00642051" w:rsidRPr="00055392" w:rsidRDefault="00642051" w:rsidP="00E23CC1">
      <w:pPr>
        <w:pStyle w:val="Listaszerbekezds"/>
        <w:ind w:left="1134" w:hanging="360"/>
        <w:rPr>
          <w:sz w:val="22"/>
          <w:szCs w:val="22"/>
        </w:rPr>
      </w:pPr>
    </w:p>
    <w:p w14:paraId="1D2A17B2" w14:textId="426710ED" w:rsidR="00642051" w:rsidRPr="00055392" w:rsidRDefault="00642051" w:rsidP="00E23CC1">
      <w:pPr>
        <w:pStyle w:val="Listaszerbekezds"/>
        <w:numPr>
          <w:ilvl w:val="0"/>
          <w:numId w:val="30"/>
        </w:numPr>
        <w:ind w:left="1134"/>
        <w:jc w:val="both"/>
        <w:rPr>
          <w:sz w:val="22"/>
          <w:szCs w:val="22"/>
        </w:rPr>
      </w:pPr>
      <w:r w:rsidRPr="00055392">
        <w:rPr>
          <w:sz w:val="22"/>
          <w:szCs w:val="22"/>
        </w:rPr>
        <w:t>Meghiúsulási kötbér:</w:t>
      </w:r>
      <w:r w:rsidR="00ED4A2B" w:rsidRPr="00055392">
        <w:rPr>
          <w:sz w:val="22"/>
          <w:szCs w:val="22"/>
        </w:rPr>
        <w:t xml:space="preserve"> Vállalkozó kötelezi magát, hogy amennyiben felróható magatartása miatt hiúsul meg jelen Szerződés, úgy meghiúsulási kötbér jogcímén köteles a vállalkozói díj 20%-ának megfelelő összegű meghiúsulási kötbért fizetni Megrendelő részére.</w:t>
      </w:r>
    </w:p>
    <w:p w14:paraId="2DB735E8" w14:textId="51D896D9" w:rsidR="00144A8D" w:rsidRPr="00055392" w:rsidRDefault="00144A8D" w:rsidP="0001074C">
      <w:pPr>
        <w:suppressAutoHyphens/>
        <w:overflowPunct/>
        <w:autoSpaceDE/>
        <w:autoSpaceDN/>
        <w:adjustRightInd/>
        <w:jc w:val="both"/>
        <w:textAlignment w:val="auto"/>
        <w:rPr>
          <w:bCs/>
          <w:iCs/>
          <w:sz w:val="22"/>
          <w:szCs w:val="22"/>
        </w:rPr>
      </w:pPr>
    </w:p>
    <w:p w14:paraId="70A20779" w14:textId="7AF9C718" w:rsidR="00144A8D" w:rsidRPr="00055392" w:rsidRDefault="00144A8D" w:rsidP="004A03C0">
      <w:pPr>
        <w:numPr>
          <w:ilvl w:val="1"/>
          <w:numId w:val="17"/>
        </w:numPr>
        <w:suppressAutoHyphens/>
        <w:overflowPunct/>
        <w:autoSpaceDE/>
        <w:autoSpaceDN/>
        <w:adjustRightInd/>
        <w:ind w:left="709" w:hanging="709"/>
        <w:jc w:val="both"/>
        <w:textAlignment w:val="auto"/>
        <w:rPr>
          <w:sz w:val="22"/>
          <w:szCs w:val="22"/>
        </w:rPr>
      </w:pPr>
      <w:r w:rsidRPr="00055392">
        <w:rPr>
          <w:b/>
          <w:bCs/>
          <w:sz w:val="22"/>
          <w:szCs w:val="22"/>
        </w:rPr>
        <w:t>Alkalmassági követelmények:</w:t>
      </w:r>
      <w:r w:rsidRPr="00055392">
        <w:rPr>
          <w:sz w:val="22"/>
          <w:szCs w:val="22"/>
        </w:rPr>
        <w:t xml:space="preserve"> </w:t>
      </w:r>
    </w:p>
    <w:p w14:paraId="41054C8E" w14:textId="77777777" w:rsidR="00BB6D34" w:rsidRPr="00055392" w:rsidRDefault="00BB6D34" w:rsidP="00363B6C">
      <w:pPr>
        <w:ind w:left="709"/>
        <w:jc w:val="both"/>
        <w:rPr>
          <w:sz w:val="22"/>
          <w:szCs w:val="22"/>
        </w:rPr>
      </w:pPr>
      <w:r w:rsidRPr="00055392">
        <w:rPr>
          <w:sz w:val="22"/>
          <w:szCs w:val="22"/>
        </w:rPr>
        <w:t>(Műszaki, illetve szakmai alkalmasság, a megkövetelt igazolási mód)</w:t>
      </w:r>
    </w:p>
    <w:p w14:paraId="31299638" w14:textId="77777777" w:rsidR="00BB6D34" w:rsidRPr="00055392" w:rsidRDefault="00BB6D34" w:rsidP="00363B6C">
      <w:pPr>
        <w:ind w:left="709"/>
        <w:jc w:val="both"/>
        <w:rPr>
          <w:sz w:val="22"/>
          <w:szCs w:val="22"/>
        </w:rPr>
      </w:pPr>
    </w:p>
    <w:p w14:paraId="7BB27137" w14:textId="109A927F" w:rsidR="00E63693" w:rsidRPr="00E63693" w:rsidRDefault="002711DA" w:rsidP="00363B6C">
      <w:pPr>
        <w:ind w:left="709"/>
        <w:jc w:val="both"/>
        <w:rPr>
          <w:sz w:val="22"/>
          <w:szCs w:val="22"/>
        </w:rPr>
      </w:pPr>
      <w:r>
        <w:rPr>
          <w:sz w:val="22"/>
          <w:szCs w:val="22"/>
        </w:rPr>
        <w:t>1.</w:t>
      </w:r>
      <w:r w:rsidR="008D4B06" w:rsidRPr="00055392">
        <w:rPr>
          <w:sz w:val="22"/>
          <w:szCs w:val="22"/>
        </w:rPr>
        <w:t>Alkalmatlan az ajánlattevő, ha nem rendelkezik az eljárást megindító felhívás megküldése</w:t>
      </w:r>
      <w:r w:rsidR="001A1E04">
        <w:rPr>
          <w:sz w:val="22"/>
          <w:szCs w:val="22"/>
        </w:rPr>
        <w:t>/közzététele</w:t>
      </w:r>
      <w:r w:rsidR="008D4B06" w:rsidRPr="00055392">
        <w:rPr>
          <w:sz w:val="22"/>
          <w:szCs w:val="22"/>
        </w:rPr>
        <w:t xml:space="preserve"> napjától visszafelé </w:t>
      </w:r>
      <w:r w:rsidR="008D4B06" w:rsidRPr="00E26234">
        <w:rPr>
          <w:sz w:val="22"/>
          <w:szCs w:val="22"/>
        </w:rPr>
        <w:t xml:space="preserve">számított 36 hónapos időszakban szerződésszerűen teljesített: legalább </w:t>
      </w:r>
      <w:r w:rsidR="00726EDB" w:rsidRPr="00E26234">
        <w:rPr>
          <w:sz w:val="22"/>
          <w:szCs w:val="22"/>
        </w:rPr>
        <w:t>1</w:t>
      </w:r>
      <w:r w:rsidR="008D4B06" w:rsidRPr="00E26234">
        <w:rPr>
          <w:sz w:val="22"/>
          <w:szCs w:val="22"/>
        </w:rPr>
        <w:t xml:space="preserve"> db </w:t>
      </w:r>
      <w:r w:rsidR="00E63693" w:rsidRPr="00E63693">
        <w:rPr>
          <w:sz w:val="22"/>
          <w:szCs w:val="22"/>
        </w:rPr>
        <w:t xml:space="preserve">honlap és fájlkezelő rendszer </w:t>
      </w:r>
      <w:r w:rsidR="00E63693">
        <w:rPr>
          <w:sz w:val="22"/>
          <w:szCs w:val="22"/>
        </w:rPr>
        <w:t xml:space="preserve">(együttes teljesülés) </w:t>
      </w:r>
      <w:r w:rsidR="00F43C66">
        <w:rPr>
          <w:sz w:val="22"/>
          <w:szCs w:val="22"/>
        </w:rPr>
        <w:t>fejlesztésére vonatkozó referenciával</w:t>
      </w:r>
      <w:r w:rsidR="00E63693">
        <w:rPr>
          <w:sz w:val="22"/>
          <w:szCs w:val="22"/>
        </w:rPr>
        <w:t xml:space="preserve">, </w:t>
      </w:r>
      <w:r w:rsidR="00E63693" w:rsidRPr="00E63693">
        <w:rPr>
          <w:sz w:val="22"/>
          <w:szCs w:val="22"/>
        </w:rPr>
        <w:t xml:space="preserve">legalább </w:t>
      </w:r>
      <w:r w:rsidR="008D4B06" w:rsidRPr="00E63693">
        <w:rPr>
          <w:sz w:val="22"/>
          <w:szCs w:val="22"/>
        </w:rPr>
        <w:t xml:space="preserve">nettó </w:t>
      </w:r>
      <w:r w:rsidR="00E63693" w:rsidRPr="00E63693">
        <w:rPr>
          <w:sz w:val="22"/>
          <w:szCs w:val="22"/>
        </w:rPr>
        <w:t>2</w:t>
      </w:r>
      <w:r w:rsidR="008D4B06" w:rsidRPr="00E63693">
        <w:rPr>
          <w:sz w:val="22"/>
          <w:szCs w:val="22"/>
        </w:rPr>
        <w:t xml:space="preserve"> millió forint </w:t>
      </w:r>
      <w:r w:rsidR="00E63693" w:rsidRPr="00E63693">
        <w:rPr>
          <w:sz w:val="22"/>
          <w:szCs w:val="22"/>
        </w:rPr>
        <w:t>értékben.</w:t>
      </w:r>
    </w:p>
    <w:p w14:paraId="0C0568FB" w14:textId="7C82D5AC" w:rsidR="00A61AFC" w:rsidRPr="00055392" w:rsidRDefault="008D4B06" w:rsidP="00363B6C">
      <w:pPr>
        <w:ind w:left="709"/>
        <w:jc w:val="both"/>
        <w:rPr>
          <w:sz w:val="22"/>
          <w:szCs w:val="22"/>
        </w:rPr>
      </w:pPr>
      <w:r w:rsidRPr="00E63693">
        <w:rPr>
          <w:sz w:val="22"/>
          <w:szCs w:val="22"/>
        </w:rPr>
        <w:t xml:space="preserve">Az előírt referenciamennyiség </w:t>
      </w:r>
      <w:r w:rsidR="004109F7" w:rsidRPr="00E63693">
        <w:rPr>
          <w:sz w:val="22"/>
          <w:szCs w:val="22"/>
        </w:rPr>
        <w:t>(</w:t>
      </w:r>
      <w:r w:rsidR="00E63693" w:rsidRPr="00E63693">
        <w:rPr>
          <w:sz w:val="22"/>
          <w:szCs w:val="22"/>
        </w:rPr>
        <w:t>2</w:t>
      </w:r>
      <w:r w:rsidR="004109F7" w:rsidRPr="00E63693">
        <w:rPr>
          <w:sz w:val="22"/>
          <w:szCs w:val="22"/>
        </w:rPr>
        <w:t xml:space="preserve"> millió forint érték) </w:t>
      </w:r>
      <w:r w:rsidRPr="00E63693">
        <w:rPr>
          <w:sz w:val="22"/>
          <w:szCs w:val="22"/>
        </w:rPr>
        <w:t xml:space="preserve">legfeljebb </w:t>
      </w:r>
      <w:r w:rsidR="00726EDB" w:rsidRPr="00E63693">
        <w:rPr>
          <w:sz w:val="22"/>
          <w:szCs w:val="22"/>
        </w:rPr>
        <w:t>2</w:t>
      </w:r>
      <w:r w:rsidRPr="00E63693">
        <w:rPr>
          <w:sz w:val="22"/>
          <w:szCs w:val="22"/>
        </w:rPr>
        <w:t xml:space="preserve"> db referencia szállítással teljesíthető.</w:t>
      </w:r>
      <w:r w:rsidR="63971CBF" w:rsidRPr="00055392">
        <w:rPr>
          <w:sz w:val="22"/>
          <w:szCs w:val="22"/>
        </w:rPr>
        <w:t xml:space="preserve"> </w:t>
      </w:r>
    </w:p>
    <w:p w14:paraId="7C7044C0" w14:textId="77777777" w:rsidR="00A61AFC" w:rsidRPr="00055392" w:rsidRDefault="00A61AFC" w:rsidP="00363B6C">
      <w:pPr>
        <w:ind w:left="709"/>
        <w:jc w:val="both"/>
        <w:rPr>
          <w:sz w:val="22"/>
          <w:szCs w:val="22"/>
        </w:rPr>
      </w:pPr>
    </w:p>
    <w:p w14:paraId="13FBF576" w14:textId="74587AF3" w:rsidR="00F46D46" w:rsidRDefault="002711DA" w:rsidP="00F46D46">
      <w:pPr>
        <w:pStyle w:val="paragraph"/>
        <w:spacing w:before="0" w:beforeAutospacing="0" w:after="0" w:afterAutospacing="0"/>
        <w:ind w:left="709"/>
        <w:jc w:val="both"/>
        <w:textAlignment w:val="baseline"/>
        <w:rPr>
          <w:rStyle w:val="eop"/>
          <w:sz w:val="22"/>
          <w:szCs w:val="22"/>
        </w:rPr>
      </w:pPr>
      <w:r>
        <w:rPr>
          <w:rStyle w:val="eop"/>
          <w:sz w:val="22"/>
          <w:szCs w:val="22"/>
        </w:rPr>
        <w:t>2.</w:t>
      </w:r>
      <w:r w:rsidR="00F46D46" w:rsidRPr="00637753">
        <w:rPr>
          <w:rStyle w:val="eop"/>
          <w:sz w:val="22"/>
          <w:szCs w:val="22"/>
        </w:rPr>
        <w:t>Alkalmatlan az ajánlattevő</w:t>
      </w:r>
      <w:r w:rsidR="00F46D46">
        <w:rPr>
          <w:rStyle w:val="eop"/>
          <w:sz w:val="22"/>
          <w:szCs w:val="22"/>
        </w:rPr>
        <w:t xml:space="preserve"> (közös ajánlattevő)</w:t>
      </w:r>
      <w:r w:rsidR="00F46D46" w:rsidRPr="00637753">
        <w:rPr>
          <w:rStyle w:val="eop"/>
          <w:sz w:val="22"/>
          <w:szCs w:val="22"/>
        </w:rPr>
        <w:t xml:space="preserve">, ha nem </w:t>
      </w:r>
      <w:r w:rsidR="00F46D46">
        <w:rPr>
          <w:rStyle w:val="eop"/>
          <w:sz w:val="22"/>
          <w:szCs w:val="22"/>
        </w:rPr>
        <w:t xml:space="preserve">rendelkezik </w:t>
      </w:r>
      <w:r w:rsidR="00EE3A70">
        <w:rPr>
          <w:rStyle w:val="eop"/>
          <w:sz w:val="22"/>
          <w:szCs w:val="22"/>
        </w:rPr>
        <w:t>az alábbi akreditációkkal</w:t>
      </w:r>
      <w:r w:rsidR="00F46D46">
        <w:rPr>
          <w:rStyle w:val="eop"/>
          <w:sz w:val="22"/>
          <w:szCs w:val="22"/>
        </w:rPr>
        <w:t xml:space="preserve">: </w:t>
      </w:r>
    </w:p>
    <w:p w14:paraId="508BE2A8" w14:textId="67EA5ADB" w:rsidR="00F46D46" w:rsidRPr="00F46D46" w:rsidRDefault="00F46D46" w:rsidP="00F46D46">
      <w:pPr>
        <w:pStyle w:val="paragraph"/>
        <w:spacing w:before="0" w:beforeAutospacing="0" w:after="0" w:afterAutospacing="0"/>
        <w:ind w:left="709"/>
        <w:jc w:val="both"/>
        <w:rPr>
          <w:rStyle w:val="eop"/>
          <w:sz w:val="22"/>
          <w:szCs w:val="22"/>
        </w:rPr>
      </w:pPr>
      <w:r w:rsidRPr="00F46D46">
        <w:rPr>
          <w:rStyle w:val="eop"/>
          <w:sz w:val="22"/>
          <w:szCs w:val="22"/>
        </w:rPr>
        <w:t>-</w:t>
      </w:r>
      <w:r w:rsidRPr="00F46D46">
        <w:rPr>
          <w:rStyle w:val="eop"/>
          <w:sz w:val="22"/>
          <w:szCs w:val="22"/>
        </w:rPr>
        <w:tab/>
        <w:t>Microsoft PL-100 App Maker Microsoft Certifeid Professional</w:t>
      </w:r>
      <w:r>
        <w:rPr>
          <w:rStyle w:val="eop"/>
          <w:sz w:val="22"/>
          <w:szCs w:val="22"/>
        </w:rPr>
        <w:t xml:space="preserve"> és</w:t>
      </w:r>
    </w:p>
    <w:p w14:paraId="21832A8A" w14:textId="24AC821D" w:rsidR="00F46D46" w:rsidRPr="00F46D46" w:rsidRDefault="00F46D46" w:rsidP="00F46D46">
      <w:pPr>
        <w:pStyle w:val="paragraph"/>
        <w:spacing w:before="0" w:beforeAutospacing="0" w:after="0" w:afterAutospacing="0"/>
        <w:ind w:left="709"/>
        <w:jc w:val="both"/>
        <w:rPr>
          <w:rStyle w:val="eop"/>
          <w:sz w:val="22"/>
          <w:szCs w:val="22"/>
        </w:rPr>
      </w:pPr>
      <w:r w:rsidRPr="00F46D46">
        <w:rPr>
          <w:rStyle w:val="eop"/>
          <w:sz w:val="22"/>
          <w:szCs w:val="22"/>
        </w:rPr>
        <w:t>-</w:t>
      </w:r>
      <w:r w:rsidRPr="00F46D46">
        <w:rPr>
          <w:rStyle w:val="eop"/>
          <w:sz w:val="22"/>
          <w:szCs w:val="22"/>
        </w:rPr>
        <w:tab/>
        <w:t>MB-200 Microsoft Power Platform + Dynamics 365 Core MCP</w:t>
      </w:r>
      <w:r>
        <w:rPr>
          <w:rStyle w:val="eop"/>
          <w:sz w:val="22"/>
          <w:szCs w:val="22"/>
        </w:rPr>
        <w:t xml:space="preserve"> és</w:t>
      </w:r>
    </w:p>
    <w:p w14:paraId="7B4F2B81" w14:textId="21FEDE63" w:rsidR="00F46D46" w:rsidRDefault="00F46D46" w:rsidP="00F46D46">
      <w:pPr>
        <w:pStyle w:val="paragraph"/>
        <w:spacing w:before="0" w:beforeAutospacing="0" w:after="0" w:afterAutospacing="0"/>
        <w:ind w:left="709"/>
        <w:jc w:val="both"/>
        <w:textAlignment w:val="baseline"/>
        <w:rPr>
          <w:rStyle w:val="eop"/>
          <w:sz w:val="22"/>
          <w:szCs w:val="22"/>
        </w:rPr>
      </w:pPr>
      <w:r w:rsidRPr="00F46D46">
        <w:rPr>
          <w:rStyle w:val="eop"/>
          <w:sz w:val="22"/>
          <w:szCs w:val="22"/>
        </w:rPr>
        <w:t>-</w:t>
      </w:r>
      <w:r w:rsidRPr="00F46D46">
        <w:rPr>
          <w:rStyle w:val="eop"/>
          <w:sz w:val="22"/>
          <w:szCs w:val="22"/>
        </w:rPr>
        <w:tab/>
        <w:t>MS-100 Microsoft 365 Identity and Services MCP</w:t>
      </w:r>
      <w:r>
        <w:rPr>
          <w:rStyle w:val="eop"/>
          <w:sz w:val="22"/>
          <w:szCs w:val="22"/>
        </w:rPr>
        <w:t>;</w:t>
      </w:r>
    </w:p>
    <w:p w14:paraId="0908645C" w14:textId="77777777" w:rsidR="00F46D46" w:rsidRDefault="00F46D46" w:rsidP="00F46D46">
      <w:pPr>
        <w:pStyle w:val="paragraph"/>
        <w:spacing w:before="0" w:beforeAutospacing="0" w:after="0" w:afterAutospacing="0"/>
        <w:ind w:left="709"/>
        <w:jc w:val="both"/>
        <w:textAlignment w:val="baseline"/>
        <w:rPr>
          <w:rStyle w:val="eop"/>
          <w:sz w:val="22"/>
          <w:szCs w:val="22"/>
        </w:rPr>
      </w:pPr>
    </w:p>
    <w:p w14:paraId="72DAE0F1" w14:textId="0E63758E" w:rsidR="00F46D46" w:rsidRPr="00637753" w:rsidRDefault="00F46D46" w:rsidP="00F46D46">
      <w:pPr>
        <w:pStyle w:val="paragraph"/>
        <w:spacing w:before="0" w:beforeAutospacing="0" w:after="0" w:afterAutospacing="0"/>
        <w:ind w:left="709"/>
        <w:jc w:val="both"/>
        <w:textAlignment w:val="baseline"/>
        <w:rPr>
          <w:rStyle w:val="eop"/>
          <w:sz w:val="22"/>
          <w:szCs w:val="22"/>
        </w:rPr>
      </w:pPr>
      <w:r>
        <w:rPr>
          <w:rStyle w:val="eop"/>
          <w:sz w:val="22"/>
          <w:szCs w:val="22"/>
        </w:rPr>
        <w:t xml:space="preserve">Ajánlattevő (közös ajánlattevő) fenti alkalmassági követelménynek megfelelést az ajánlat részeként </w:t>
      </w:r>
      <w:bookmarkStart w:id="0" w:name="_GoBack"/>
      <w:bookmarkEnd w:id="0"/>
      <w:r>
        <w:rPr>
          <w:rStyle w:val="eop"/>
          <w:sz w:val="22"/>
          <w:szCs w:val="22"/>
        </w:rPr>
        <w:t>benyújtani köteles.</w:t>
      </w:r>
    </w:p>
    <w:p w14:paraId="51F47B48" w14:textId="77777777" w:rsidR="00F46D46" w:rsidRPr="00637753" w:rsidRDefault="00F46D46" w:rsidP="00F46D46">
      <w:pPr>
        <w:pStyle w:val="paragraph"/>
        <w:spacing w:before="0" w:beforeAutospacing="0" w:after="0" w:afterAutospacing="0"/>
        <w:ind w:left="709"/>
        <w:jc w:val="both"/>
        <w:textAlignment w:val="baseline"/>
        <w:rPr>
          <w:rStyle w:val="eop"/>
          <w:sz w:val="22"/>
          <w:szCs w:val="22"/>
        </w:rPr>
      </w:pPr>
    </w:p>
    <w:p w14:paraId="2B2A4B34" w14:textId="77777777" w:rsidR="00F46D46" w:rsidRDefault="00F46D46" w:rsidP="00F46D46">
      <w:pPr>
        <w:pStyle w:val="paragraph"/>
        <w:spacing w:before="0" w:beforeAutospacing="0" w:after="0" w:afterAutospacing="0"/>
        <w:ind w:left="709"/>
        <w:jc w:val="both"/>
        <w:textAlignment w:val="baseline"/>
        <w:rPr>
          <w:rStyle w:val="eop"/>
          <w:sz w:val="22"/>
          <w:szCs w:val="22"/>
        </w:rPr>
      </w:pPr>
      <w:r>
        <w:rPr>
          <w:rStyle w:val="eop"/>
          <w:sz w:val="22"/>
          <w:szCs w:val="22"/>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 )</w:t>
      </w:r>
    </w:p>
    <w:p w14:paraId="1093DFC3" w14:textId="77777777" w:rsidR="00F46D46" w:rsidRDefault="00F46D46" w:rsidP="00F46D46">
      <w:pPr>
        <w:pStyle w:val="paragraph"/>
        <w:spacing w:before="0" w:beforeAutospacing="0" w:after="0" w:afterAutospacing="0"/>
        <w:ind w:left="709"/>
        <w:jc w:val="both"/>
        <w:textAlignment w:val="baseline"/>
        <w:rPr>
          <w:rStyle w:val="eop"/>
          <w:sz w:val="22"/>
          <w:szCs w:val="22"/>
        </w:rPr>
      </w:pPr>
    </w:p>
    <w:p w14:paraId="211A90CA" w14:textId="02BAF9D6" w:rsidR="00BB6D34" w:rsidRPr="00055392" w:rsidRDefault="00BB6D34" w:rsidP="00363B6C">
      <w:pPr>
        <w:ind w:left="709"/>
        <w:jc w:val="both"/>
        <w:rPr>
          <w:sz w:val="22"/>
          <w:szCs w:val="22"/>
        </w:rPr>
      </w:pPr>
      <w:r w:rsidRPr="00055392">
        <w:rPr>
          <w:sz w:val="22"/>
          <w:szCs w:val="22"/>
        </w:rPr>
        <w:t>Ajánlatkérő nem követeli meg és nem teszi lehetővé gazdálkodó szervezet létrehozását (projekttársaság).</w:t>
      </w:r>
    </w:p>
    <w:p w14:paraId="3C63F512" w14:textId="77777777" w:rsidR="00630B4A" w:rsidRPr="00055392" w:rsidRDefault="00630B4A" w:rsidP="004A03C0">
      <w:pPr>
        <w:suppressAutoHyphens/>
        <w:jc w:val="both"/>
        <w:rPr>
          <w:bCs/>
          <w:iCs/>
          <w:sz w:val="22"/>
          <w:szCs w:val="22"/>
        </w:rPr>
      </w:pPr>
    </w:p>
    <w:p w14:paraId="4FFCAD67" w14:textId="77777777" w:rsidR="00BB6D34" w:rsidRPr="00055392" w:rsidRDefault="00BB6D34" w:rsidP="004A03C0">
      <w:pPr>
        <w:suppressAutoHyphens/>
        <w:jc w:val="both"/>
        <w:rPr>
          <w:bCs/>
          <w:iCs/>
          <w:sz w:val="22"/>
          <w:szCs w:val="22"/>
        </w:rPr>
      </w:pPr>
    </w:p>
    <w:p w14:paraId="06F42A11" w14:textId="2D036650" w:rsidR="00B36EA4" w:rsidRPr="00055392" w:rsidRDefault="00144A8D" w:rsidP="004A03C0">
      <w:pPr>
        <w:numPr>
          <w:ilvl w:val="1"/>
          <w:numId w:val="17"/>
        </w:numPr>
        <w:tabs>
          <w:tab w:val="clear" w:pos="2934"/>
        </w:tabs>
        <w:suppressAutoHyphens/>
        <w:overflowPunct/>
        <w:autoSpaceDE/>
        <w:autoSpaceDN/>
        <w:adjustRightInd/>
        <w:ind w:left="709" w:hanging="709"/>
        <w:jc w:val="both"/>
        <w:textAlignment w:val="auto"/>
        <w:rPr>
          <w:sz w:val="22"/>
          <w:szCs w:val="22"/>
        </w:rPr>
      </w:pPr>
      <w:r w:rsidRPr="00055392">
        <w:rPr>
          <w:b/>
          <w:bCs/>
          <w:sz w:val="22"/>
          <w:szCs w:val="22"/>
        </w:rPr>
        <w:t>Ajánlatok értékelésének szempontja:</w:t>
      </w:r>
      <w:r w:rsidRPr="00055392">
        <w:rPr>
          <w:sz w:val="22"/>
          <w:szCs w:val="22"/>
        </w:rPr>
        <w:t xml:space="preserve"> </w:t>
      </w:r>
    </w:p>
    <w:p w14:paraId="0BC648DE" w14:textId="3A89E385" w:rsidR="00751E6E" w:rsidRPr="00055392" w:rsidRDefault="00642051" w:rsidP="004A03C0">
      <w:pPr>
        <w:ind w:left="709"/>
        <w:jc w:val="both"/>
        <w:rPr>
          <w:sz w:val="22"/>
          <w:szCs w:val="22"/>
        </w:rPr>
      </w:pPr>
      <w:r w:rsidRPr="00055392">
        <w:rPr>
          <w:sz w:val="22"/>
          <w:szCs w:val="22"/>
          <w:u w:val="single"/>
        </w:rPr>
        <w:t>Leg</w:t>
      </w:r>
      <w:r w:rsidR="00F43C66">
        <w:rPr>
          <w:sz w:val="22"/>
          <w:szCs w:val="22"/>
          <w:u w:val="single"/>
        </w:rPr>
        <w:t>alacsonyabb értékű ajánlat</w:t>
      </w:r>
      <w:r w:rsidR="00B36EA4" w:rsidRPr="00055392">
        <w:rPr>
          <w:sz w:val="22"/>
          <w:szCs w:val="22"/>
        </w:rPr>
        <w:t xml:space="preserve"> </w:t>
      </w:r>
    </w:p>
    <w:p w14:paraId="133255C1" w14:textId="7C0227BE" w:rsidR="006F24D2" w:rsidRPr="00055392" w:rsidRDefault="00B36EA4" w:rsidP="006F24D2">
      <w:pPr>
        <w:ind w:left="709"/>
        <w:jc w:val="both"/>
        <w:rPr>
          <w:sz w:val="22"/>
          <w:szCs w:val="22"/>
        </w:rPr>
      </w:pPr>
      <w:r w:rsidRPr="00055392">
        <w:rPr>
          <w:sz w:val="22"/>
          <w:szCs w:val="22"/>
        </w:rPr>
        <w:t xml:space="preserve">Értékelési </w:t>
      </w:r>
      <w:r w:rsidR="006F24D2" w:rsidRPr="00055392">
        <w:rPr>
          <w:sz w:val="22"/>
          <w:szCs w:val="22"/>
        </w:rPr>
        <w:t>rés</w:t>
      </w:r>
      <w:r w:rsidRPr="00055392">
        <w:rPr>
          <w:sz w:val="22"/>
          <w:szCs w:val="22"/>
        </w:rPr>
        <w:t>szempontok:</w:t>
      </w:r>
    </w:p>
    <w:p w14:paraId="615687B7" w14:textId="750DCA4C" w:rsidR="006F24D2" w:rsidRPr="00055392" w:rsidRDefault="00A61AFC" w:rsidP="12F2558D">
      <w:pPr>
        <w:pStyle w:val="NormlWeb"/>
        <w:spacing w:before="0" w:beforeAutospacing="0" w:after="20" w:afterAutospacing="0"/>
        <w:ind w:left="600" w:firstLine="180"/>
        <w:jc w:val="both"/>
        <w:rPr>
          <w:color w:val="000000"/>
          <w:sz w:val="22"/>
          <w:szCs w:val="22"/>
        </w:rPr>
      </w:pPr>
      <w:r w:rsidRPr="00055392">
        <w:rPr>
          <w:color w:val="000000" w:themeColor="text1"/>
          <w:sz w:val="22"/>
          <w:szCs w:val="22"/>
        </w:rPr>
        <w:t xml:space="preserve">Bruttó ajánlati ár </w:t>
      </w:r>
      <w:r w:rsidR="006F24D2" w:rsidRPr="00055392">
        <w:rPr>
          <w:color w:val="000000" w:themeColor="text1"/>
          <w:sz w:val="22"/>
          <w:szCs w:val="22"/>
        </w:rPr>
        <w:t>-HUF)</w:t>
      </w:r>
      <w:r w:rsidRPr="00055392">
        <w:rPr>
          <w:color w:val="000000" w:themeColor="text1"/>
          <w:sz w:val="22"/>
          <w:szCs w:val="22"/>
        </w:rPr>
        <w:t>, Súlyszám:</w:t>
      </w:r>
      <w:r w:rsidR="006F24D2" w:rsidRPr="00055392">
        <w:rPr>
          <w:color w:val="000000" w:themeColor="text1"/>
          <w:sz w:val="22"/>
          <w:szCs w:val="22"/>
        </w:rPr>
        <w:t xml:space="preserve"> </w:t>
      </w:r>
      <w:r w:rsidR="00F43C66">
        <w:rPr>
          <w:color w:val="000000" w:themeColor="text1"/>
          <w:sz w:val="22"/>
          <w:szCs w:val="22"/>
        </w:rPr>
        <w:t>100</w:t>
      </w:r>
    </w:p>
    <w:p w14:paraId="2D16C4FE" w14:textId="77777777" w:rsidR="00F43C66" w:rsidRDefault="00F43C66" w:rsidP="12F2558D">
      <w:pPr>
        <w:pStyle w:val="NormlWeb"/>
        <w:spacing w:before="0" w:beforeAutospacing="0" w:after="20" w:afterAutospacing="0"/>
        <w:ind w:left="600" w:firstLine="180"/>
        <w:jc w:val="both"/>
        <w:rPr>
          <w:color w:val="000000" w:themeColor="text1"/>
          <w:sz w:val="22"/>
          <w:szCs w:val="22"/>
        </w:rPr>
      </w:pPr>
    </w:p>
    <w:p w14:paraId="3CA67E8F" w14:textId="77777777" w:rsidR="00081780" w:rsidRPr="00055392" w:rsidRDefault="00081780" w:rsidP="00336FCF">
      <w:pPr>
        <w:rPr>
          <w:b/>
          <w:iCs/>
          <w:sz w:val="22"/>
          <w:szCs w:val="22"/>
        </w:rPr>
      </w:pPr>
    </w:p>
    <w:p w14:paraId="6A3BBF6D" w14:textId="5B41887F" w:rsidR="00282650" w:rsidRPr="00055392" w:rsidRDefault="00282650" w:rsidP="00E23CC1">
      <w:pPr>
        <w:ind w:left="567"/>
        <w:jc w:val="both"/>
        <w:rPr>
          <w:iCs/>
          <w:sz w:val="22"/>
          <w:szCs w:val="22"/>
        </w:rPr>
      </w:pPr>
      <w:r w:rsidRPr="00055392">
        <w:rPr>
          <w:iCs/>
          <w:sz w:val="22"/>
          <w:szCs w:val="22"/>
        </w:rPr>
        <w:tab/>
        <w:t>A leg</w:t>
      </w:r>
      <w:r w:rsidR="00F43C66">
        <w:rPr>
          <w:iCs/>
          <w:sz w:val="22"/>
          <w:szCs w:val="22"/>
        </w:rPr>
        <w:t>alacsonyabb értékű</w:t>
      </w:r>
      <w:r w:rsidRPr="00055392">
        <w:rPr>
          <w:iCs/>
          <w:sz w:val="22"/>
          <w:szCs w:val="22"/>
        </w:rPr>
        <w:t xml:space="preserve"> ajánlat kiválasztásának értékelési szempontja esetén az ajánlatok értékelési szempontok szerinti tartalmi elemeinek értékelése során adható pont</w:t>
      </w:r>
      <w:r w:rsidR="00F3271A" w:rsidRPr="00055392">
        <w:rPr>
          <w:iCs/>
          <w:sz w:val="22"/>
          <w:szCs w:val="22"/>
        </w:rPr>
        <w:t>szám alsó és felső határa: 0-10.</w:t>
      </w:r>
    </w:p>
    <w:p w14:paraId="1C6225B7" w14:textId="77777777" w:rsidR="00F3271A" w:rsidRPr="00055392" w:rsidRDefault="00F3271A" w:rsidP="00E23CC1">
      <w:pPr>
        <w:ind w:left="567"/>
        <w:jc w:val="both"/>
        <w:rPr>
          <w:iCs/>
          <w:sz w:val="22"/>
          <w:szCs w:val="22"/>
        </w:rPr>
      </w:pPr>
    </w:p>
    <w:p w14:paraId="112BB488" w14:textId="77777777" w:rsidR="00282650" w:rsidRPr="00055392" w:rsidRDefault="00282650" w:rsidP="00E23CC1">
      <w:pPr>
        <w:ind w:left="567"/>
        <w:jc w:val="both"/>
        <w:rPr>
          <w:iCs/>
          <w:sz w:val="22"/>
          <w:szCs w:val="22"/>
        </w:rPr>
      </w:pPr>
      <w:r w:rsidRPr="00055392">
        <w:rPr>
          <w:iCs/>
          <w:sz w:val="22"/>
          <w:szCs w:val="22"/>
        </w:rPr>
        <w:t xml:space="preserve">A módszer (módszerek) ismertetése, amellyel az ajánlatkérő megadja a fenti ponthatárok közötti pontszámot: </w:t>
      </w:r>
    </w:p>
    <w:p w14:paraId="54B98984" w14:textId="77777777" w:rsidR="00282650" w:rsidRPr="00055392" w:rsidRDefault="00282650" w:rsidP="00E23CC1">
      <w:pPr>
        <w:ind w:left="567"/>
        <w:jc w:val="both"/>
        <w:rPr>
          <w:iCs/>
          <w:sz w:val="22"/>
          <w:szCs w:val="22"/>
        </w:rPr>
      </w:pPr>
      <w:r w:rsidRPr="00055392">
        <w:rPr>
          <w:iCs/>
          <w:sz w:val="22"/>
          <w:szCs w:val="22"/>
        </w:rPr>
        <w:t>az 1. részszempont esetében a fordított arányosítás,</w:t>
      </w:r>
    </w:p>
    <w:p w14:paraId="7AB0B51A" w14:textId="77777777" w:rsidR="00282650" w:rsidRPr="00055392" w:rsidRDefault="00282650" w:rsidP="00E23CC1">
      <w:pPr>
        <w:ind w:left="567"/>
        <w:jc w:val="both"/>
        <w:rPr>
          <w:iCs/>
          <w:sz w:val="22"/>
          <w:szCs w:val="22"/>
        </w:rPr>
      </w:pPr>
    </w:p>
    <w:p w14:paraId="682090FE" w14:textId="0A414597" w:rsidR="00282650" w:rsidRPr="00055392" w:rsidRDefault="00BB6D34" w:rsidP="00E23CC1">
      <w:pPr>
        <w:ind w:left="567"/>
        <w:jc w:val="both"/>
        <w:rPr>
          <w:b/>
          <w:iCs/>
          <w:sz w:val="22"/>
          <w:szCs w:val="22"/>
        </w:rPr>
      </w:pPr>
      <w:r w:rsidRPr="00055392">
        <w:rPr>
          <w:b/>
          <w:iCs/>
          <w:sz w:val="22"/>
          <w:szCs w:val="22"/>
        </w:rPr>
        <w:t xml:space="preserve">Bruttó ajánlati ár: </w:t>
      </w:r>
      <w:r w:rsidR="00282650" w:rsidRPr="00055392">
        <w:rPr>
          <w:b/>
          <w:iCs/>
          <w:sz w:val="22"/>
          <w:szCs w:val="22"/>
        </w:rPr>
        <w:t xml:space="preserve">Az 1. részszempont esetén alkalmazott fordított arányosítás képlete: </w:t>
      </w:r>
    </w:p>
    <w:p w14:paraId="44674580" w14:textId="77777777" w:rsidR="00282650" w:rsidRPr="00055392" w:rsidRDefault="00282650" w:rsidP="00E23CC1">
      <w:pPr>
        <w:ind w:left="567"/>
        <w:jc w:val="both"/>
        <w:rPr>
          <w:iCs/>
          <w:sz w:val="22"/>
          <w:szCs w:val="22"/>
        </w:rPr>
      </w:pPr>
      <w:r w:rsidRPr="00055392">
        <w:rPr>
          <w:iCs/>
          <w:sz w:val="22"/>
          <w:szCs w:val="22"/>
        </w:rPr>
        <w:t>P = (Alegjobb / Avizsgált) x (Pmax – Pmin) + Pmin</w:t>
      </w:r>
    </w:p>
    <w:p w14:paraId="48E2288D" w14:textId="77777777" w:rsidR="00282650" w:rsidRPr="00055392" w:rsidRDefault="00282650" w:rsidP="00E23CC1">
      <w:pPr>
        <w:ind w:left="567"/>
        <w:jc w:val="both"/>
        <w:rPr>
          <w:iCs/>
          <w:sz w:val="22"/>
          <w:szCs w:val="22"/>
        </w:rPr>
      </w:pPr>
      <w:r w:rsidRPr="00055392">
        <w:rPr>
          <w:iCs/>
          <w:sz w:val="22"/>
          <w:szCs w:val="22"/>
        </w:rPr>
        <w:t>P: a vizsgált ajánlati elem adott szempontra vonatkozó pontszáma</w:t>
      </w:r>
    </w:p>
    <w:p w14:paraId="273A7607" w14:textId="77777777" w:rsidR="00282650" w:rsidRPr="00055392" w:rsidRDefault="00282650" w:rsidP="00E23CC1">
      <w:pPr>
        <w:ind w:left="567"/>
        <w:jc w:val="both"/>
        <w:rPr>
          <w:iCs/>
          <w:sz w:val="22"/>
          <w:szCs w:val="22"/>
        </w:rPr>
      </w:pPr>
      <w:r w:rsidRPr="00055392">
        <w:rPr>
          <w:iCs/>
          <w:sz w:val="22"/>
          <w:szCs w:val="22"/>
        </w:rPr>
        <w:t>Pmax: a pontskála felső határa, azaz 10</w:t>
      </w:r>
    </w:p>
    <w:p w14:paraId="08CEA4FE" w14:textId="77777777" w:rsidR="00282650" w:rsidRPr="00055392" w:rsidRDefault="00282650" w:rsidP="00E23CC1">
      <w:pPr>
        <w:ind w:left="567"/>
        <w:jc w:val="both"/>
        <w:rPr>
          <w:iCs/>
          <w:sz w:val="22"/>
          <w:szCs w:val="22"/>
        </w:rPr>
      </w:pPr>
      <w:r w:rsidRPr="00055392">
        <w:rPr>
          <w:iCs/>
          <w:sz w:val="22"/>
          <w:szCs w:val="22"/>
        </w:rPr>
        <w:t>Pmin: a pontskála alsó határa, azaz 0</w:t>
      </w:r>
    </w:p>
    <w:p w14:paraId="7A9C4B75" w14:textId="77777777" w:rsidR="00282650" w:rsidRPr="00055392" w:rsidRDefault="00282650" w:rsidP="00E23CC1">
      <w:pPr>
        <w:ind w:left="567"/>
        <w:jc w:val="both"/>
        <w:rPr>
          <w:iCs/>
          <w:sz w:val="22"/>
          <w:szCs w:val="22"/>
        </w:rPr>
      </w:pPr>
      <w:r w:rsidRPr="00055392">
        <w:rPr>
          <w:iCs/>
          <w:sz w:val="22"/>
          <w:szCs w:val="22"/>
        </w:rPr>
        <w:t>Alegjobb: a legelőnyösebb ajánlat tartalmi eleme</w:t>
      </w:r>
    </w:p>
    <w:p w14:paraId="5907C7A1" w14:textId="77777777" w:rsidR="00282650" w:rsidRPr="00055392" w:rsidRDefault="00282650" w:rsidP="00E23CC1">
      <w:pPr>
        <w:ind w:left="567"/>
        <w:jc w:val="both"/>
        <w:rPr>
          <w:iCs/>
          <w:sz w:val="22"/>
          <w:szCs w:val="22"/>
        </w:rPr>
      </w:pPr>
      <w:r w:rsidRPr="00055392">
        <w:rPr>
          <w:iCs/>
          <w:sz w:val="22"/>
          <w:szCs w:val="22"/>
        </w:rPr>
        <w:t>Avizsgált: a vizsgált ajánlat tartalmi eleme</w:t>
      </w:r>
    </w:p>
    <w:p w14:paraId="1A825CB5" w14:textId="77777777" w:rsidR="00282650" w:rsidRPr="00055392" w:rsidRDefault="00282650" w:rsidP="00E23CC1">
      <w:pPr>
        <w:ind w:left="567"/>
        <w:jc w:val="both"/>
        <w:rPr>
          <w:iCs/>
          <w:sz w:val="22"/>
          <w:szCs w:val="22"/>
        </w:rPr>
      </w:pPr>
    </w:p>
    <w:p w14:paraId="3E32CC43" w14:textId="794F2CE5" w:rsidR="00144A8D" w:rsidRPr="00055392" w:rsidRDefault="00F964D8" w:rsidP="12F2558D">
      <w:pPr>
        <w:numPr>
          <w:ilvl w:val="1"/>
          <w:numId w:val="17"/>
        </w:numPr>
        <w:tabs>
          <w:tab w:val="clear" w:pos="2934"/>
        </w:tabs>
        <w:suppressAutoHyphens/>
        <w:overflowPunct/>
        <w:autoSpaceDE/>
        <w:autoSpaceDN/>
        <w:adjustRightInd/>
        <w:ind w:left="709" w:hanging="709"/>
        <w:jc w:val="both"/>
        <w:textAlignment w:val="auto"/>
        <w:rPr>
          <w:sz w:val="22"/>
          <w:szCs w:val="22"/>
        </w:rPr>
      </w:pPr>
      <w:r w:rsidRPr="00055392">
        <w:rPr>
          <w:b/>
          <w:bCs/>
          <w:sz w:val="22"/>
          <w:szCs w:val="22"/>
        </w:rPr>
        <w:t>Az ajánlatok benyújtását követő hiánypótlási lehetőség meghatározása, vagy annak kizárása:</w:t>
      </w:r>
      <w:r w:rsidRPr="00055392">
        <w:rPr>
          <w:sz w:val="22"/>
          <w:szCs w:val="22"/>
        </w:rPr>
        <w:t xml:space="preserve"> Az ajánlat hiányos benyújtása esetén Ajánlatkérő valamennyi ajánlattevő részére biztosítja a hiánypótlás lehetőségét. Az Ajánlatkérő által küldött hiánypótlási felhívásban előírt határidőn belül a hiányzó dokumentumok benyújthatóak.</w:t>
      </w:r>
    </w:p>
    <w:p w14:paraId="097EF262" w14:textId="77777777" w:rsidR="00F964D8" w:rsidRPr="00055392" w:rsidRDefault="00F964D8" w:rsidP="004A03C0">
      <w:pPr>
        <w:suppressAutoHyphens/>
        <w:overflowPunct/>
        <w:autoSpaceDE/>
        <w:autoSpaceDN/>
        <w:adjustRightInd/>
        <w:ind w:left="400"/>
        <w:jc w:val="both"/>
        <w:textAlignment w:val="auto"/>
        <w:rPr>
          <w:bCs/>
          <w:iCs/>
          <w:sz w:val="22"/>
          <w:szCs w:val="22"/>
        </w:rPr>
      </w:pPr>
    </w:p>
    <w:p w14:paraId="3DD2EBCD" w14:textId="0171B84A" w:rsidR="00144A8D" w:rsidRPr="00E63693" w:rsidRDefault="00144A8D" w:rsidP="12F2558D">
      <w:pPr>
        <w:numPr>
          <w:ilvl w:val="1"/>
          <w:numId w:val="17"/>
        </w:numPr>
        <w:tabs>
          <w:tab w:val="clear" w:pos="2934"/>
        </w:tabs>
        <w:suppressAutoHyphens/>
        <w:overflowPunct/>
        <w:autoSpaceDE/>
        <w:autoSpaceDN/>
        <w:adjustRightInd/>
        <w:ind w:left="709" w:hanging="709"/>
        <w:textAlignment w:val="auto"/>
        <w:rPr>
          <w:b/>
          <w:bCs/>
          <w:sz w:val="22"/>
          <w:szCs w:val="22"/>
        </w:rPr>
      </w:pPr>
      <w:r w:rsidRPr="00E63693">
        <w:rPr>
          <w:b/>
          <w:bCs/>
          <w:sz w:val="22"/>
          <w:szCs w:val="22"/>
        </w:rPr>
        <w:t xml:space="preserve">Ajánlattételi határidő: </w:t>
      </w:r>
      <w:r w:rsidRPr="00E63693">
        <w:rPr>
          <w:bCs/>
          <w:sz w:val="22"/>
          <w:szCs w:val="22"/>
        </w:rPr>
        <w:t>202</w:t>
      </w:r>
      <w:r w:rsidR="60DD3B22" w:rsidRPr="00E63693">
        <w:rPr>
          <w:bCs/>
          <w:sz w:val="22"/>
          <w:szCs w:val="22"/>
        </w:rPr>
        <w:t xml:space="preserve">1. </w:t>
      </w:r>
      <w:r w:rsidR="00767CC3" w:rsidRPr="00E63693">
        <w:rPr>
          <w:bCs/>
          <w:sz w:val="22"/>
          <w:szCs w:val="22"/>
        </w:rPr>
        <w:t xml:space="preserve">november </w:t>
      </w:r>
      <w:r w:rsidR="00456159" w:rsidRPr="00E63693">
        <w:rPr>
          <w:bCs/>
          <w:sz w:val="22"/>
          <w:szCs w:val="22"/>
        </w:rPr>
        <w:t>29</w:t>
      </w:r>
      <w:r w:rsidR="00767CC3" w:rsidRPr="00E63693">
        <w:rPr>
          <w:bCs/>
          <w:sz w:val="22"/>
          <w:szCs w:val="22"/>
        </w:rPr>
        <w:t xml:space="preserve">. </w:t>
      </w:r>
      <w:r w:rsidR="60DD3B22" w:rsidRPr="00E63693">
        <w:rPr>
          <w:bCs/>
          <w:sz w:val="22"/>
          <w:szCs w:val="22"/>
        </w:rPr>
        <w:t>10:00 óra</w:t>
      </w:r>
    </w:p>
    <w:p w14:paraId="5FACD98F" w14:textId="77777777" w:rsidR="00144A8D" w:rsidRPr="00055392" w:rsidRDefault="00144A8D" w:rsidP="004A03C0">
      <w:pPr>
        <w:suppressAutoHyphens/>
        <w:jc w:val="both"/>
        <w:rPr>
          <w:bCs/>
          <w:iCs/>
          <w:sz w:val="22"/>
          <w:szCs w:val="22"/>
        </w:rPr>
      </w:pPr>
    </w:p>
    <w:p w14:paraId="04DA3378" w14:textId="77777777" w:rsidR="00686A74" w:rsidRPr="00055392" w:rsidRDefault="00144A8D" w:rsidP="12F2558D">
      <w:pPr>
        <w:numPr>
          <w:ilvl w:val="1"/>
          <w:numId w:val="17"/>
        </w:numPr>
        <w:suppressAutoHyphens/>
        <w:overflowPunct/>
        <w:autoSpaceDE/>
        <w:autoSpaceDN/>
        <w:adjustRightInd/>
        <w:ind w:left="709" w:hanging="709"/>
        <w:jc w:val="both"/>
        <w:textAlignment w:val="auto"/>
        <w:rPr>
          <w:sz w:val="22"/>
          <w:szCs w:val="22"/>
          <w:u w:val="single"/>
        </w:rPr>
      </w:pPr>
      <w:r w:rsidRPr="00055392">
        <w:rPr>
          <w:b/>
          <w:bCs/>
          <w:sz w:val="22"/>
          <w:szCs w:val="22"/>
        </w:rPr>
        <w:t>Az ajánlatok benyújtásának helye és módja:</w:t>
      </w:r>
      <w:r w:rsidRPr="00055392">
        <w:rPr>
          <w:sz w:val="22"/>
          <w:szCs w:val="22"/>
        </w:rPr>
        <w:t xml:space="preserve"> </w:t>
      </w:r>
    </w:p>
    <w:p w14:paraId="41F539D1" w14:textId="77777777" w:rsidR="00686A74" w:rsidRPr="00055392" w:rsidRDefault="00686A74" w:rsidP="00686A74">
      <w:pPr>
        <w:pStyle w:val="Listaszerbekezds"/>
        <w:rPr>
          <w:bCs/>
          <w:iCs/>
          <w:sz w:val="22"/>
          <w:szCs w:val="22"/>
        </w:rPr>
      </w:pPr>
    </w:p>
    <w:p w14:paraId="3044F559" w14:textId="00EFBD2A" w:rsidR="00144A8D" w:rsidRPr="00055392" w:rsidRDefault="00F6612F" w:rsidP="00F6612F">
      <w:pPr>
        <w:suppressAutoHyphens/>
        <w:ind w:left="709"/>
        <w:jc w:val="both"/>
        <w:rPr>
          <w:sz w:val="22"/>
          <w:szCs w:val="22"/>
        </w:rPr>
      </w:pPr>
      <w:r w:rsidRPr="00055392">
        <w:rPr>
          <w:sz w:val="22"/>
          <w:szCs w:val="22"/>
        </w:rPr>
        <w:t>Az ajánlatokat érvényesen benyújtani az ajánlattételi határidőt megelőzően kizárólag papír alapon, zárt borítékban személyesen, vagy postai úton lehet a 2131 Göd, Pesti út 81. Göd Város Önkormányzata ügyfélszolgálaton.</w:t>
      </w:r>
    </w:p>
    <w:p w14:paraId="0838AB7C" w14:textId="77777777" w:rsidR="00F6612F" w:rsidRPr="00055392" w:rsidRDefault="00F6612F" w:rsidP="004A03C0">
      <w:pPr>
        <w:suppressAutoHyphens/>
        <w:jc w:val="both"/>
        <w:rPr>
          <w:bCs/>
          <w:iCs/>
          <w:sz w:val="22"/>
          <w:szCs w:val="22"/>
        </w:rPr>
      </w:pPr>
    </w:p>
    <w:p w14:paraId="608521E2" w14:textId="77777777" w:rsidR="00144A8D" w:rsidRPr="00055392" w:rsidRDefault="00144A8D" w:rsidP="12F2558D">
      <w:pPr>
        <w:numPr>
          <w:ilvl w:val="1"/>
          <w:numId w:val="17"/>
        </w:numPr>
        <w:tabs>
          <w:tab w:val="left" w:pos="426"/>
        </w:tabs>
        <w:suppressAutoHyphens/>
        <w:overflowPunct/>
        <w:autoSpaceDE/>
        <w:autoSpaceDN/>
        <w:adjustRightInd/>
        <w:ind w:left="709" w:hanging="700"/>
        <w:jc w:val="both"/>
        <w:textAlignment w:val="auto"/>
        <w:rPr>
          <w:b/>
          <w:bCs/>
          <w:sz w:val="22"/>
          <w:szCs w:val="22"/>
        </w:rPr>
      </w:pPr>
      <w:r w:rsidRPr="00055392">
        <w:rPr>
          <w:b/>
          <w:bCs/>
          <w:sz w:val="22"/>
          <w:szCs w:val="22"/>
        </w:rPr>
        <w:t>Az ajánlatok felbontásának helye, időpontja, a bontáson részvételre jogosultak megnevezése:</w:t>
      </w:r>
    </w:p>
    <w:p w14:paraId="4665AAE9" w14:textId="6D4440A4" w:rsidR="00C45D66" w:rsidRPr="00055392" w:rsidRDefault="00BB6D34" w:rsidP="004A03C0">
      <w:pPr>
        <w:suppressAutoHyphens/>
        <w:ind w:left="709"/>
        <w:jc w:val="both"/>
        <w:rPr>
          <w:bCs/>
          <w:iCs/>
          <w:sz w:val="22"/>
          <w:szCs w:val="22"/>
        </w:rPr>
      </w:pPr>
      <w:r w:rsidRPr="00055392">
        <w:rPr>
          <w:bCs/>
          <w:iCs/>
          <w:sz w:val="22"/>
          <w:szCs w:val="22"/>
        </w:rPr>
        <w:t xml:space="preserve">2131 Göd, Pesti út 81. szám alatt a Gödi Polgármesteri Hivatal dísztermében 2021. </w:t>
      </w:r>
      <w:r w:rsidR="00767CC3" w:rsidRPr="00055392">
        <w:rPr>
          <w:bCs/>
          <w:iCs/>
          <w:sz w:val="22"/>
          <w:szCs w:val="22"/>
        </w:rPr>
        <w:t xml:space="preserve">november </w:t>
      </w:r>
      <w:r w:rsidR="00E63693">
        <w:rPr>
          <w:bCs/>
          <w:iCs/>
          <w:sz w:val="22"/>
          <w:szCs w:val="22"/>
        </w:rPr>
        <w:t>29</w:t>
      </w:r>
      <w:r w:rsidR="00767CC3" w:rsidRPr="00055392">
        <w:rPr>
          <w:bCs/>
          <w:iCs/>
          <w:sz w:val="22"/>
          <w:szCs w:val="22"/>
        </w:rPr>
        <w:t>.</w:t>
      </w:r>
      <w:r w:rsidRPr="00055392">
        <w:rPr>
          <w:bCs/>
          <w:iCs/>
          <w:sz w:val="22"/>
          <w:szCs w:val="22"/>
        </w:rPr>
        <w:t xml:space="preserve"> nap 10.30  órakor. Részvételre jogosultak a beszerzési eljárás lebonyolításával megbíz</w:t>
      </w:r>
      <w:r w:rsidR="00A773B9" w:rsidRPr="00055392">
        <w:rPr>
          <w:bCs/>
          <w:iCs/>
          <w:sz w:val="22"/>
          <w:szCs w:val="22"/>
        </w:rPr>
        <w:t>ott személy(ek) vagy szervezet.</w:t>
      </w:r>
    </w:p>
    <w:p w14:paraId="4DA5DB74" w14:textId="77777777" w:rsidR="00BB6D34" w:rsidRPr="00055392" w:rsidRDefault="00BB6D34" w:rsidP="004A03C0">
      <w:pPr>
        <w:suppressAutoHyphens/>
        <w:ind w:left="709"/>
        <w:jc w:val="both"/>
        <w:rPr>
          <w:bCs/>
          <w:iCs/>
          <w:sz w:val="22"/>
          <w:szCs w:val="22"/>
        </w:rPr>
      </w:pPr>
    </w:p>
    <w:p w14:paraId="49BE48C6" w14:textId="78DE3862" w:rsidR="009321BC" w:rsidRPr="009321BC" w:rsidRDefault="00144A8D" w:rsidP="009321BC">
      <w:pPr>
        <w:numPr>
          <w:ilvl w:val="1"/>
          <w:numId w:val="17"/>
        </w:numPr>
        <w:suppressAutoHyphens/>
        <w:overflowPunct/>
        <w:autoSpaceDE/>
        <w:autoSpaceDN/>
        <w:adjustRightInd/>
        <w:ind w:left="700" w:hanging="700"/>
        <w:jc w:val="both"/>
        <w:textAlignment w:val="auto"/>
        <w:rPr>
          <w:sz w:val="22"/>
          <w:szCs w:val="22"/>
        </w:rPr>
      </w:pPr>
      <w:r w:rsidRPr="00055392">
        <w:rPr>
          <w:b/>
          <w:bCs/>
          <w:sz w:val="22"/>
          <w:szCs w:val="22"/>
        </w:rPr>
        <w:t>Annak meghatározása, hogy az eljárásban lehet-e tárgyalni vagy ajánlatkérő az ajánlatokat tárgyalás nélkül bírálj</w:t>
      </w:r>
      <w:r w:rsidR="372A26B7" w:rsidRPr="00055392">
        <w:rPr>
          <w:b/>
          <w:bCs/>
          <w:sz w:val="22"/>
          <w:szCs w:val="22"/>
        </w:rPr>
        <w:t>a</w:t>
      </w:r>
      <w:r w:rsidRPr="00055392">
        <w:rPr>
          <w:b/>
          <w:bCs/>
          <w:sz w:val="22"/>
          <w:szCs w:val="22"/>
        </w:rPr>
        <w:t xml:space="preserve"> el: </w:t>
      </w:r>
      <w:r w:rsidR="00E63693">
        <w:rPr>
          <w:sz w:val="22"/>
          <w:szCs w:val="22"/>
        </w:rPr>
        <w:t>I</w:t>
      </w:r>
      <w:r w:rsidR="009321BC">
        <w:rPr>
          <w:sz w:val="22"/>
          <w:szCs w:val="22"/>
        </w:rPr>
        <w:t xml:space="preserve">gen, </w:t>
      </w:r>
      <w:r w:rsidR="009321BC" w:rsidRPr="009321BC">
        <w:rPr>
          <w:sz w:val="22"/>
          <w:szCs w:val="22"/>
        </w:rPr>
        <w:t>Ajánlatkérő 2 forduló tárgyalásos eljárást kíván lefolytatni. Az ajánlati felhívás X. pontjában meghatározott ajánlati határidőt követően, Ajánlatkérő valamennyi érvényes ajánlatot (érdeklődést) benyújtott gazdasági szereplőt meghív (előzetesen kiértesít) a tárgyalásos eljárás első fordulójára, ahol valamennyi gazdasági szereplő és ajánlatkérő személyes részvételével közösen meghatározzák a felhívásban szereplő műszaki leírás időigényét, egyéb feladatokat és egyéb szükséges szerződéses feltételeket. Az első tárgyalásos szakasz eredményeként rögzített feladatokra ajánlatkérő valamennyi, az első tárgyalásos szakaszban résztvevő gazdasági szereplőt felkér ajánlattételre (tárgyalásos forduló második szakasza). Szerződés megkötésére a tárgyalásos forduló második szakaszában legkedvezőbb árat megajánló ajánlattevővel kerül sor.</w:t>
      </w:r>
    </w:p>
    <w:p w14:paraId="17316838" w14:textId="77777777" w:rsidR="00144A8D" w:rsidRPr="00055392" w:rsidRDefault="00144A8D" w:rsidP="004A03C0">
      <w:pPr>
        <w:suppressAutoHyphens/>
        <w:jc w:val="both"/>
        <w:rPr>
          <w:bCs/>
          <w:iCs/>
          <w:sz w:val="22"/>
          <w:szCs w:val="22"/>
        </w:rPr>
      </w:pPr>
    </w:p>
    <w:p w14:paraId="5D77E3B7" w14:textId="5416BD3C" w:rsidR="00144A8D" w:rsidRPr="00055392" w:rsidRDefault="00144A8D" w:rsidP="004A03C0">
      <w:pPr>
        <w:numPr>
          <w:ilvl w:val="1"/>
          <w:numId w:val="17"/>
        </w:numPr>
        <w:suppressAutoHyphens/>
        <w:overflowPunct/>
        <w:autoSpaceDE/>
        <w:autoSpaceDN/>
        <w:adjustRightInd/>
        <w:ind w:left="700" w:hanging="700"/>
        <w:jc w:val="both"/>
        <w:textAlignment w:val="auto"/>
        <w:rPr>
          <w:sz w:val="22"/>
          <w:szCs w:val="22"/>
        </w:rPr>
      </w:pPr>
      <w:r w:rsidRPr="00055392">
        <w:rPr>
          <w:b/>
          <w:bCs/>
          <w:sz w:val="22"/>
          <w:szCs w:val="22"/>
        </w:rPr>
        <w:t>A szerződéskötés tervezett időpontja:</w:t>
      </w:r>
      <w:r w:rsidRPr="00055392">
        <w:rPr>
          <w:sz w:val="22"/>
          <w:szCs w:val="22"/>
        </w:rPr>
        <w:t xml:space="preserve"> </w:t>
      </w:r>
      <w:r w:rsidR="00690526" w:rsidRPr="00055392">
        <w:rPr>
          <w:sz w:val="22"/>
          <w:szCs w:val="22"/>
        </w:rPr>
        <w:t>Eredményhirdetést követő 10 nap</w:t>
      </w:r>
      <w:r w:rsidR="00BB6D34" w:rsidRPr="00055392">
        <w:rPr>
          <w:sz w:val="22"/>
          <w:szCs w:val="22"/>
        </w:rPr>
        <w:t>on belül</w:t>
      </w:r>
    </w:p>
    <w:p w14:paraId="5B67C63C" w14:textId="77777777" w:rsidR="00144A8D" w:rsidRPr="00055392" w:rsidRDefault="00144A8D" w:rsidP="004A03C0">
      <w:pPr>
        <w:suppressAutoHyphens/>
        <w:jc w:val="both"/>
        <w:rPr>
          <w:bCs/>
          <w:iCs/>
          <w:sz w:val="22"/>
          <w:szCs w:val="22"/>
        </w:rPr>
      </w:pPr>
    </w:p>
    <w:p w14:paraId="372CD512"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Többváltozatú ajánlat tétele megengedett-e? </w:t>
      </w:r>
      <w:r w:rsidRPr="00055392">
        <w:rPr>
          <w:sz w:val="22"/>
          <w:szCs w:val="22"/>
        </w:rPr>
        <w:t>Nem</w:t>
      </w:r>
    </w:p>
    <w:p w14:paraId="4DF6F53F" w14:textId="77777777" w:rsidR="00144A8D" w:rsidRPr="00055392" w:rsidRDefault="00144A8D" w:rsidP="004A03C0">
      <w:pPr>
        <w:suppressAutoHyphens/>
        <w:jc w:val="both"/>
        <w:rPr>
          <w:bCs/>
          <w:iCs/>
          <w:sz w:val="22"/>
          <w:szCs w:val="22"/>
        </w:rPr>
      </w:pPr>
    </w:p>
    <w:p w14:paraId="162B4655"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Rész ajánlattétel megengedett-e? </w:t>
      </w:r>
      <w:r w:rsidRPr="00055392">
        <w:rPr>
          <w:sz w:val="22"/>
          <w:szCs w:val="22"/>
        </w:rPr>
        <w:t>Nem</w:t>
      </w:r>
    </w:p>
    <w:p w14:paraId="1535F98E" w14:textId="77777777" w:rsidR="00144A8D" w:rsidRPr="00055392" w:rsidRDefault="00144A8D" w:rsidP="004A03C0">
      <w:pPr>
        <w:suppressAutoHyphens/>
        <w:jc w:val="both"/>
        <w:rPr>
          <w:bCs/>
          <w:iCs/>
          <w:sz w:val="22"/>
          <w:szCs w:val="22"/>
        </w:rPr>
      </w:pPr>
    </w:p>
    <w:p w14:paraId="52B38BC9" w14:textId="77777777" w:rsidR="00144A8D" w:rsidRPr="00055392" w:rsidRDefault="00144A8D" w:rsidP="12F2558D">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Az ajánlattétel ajánlati biztosíték adásához kötött? </w:t>
      </w:r>
      <w:r w:rsidRPr="00055392">
        <w:rPr>
          <w:sz w:val="22"/>
          <w:szCs w:val="22"/>
        </w:rPr>
        <w:t>Nem</w:t>
      </w:r>
    </w:p>
    <w:p w14:paraId="05704D47" w14:textId="77777777" w:rsidR="00BB6D34" w:rsidRPr="00055392" w:rsidRDefault="00BB6D34" w:rsidP="00E23CC1">
      <w:pPr>
        <w:pStyle w:val="Listaszerbekezds"/>
        <w:rPr>
          <w:b/>
          <w:bCs/>
          <w:sz w:val="22"/>
          <w:szCs w:val="22"/>
        </w:rPr>
      </w:pPr>
    </w:p>
    <w:p w14:paraId="2F770E67" w14:textId="7C03E875" w:rsidR="00BB6D34" w:rsidRPr="00055392" w:rsidRDefault="00BB6D34">
      <w:pPr>
        <w:numPr>
          <w:ilvl w:val="1"/>
          <w:numId w:val="17"/>
        </w:numPr>
        <w:suppressAutoHyphens/>
        <w:overflowPunct/>
        <w:autoSpaceDE/>
        <w:autoSpaceDN/>
        <w:adjustRightInd/>
        <w:ind w:left="700" w:hanging="700"/>
        <w:jc w:val="both"/>
        <w:textAlignment w:val="auto"/>
        <w:rPr>
          <w:b/>
          <w:bCs/>
          <w:sz w:val="22"/>
          <w:szCs w:val="22"/>
        </w:rPr>
      </w:pPr>
      <w:r w:rsidRPr="00055392">
        <w:rPr>
          <w:b/>
          <w:bCs/>
          <w:sz w:val="22"/>
          <w:szCs w:val="22"/>
        </w:rPr>
        <w:t xml:space="preserve">A dokumentáció rendelkezésének módja: </w:t>
      </w:r>
      <w:r w:rsidRPr="00055392">
        <w:rPr>
          <w:bCs/>
          <w:sz w:val="22"/>
          <w:szCs w:val="22"/>
        </w:rPr>
        <w:t>Elektronikus úton.</w:t>
      </w:r>
      <w:r w:rsidRPr="00055392">
        <w:rPr>
          <w:b/>
          <w:bCs/>
          <w:sz w:val="22"/>
          <w:szCs w:val="22"/>
        </w:rPr>
        <w:t xml:space="preserve"> </w:t>
      </w:r>
    </w:p>
    <w:p w14:paraId="24B10CB5" w14:textId="77777777" w:rsidR="00BB6D34" w:rsidRPr="00055392" w:rsidRDefault="00BB6D34" w:rsidP="00E23CC1">
      <w:pPr>
        <w:pStyle w:val="Listaszerbekezds"/>
        <w:rPr>
          <w:b/>
          <w:bCs/>
          <w:sz w:val="22"/>
          <w:szCs w:val="22"/>
        </w:rPr>
      </w:pPr>
    </w:p>
    <w:p w14:paraId="2ED6FBC8" w14:textId="3803D843" w:rsidR="00BB6D34" w:rsidRPr="00055392" w:rsidRDefault="00BB6D34" w:rsidP="00E23CC1">
      <w:pPr>
        <w:numPr>
          <w:ilvl w:val="1"/>
          <w:numId w:val="17"/>
        </w:numPr>
        <w:suppressAutoHyphens/>
        <w:overflowPunct/>
        <w:autoSpaceDE/>
        <w:autoSpaceDN/>
        <w:adjustRightInd/>
        <w:ind w:left="700" w:hanging="700"/>
        <w:jc w:val="both"/>
        <w:textAlignment w:val="auto"/>
        <w:rPr>
          <w:b/>
          <w:bCs/>
          <w:iCs/>
          <w:sz w:val="22"/>
          <w:szCs w:val="22"/>
        </w:rPr>
      </w:pPr>
      <w:r w:rsidRPr="00055392">
        <w:rPr>
          <w:b/>
          <w:bCs/>
          <w:iCs/>
          <w:sz w:val="22"/>
          <w:szCs w:val="22"/>
        </w:rPr>
        <w:t xml:space="preserve">Az ajánlatok összehasonlításának tartalmi és formai követelményei: </w:t>
      </w:r>
    </w:p>
    <w:p w14:paraId="0886065F" w14:textId="77777777" w:rsidR="00BB6D34" w:rsidRPr="00055392" w:rsidRDefault="00BB6D34" w:rsidP="00BB6D34">
      <w:pPr>
        <w:suppressAutoHyphens/>
        <w:jc w:val="both"/>
        <w:rPr>
          <w:bCs/>
          <w:iCs/>
          <w:sz w:val="22"/>
          <w:szCs w:val="22"/>
        </w:rPr>
      </w:pPr>
    </w:p>
    <w:p w14:paraId="18AF0E68" w14:textId="55D63B48" w:rsidR="00BB6D34" w:rsidRPr="00055392" w:rsidRDefault="00BB6D34" w:rsidP="00BB6D34">
      <w:pPr>
        <w:suppressAutoHyphens/>
        <w:jc w:val="both"/>
        <w:rPr>
          <w:bCs/>
          <w:iCs/>
          <w:sz w:val="22"/>
          <w:szCs w:val="22"/>
        </w:rPr>
      </w:pPr>
      <w:r w:rsidRPr="00055392">
        <w:rPr>
          <w:bCs/>
          <w:iCs/>
          <w:sz w:val="22"/>
          <w:szCs w:val="22"/>
        </w:rPr>
        <w:t>Az ajánlatokat érvényesen benyújtani az ajánlattételi határidőt megelőzően kizárólag papíralapon, zárt borítékban (</w:t>
      </w:r>
      <w:r w:rsidR="000469CA" w:rsidRPr="00055392">
        <w:rPr>
          <w:bCs/>
          <w:iCs/>
          <w:sz w:val="22"/>
          <w:szCs w:val="22"/>
        </w:rPr>
        <w:t xml:space="preserve">2021. </w:t>
      </w:r>
      <w:r w:rsidR="00767CC3" w:rsidRPr="00055392">
        <w:rPr>
          <w:bCs/>
          <w:iCs/>
          <w:sz w:val="22"/>
          <w:szCs w:val="22"/>
        </w:rPr>
        <w:t xml:space="preserve">november </w:t>
      </w:r>
      <w:r w:rsidR="009321BC">
        <w:rPr>
          <w:bCs/>
          <w:iCs/>
          <w:sz w:val="22"/>
          <w:szCs w:val="22"/>
        </w:rPr>
        <w:t>29</w:t>
      </w:r>
      <w:r w:rsidR="000469CA" w:rsidRPr="00055392">
        <w:rPr>
          <w:bCs/>
          <w:iCs/>
          <w:sz w:val="22"/>
          <w:szCs w:val="22"/>
        </w:rPr>
        <w:t xml:space="preserve">. </w:t>
      </w:r>
      <w:r w:rsidRPr="00055392">
        <w:rPr>
          <w:bCs/>
          <w:iCs/>
          <w:sz w:val="22"/>
          <w:szCs w:val="22"/>
        </w:rPr>
        <w:t>napjáig ügyfélfogadási időben) személyesen, vagy postai úton lehet a 2131 Göd, Pesti út 81. Gödi Polgármesteri Hivatal ügyfélszolgálatán, zárt borítékban. A borítékon kérjük feltüntetni „</w:t>
      </w:r>
      <w:r w:rsidR="000469CA" w:rsidRPr="00055392">
        <w:rPr>
          <w:bCs/>
          <w:iCs/>
          <w:sz w:val="22"/>
          <w:szCs w:val="22"/>
        </w:rPr>
        <w:t xml:space="preserve">Ajánlat, </w:t>
      </w:r>
      <w:r w:rsidR="00A773B9" w:rsidRPr="00055392">
        <w:rPr>
          <w:bCs/>
          <w:iCs/>
          <w:sz w:val="22"/>
          <w:szCs w:val="22"/>
        </w:rPr>
        <w:t>„</w:t>
      </w:r>
      <w:r w:rsidR="009321BC" w:rsidRPr="00055392">
        <w:rPr>
          <w:b/>
          <w:bCs/>
          <w:sz w:val="22"/>
          <w:szCs w:val="22"/>
        </w:rPr>
        <w:t>Göd</w:t>
      </w:r>
      <w:r w:rsidR="009321BC">
        <w:rPr>
          <w:b/>
          <w:bCs/>
          <w:sz w:val="22"/>
          <w:szCs w:val="22"/>
        </w:rPr>
        <w:t xml:space="preserve"> Város Önkormányzatának informatikai (Sharepoint) fejlesztése</w:t>
      </w:r>
      <w:r w:rsidR="00A773B9" w:rsidRPr="00055392">
        <w:rPr>
          <w:bCs/>
          <w:iCs/>
          <w:sz w:val="22"/>
          <w:szCs w:val="22"/>
        </w:rPr>
        <w:t>”</w:t>
      </w:r>
      <w:r w:rsidRPr="00055392">
        <w:rPr>
          <w:bCs/>
          <w:iCs/>
          <w:sz w:val="22"/>
          <w:szCs w:val="22"/>
        </w:rPr>
        <w:t xml:space="preserve">Ajánlattételi határidő előtt TILOS FELBONTANI!” </w:t>
      </w:r>
      <w:r w:rsidR="00140909">
        <w:rPr>
          <w:bCs/>
          <w:iCs/>
          <w:sz w:val="22"/>
          <w:szCs w:val="22"/>
        </w:rPr>
        <w:t xml:space="preserve">Továbbá az </w:t>
      </w:r>
      <w:r w:rsidRPr="00055392">
        <w:rPr>
          <w:bCs/>
          <w:iCs/>
          <w:sz w:val="22"/>
          <w:szCs w:val="22"/>
        </w:rPr>
        <w:t>AZ AJÁNLATTÉTELI HATÁRIDŐT KÉRJÜK FELTÜNTETNI!</w:t>
      </w:r>
    </w:p>
    <w:p w14:paraId="73470363" w14:textId="77777777" w:rsidR="00F6612F" w:rsidRPr="00055392" w:rsidRDefault="00F6612F" w:rsidP="00BB6D34">
      <w:pPr>
        <w:suppressAutoHyphens/>
        <w:jc w:val="both"/>
        <w:rPr>
          <w:bCs/>
          <w:iCs/>
          <w:sz w:val="22"/>
          <w:szCs w:val="22"/>
        </w:rPr>
      </w:pPr>
    </w:p>
    <w:p w14:paraId="4D0677A2" w14:textId="0EC85F7C" w:rsidR="00144A8D" w:rsidRPr="00055392" w:rsidRDefault="00BB6D34" w:rsidP="00BB6D34">
      <w:pPr>
        <w:suppressAutoHyphens/>
        <w:jc w:val="both"/>
        <w:rPr>
          <w:bCs/>
          <w:iCs/>
          <w:sz w:val="22"/>
          <w:szCs w:val="22"/>
        </w:rPr>
      </w:pPr>
      <w:r w:rsidRPr="00055392">
        <w:rPr>
          <w:bCs/>
          <w:iCs/>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084C49B8" w14:textId="77777777" w:rsidR="000469CA" w:rsidRPr="00055392" w:rsidRDefault="000469CA" w:rsidP="000469CA">
      <w:pPr>
        <w:suppressAutoHyphens/>
        <w:jc w:val="both"/>
        <w:rPr>
          <w:bCs/>
          <w:iCs/>
          <w:sz w:val="22"/>
          <w:szCs w:val="22"/>
        </w:rPr>
      </w:pPr>
    </w:p>
    <w:p w14:paraId="17CB89B4" w14:textId="77777777" w:rsidR="000469CA" w:rsidRPr="00055392" w:rsidRDefault="000469CA" w:rsidP="000469CA">
      <w:pPr>
        <w:suppressAutoHyphens/>
        <w:jc w:val="both"/>
        <w:rPr>
          <w:b/>
          <w:bCs/>
          <w:iCs/>
          <w:sz w:val="22"/>
          <w:szCs w:val="22"/>
        </w:rPr>
      </w:pPr>
      <w:r w:rsidRPr="00055392">
        <w:rPr>
          <w:b/>
          <w:bCs/>
          <w:iCs/>
          <w:sz w:val="22"/>
          <w:szCs w:val="22"/>
        </w:rPr>
        <w:t>XX.</w:t>
      </w:r>
      <w:r w:rsidRPr="00055392">
        <w:rPr>
          <w:b/>
          <w:bCs/>
          <w:iCs/>
          <w:sz w:val="22"/>
          <w:szCs w:val="22"/>
        </w:rPr>
        <w:tab/>
        <w:t>Egyéb információk</w:t>
      </w:r>
    </w:p>
    <w:p w14:paraId="766E80B3" w14:textId="77777777" w:rsidR="000469CA" w:rsidRPr="00055392" w:rsidRDefault="000469CA" w:rsidP="000469CA">
      <w:pPr>
        <w:suppressAutoHyphens/>
        <w:jc w:val="both"/>
        <w:rPr>
          <w:bCs/>
          <w:iCs/>
          <w:sz w:val="22"/>
          <w:szCs w:val="22"/>
        </w:rPr>
      </w:pPr>
      <w:r w:rsidRPr="00055392">
        <w:rPr>
          <w:bCs/>
          <w:iCs/>
          <w:sz w:val="22"/>
          <w:szCs w:val="22"/>
        </w:rPr>
        <w:t>Ajánlatkérő fenntartja a jogot az eljárás indokolás nélküli eredménytelenné nyilvánítására.</w:t>
      </w:r>
    </w:p>
    <w:p w14:paraId="305893B8" w14:textId="77777777" w:rsidR="00F6612F" w:rsidRPr="00055392" w:rsidRDefault="00F6612F" w:rsidP="00F6612F">
      <w:pPr>
        <w:pStyle w:val="Nincstrkz"/>
        <w:jc w:val="both"/>
        <w:rPr>
          <w:rFonts w:ascii="Times New Roman" w:hAnsi="Times New Roman"/>
          <w:b/>
          <w:lang w:eastAsia="hu-HU"/>
        </w:rPr>
      </w:pPr>
      <w:r w:rsidRPr="00055392">
        <w:rPr>
          <w:rFonts w:ascii="Times New Roman" w:hAnsi="Times New Roman"/>
          <w:lang w:eastAsia="hu-HU"/>
        </w:rPr>
        <w:t xml:space="preserve">Az ajánlati kötöttség minimális időtartama vagy határideje: </w:t>
      </w:r>
      <w:r w:rsidRPr="00055392">
        <w:rPr>
          <w:rFonts w:ascii="Times New Roman" w:hAnsi="Times New Roman"/>
          <w:b/>
          <w:lang w:eastAsia="hu-HU"/>
        </w:rPr>
        <w:t>60 nap</w:t>
      </w:r>
    </w:p>
    <w:p w14:paraId="5127D867" w14:textId="77777777" w:rsidR="00F6612F" w:rsidRPr="00055392" w:rsidRDefault="00F6612F" w:rsidP="00F6612F">
      <w:pPr>
        <w:pStyle w:val="Nincstrkz"/>
        <w:jc w:val="both"/>
        <w:rPr>
          <w:rFonts w:ascii="Times New Roman" w:hAnsi="Times New Roman"/>
          <w:b/>
          <w:lang w:eastAsia="hu-HU"/>
        </w:rPr>
      </w:pPr>
    </w:p>
    <w:p w14:paraId="00A5CA1A" w14:textId="77777777" w:rsidR="00F6612F" w:rsidRPr="00055392" w:rsidRDefault="00F6612F" w:rsidP="00F6612F">
      <w:pPr>
        <w:pStyle w:val="Nincstrkz"/>
        <w:jc w:val="both"/>
        <w:rPr>
          <w:rFonts w:ascii="Times New Roman" w:hAnsi="Times New Roman"/>
          <w:lang w:eastAsia="hu-HU"/>
        </w:rPr>
      </w:pPr>
      <w:r w:rsidRPr="00055392">
        <w:rPr>
          <w:rFonts w:ascii="Times New Roman" w:hAnsi="Times New Roman"/>
          <w:lang w:eastAsia="hu-HU"/>
        </w:rP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32DF01E6" w14:textId="77777777" w:rsidR="00F6612F" w:rsidRPr="00055392" w:rsidRDefault="00F6612F" w:rsidP="000469CA">
      <w:pPr>
        <w:suppressAutoHyphens/>
        <w:jc w:val="both"/>
        <w:rPr>
          <w:bCs/>
          <w:iCs/>
          <w:sz w:val="22"/>
          <w:szCs w:val="22"/>
        </w:rPr>
      </w:pPr>
    </w:p>
    <w:p w14:paraId="40F3D6BE" w14:textId="77777777" w:rsidR="000469CA" w:rsidRPr="00055392" w:rsidRDefault="000469CA" w:rsidP="00BB6D34">
      <w:pPr>
        <w:suppressAutoHyphens/>
        <w:jc w:val="both"/>
        <w:rPr>
          <w:bCs/>
          <w:iCs/>
          <w:sz w:val="22"/>
          <w:szCs w:val="22"/>
        </w:rPr>
      </w:pPr>
    </w:p>
    <w:p w14:paraId="4CF31FCF" w14:textId="08AD5317" w:rsidR="00C41470" w:rsidRPr="00055392" w:rsidRDefault="00144A8D" w:rsidP="00140909">
      <w:pPr>
        <w:pStyle w:val="Listaszerbekezds"/>
        <w:numPr>
          <w:ilvl w:val="1"/>
          <w:numId w:val="36"/>
        </w:numPr>
        <w:tabs>
          <w:tab w:val="clear" w:pos="2934"/>
        </w:tabs>
        <w:suppressAutoHyphens/>
        <w:ind w:left="0" w:firstLine="0"/>
        <w:rPr>
          <w:b/>
          <w:bCs/>
          <w:iCs/>
          <w:sz w:val="22"/>
          <w:szCs w:val="22"/>
        </w:rPr>
      </w:pPr>
      <w:r w:rsidRPr="00055392">
        <w:rPr>
          <w:b/>
          <w:bCs/>
          <w:iCs/>
          <w:sz w:val="22"/>
          <w:szCs w:val="22"/>
        </w:rPr>
        <w:t xml:space="preserve">Érvénytelen az ajánlat: </w:t>
      </w:r>
    </w:p>
    <w:p w14:paraId="261838AB"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ajánlattételi határidő lejárta után nyújtották be,</w:t>
      </w:r>
    </w:p>
    <w:p w14:paraId="0A42C440"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 felhívásban foglalt formai és tartalmi követelményeknek nem felel meg,</w:t>
      </w:r>
    </w:p>
    <w:p w14:paraId="3E6F93B5" w14:textId="77777777" w:rsidR="00C41470" w:rsidRPr="00055392" w:rsidRDefault="00C41470" w:rsidP="004A03C0">
      <w:pPr>
        <w:pStyle w:val="Listaszerbekezds"/>
        <w:numPr>
          <w:ilvl w:val="0"/>
          <w:numId w:val="26"/>
        </w:numPr>
        <w:overflowPunct/>
        <w:autoSpaceDE/>
        <w:autoSpaceDN/>
        <w:adjustRightInd/>
        <w:jc w:val="both"/>
        <w:textAlignment w:val="auto"/>
        <w:rPr>
          <w:sz w:val="22"/>
          <w:szCs w:val="22"/>
        </w:rPr>
      </w:pPr>
      <w:r w:rsidRPr="00055392">
        <w:rPr>
          <w:sz w:val="22"/>
          <w:szCs w:val="22"/>
        </w:rPr>
        <w:t>az ajánlattevő, illetőleg alvállalkozója nem felel meg az összeférhetetlenségi követelményeknek,</w:t>
      </w:r>
    </w:p>
    <w:p w14:paraId="59825308"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az ajánlattevő nem felel meg a szerződés teljesítéséhez szükséges alkalmassági követelményeknek,</w:t>
      </w:r>
    </w:p>
    <w:p w14:paraId="77B8304C" w14:textId="46D9A3D0" w:rsidR="00C41470" w:rsidRPr="00055392" w:rsidRDefault="00C41470" w:rsidP="12F2558D">
      <w:pPr>
        <w:pStyle w:val="Listaszerbekezds"/>
        <w:numPr>
          <w:ilvl w:val="0"/>
          <w:numId w:val="26"/>
        </w:numPr>
        <w:rPr>
          <w:rFonts w:eastAsiaTheme="minorEastAsia"/>
          <w:sz w:val="22"/>
          <w:szCs w:val="22"/>
        </w:rPr>
      </w:pPr>
      <w:r w:rsidRPr="00055392">
        <w:rPr>
          <w:sz w:val="22"/>
          <w:szCs w:val="22"/>
        </w:rPr>
        <w:t xml:space="preserve">az </w:t>
      </w:r>
      <w:r w:rsidR="6009709D" w:rsidRPr="00055392">
        <w:rPr>
          <w:sz w:val="22"/>
          <w:szCs w:val="22"/>
        </w:rPr>
        <w:t>a</w:t>
      </w:r>
      <w:r w:rsidRPr="00055392">
        <w:rPr>
          <w:sz w:val="22"/>
          <w:szCs w:val="22"/>
        </w:rPr>
        <w:t>jánlattevő ajánlatában meghatározott ellenszolgáltatás mértéke eléri a Kbtv. szerinti közbeszerzési értékhatárt,</w:t>
      </w:r>
    </w:p>
    <w:p w14:paraId="7021BE01"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a meghívott ajánlattevők közös ajánlatot nyújtottak be,</w:t>
      </w:r>
    </w:p>
    <w:p w14:paraId="598329DE" w14:textId="77777777" w:rsidR="00C41470" w:rsidRPr="00055392" w:rsidRDefault="00C41470" w:rsidP="12F2558D">
      <w:pPr>
        <w:pStyle w:val="Listaszerbekezds"/>
        <w:numPr>
          <w:ilvl w:val="0"/>
          <w:numId w:val="26"/>
        </w:numPr>
        <w:rPr>
          <w:rFonts w:eastAsiaTheme="minorEastAsia"/>
          <w:sz w:val="22"/>
          <w:szCs w:val="22"/>
        </w:rPr>
      </w:pPr>
      <w:r w:rsidRPr="00055392">
        <w:rPr>
          <w:sz w:val="22"/>
          <w:szCs w:val="22"/>
        </w:rPr>
        <w:t>egyéb módon nem felel meg az ajánlati felhívásban, valamint a jogszabályokban meghatározott feltételeknek.</w:t>
      </w:r>
    </w:p>
    <w:p w14:paraId="6715DE04" w14:textId="77777777" w:rsidR="00C41470" w:rsidRPr="00055392" w:rsidRDefault="00C41470" w:rsidP="004A03C0">
      <w:pPr>
        <w:suppressAutoHyphens/>
        <w:overflowPunct/>
        <w:autoSpaceDE/>
        <w:autoSpaceDN/>
        <w:adjustRightInd/>
        <w:ind w:left="700"/>
        <w:jc w:val="both"/>
        <w:textAlignment w:val="auto"/>
        <w:rPr>
          <w:bCs/>
          <w:iCs/>
          <w:sz w:val="22"/>
          <w:szCs w:val="22"/>
        </w:rPr>
      </w:pPr>
    </w:p>
    <w:p w14:paraId="4AE1EF36"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Összeférhetetlen és nem vehet részt az eljárásban ajánlattevőként, alvállalkozóként </w:t>
      </w:r>
    </w:p>
    <w:p w14:paraId="58A2CB20"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 a megrendelő, az ajánlatkérő, az ajánlati felhívást közzétevő által az eljárással vagy annak előkészítésével kapcsolatos tevékenységbe bevont személy vagy szervezet,</w:t>
      </w:r>
    </w:p>
    <w:p w14:paraId="785779AA"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b) az a szervezet, amelynek </w:t>
      </w:r>
    </w:p>
    <w:p w14:paraId="4EE3764D"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xml:space="preserve">ba) vezető tisztségviselőjét vagy felügyelőbizottságának tagját, </w:t>
      </w:r>
    </w:p>
    <w:p w14:paraId="073E5872"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bb) tulajdonosát,</w:t>
      </w:r>
    </w:p>
    <w:p w14:paraId="7DD3B32D"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bc) a ba)-bb) pont szerinti személy közös háztartásban elő hozzátartozóját</w:t>
      </w:r>
    </w:p>
    <w:p w14:paraId="3D8DB42B"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38813975" w14:textId="77777777" w:rsidR="000469CA" w:rsidRPr="00055392" w:rsidRDefault="000469CA" w:rsidP="000469CA">
      <w:pPr>
        <w:suppressAutoHyphens/>
        <w:overflowPunct/>
        <w:autoSpaceDE/>
        <w:autoSpaceDN/>
        <w:adjustRightInd/>
        <w:ind w:left="700"/>
        <w:jc w:val="both"/>
        <w:textAlignment w:val="auto"/>
        <w:rPr>
          <w:bCs/>
          <w:iCs/>
          <w:sz w:val="22"/>
          <w:szCs w:val="22"/>
        </w:rPr>
      </w:pPr>
    </w:p>
    <w:p w14:paraId="0045A1FA"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Az eljárásban nem lehet ajánlattevő, alvállalkozó olyan gazdasági szereplő, akivel szemben az alábbi kizáró okok fennállnak:</w:t>
      </w:r>
    </w:p>
    <w:p w14:paraId="0A63AAD2"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2C9CFA35"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tevékenységét felfüggesztette vagy akinek tevékenységét felfüggesztették;</w:t>
      </w:r>
    </w:p>
    <w:p w14:paraId="1D3782C9"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75A124CE"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beszerzési eljárásokban való részvételtől jogerősen eltiltásra került, az eltiltás ideje alatt;</w:t>
      </w:r>
    </w:p>
    <w:p w14:paraId="420DFBD8" w14:textId="77777777"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57B49EE" w14:textId="2D835939" w:rsidR="000469CA" w:rsidRPr="00055392" w:rsidRDefault="000469CA" w:rsidP="000469CA">
      <w:pPr>
        <w:suppressAutoHyphens/>
        <w:overflowPunct/>
        <w:autoSpaceDE/>
        <w:autoSpaceDN/>
        <w:adjustRightInd/>
        <w:ind w:left="700"/>
        <w:jc w:val="both"/>
        <w:textAlignment w:val="auto"/>
        <w:rPr>
          <w:bCs/>
          <w:iCs/>
          <w:sz w:val="22"/>
          <w:szCs w:val="22"/>
        </w:rPr>
      </w:pPr>
      <w:r w:rsidRPr="00055392">
        <w:rPr>
          <w:bCs/>
          <w:iCs/>
          <w:sz w:val="22"/>
          <w:szCs w:val="22"/>
        </w:rP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2302ABB0" w14:textId="77777777" w:rsidR="000469CA" w:rsidRPr="00055392" w:rsidRDefault="000469CA" w:rsidP="000469CA">
      <w:pPr>
        <w:suppressAutoHyphens/>
        <w:overflowPunct/>
        <w:autoSpaceDE/>
        <w:autoSpaceDN/>
        <w:adjustRightInd/>
        <w:ind w:left="700"/>
        <w:jc w:val="both"/>
        <w:textAlignment w:val="auto"/>
        <w:rPr>
          <w:bCs/>
          <w:iCs/>
          <w:sz w:val="22"/>
          <w:szCs w:val="22"/>
        </w:rPr>
      </w:pPr>
    </w:p>
    <w:p w14:paraId="3940FE68" w14:textId="0780E41B" w:rsidR="000E3A91" w:rsidRPr="00055392" w:rsidRDefault="000469CA" w:rsidP="00E23CC1">
      <w:pPr>
        <w:suppressAutoHyphens/>
        <w:overflowPunct/>
        <w:autoSpaceDE/>
        <w:autoSpaceDN/>
        <w:adjustRightInd/>
        <w:jc w:val="both"/>
        <w:textAlignment w:val="auto"/>
        <w:rPr>
          <w:sz w:val="22"/>
          <w:szCs w:val="22"/>
        </w:rPr>
      </w:pPr>
      <w:r w:rsidRPr="00055392">
        <w:rPr>
          <w:b/>
          <w:sz w:val="22"/>
          <w:szCs w:val="22"/>
        </w:rPr>
        <w:t>XXII.</w:t>
      </w:r>
      <w:r w:rsidR="00144A8D" w:rsidRPr="00055392">
        <w:rPr>
          <w:sz w:val="22"/>
          <w:szCs w:val="22"/>
        </w:rPr>
        <w:t xml:space="preserve"> </w:t>
      </w:r>
      <w:r w:rsidR="00144A8D" w:rsidRPr="00055392">
        <w:rPr>
          <w:b/>
          <w:bCs/>
          <w:sz w:val="22"/>
          <w:szCs w:val="22"/>
        </w:rPr>
        <w:t>Tárgyi munkával kapcsolatban beszerezhető további információk beszerzésének helye, címe:</w:t>
      </w:r>
    </w:p>
    <w:p w14:paraId="75608249" w14:textId="0EC92971" w:rsidR="00144A8D" w:rsidRPr="00055392" w:rsidRDefault="00144A8D" w:rsidP="000E3A91">
      <w:pPr>
        <w:suppressAutoHyphens/>
        <w:overflowPunct/>
        <w:autoSpaceDE/>
        <w:autoSpaceDN/>
        <w:adjustRightInd/>
        <w:ind w:left="700"/>
        <w:jc w:val="both"/>
        <w:textAlignment w:val="auto"/>
        <w:rPr>
          <w:bCs/>
          <w:iCs/>
          <w:sz w:val="22"/>
          <w:szCs w:val="22"/>
        </w:rPr>
      </w:pPr>
      <w:r w:rsidRPr="00055392">
        <w:rPr>
          <w:bCs/>
          <w:iCs/>
          <w:sz w:val="22"/>
          <w:szCs w:val="22"/>
        </w:rPr>
        <w:t xml:space="preserve"> </w:t>
      </w:r>
      <w:r w:rsidR="000469CA" w:rsidRPr="00055392">
        <w:rPr>
          <w:bCs/>
          <w:iCs/>
          <w:sz w:val="22"/>
          <w:szCs w:val="22"/>
        </w:rPr>
        <w:t>Ajánlati felhívás I. pontjában rögzített kapcsolattartási címen.</w:t>
      </w:r>
    </w:p>
    <w:p w14:paraId="66B3B2F5" w14:textId="77777777" w:rsidR="00144A8D" w:rsidRPr="00055392" w:rsidRDefault="00144A8D" w:rsidP="004A03C0">
      <w:pPr>
        <w:suppressAutoHyphens/>
        <w:jc w:val="both"/>
        <w:rPr>
          <w:bCs/>
          <w:iCs/>
          <w:sz w:val="22"/>
          <w:szCs w:val="22"/>
        </w:rPr>
      </w:pPr>
    </w:p>
    <w:p w14:paraId="16E53C45" w14:textId="6F7BD2EF" w:rsidR="00144A8D" w:rsidRPr="00055392" w:rsidRDefault="000469CA" w:rsidP="00E23CC1">
      <w:pPr>
        <w:suppressAutoHyphens/>
        <w:overflowPunct/>
        <w:autoSpaceDE/>
        <w:autoSpaceDN/>
        <w:adjustRightInd/>
        <w:jc w:val="both"/>
        <w:textAlignment w:val="auto"/>
        <w:rPr>
          <w:sz w:val="22"/>
          <w:szCs w:val="22"/>
        </w:rPr>
      </w:pPr>
      <w:r w:rsidRPr="00055392">
        <w:rPr>
          <w:b/>
          <w:bCs/>
          <w:sz w:val="22"/>
          <w:szCs w:val="22"/>
        </w:rPr>
        <w:t xml:space="preserve">XXIII. </w:t>
      </w:r>
      <w:r w:rsidR="00144A8D" w:rsidRPr="00055392">
        <w:rPr>
          <w:b/>
          <w:bCs/>
          <w:sz w:val="22"/>
          <w:szCs w:val="22"/>
        </w:rPr>
        <w:t>Az ajánlattételi felhívás megküldésének/közzétételének napja:</w:t>
      </w:r>
      <w:r w:rsidR="00144A8D" w:rsidRPr="00055392">
        <w:rPr>
          <w:sz w:val="22"/>
          <w:szCs w:val="22"/>
        </w:rPr>
        <w:t xml:space="preserve"> </w:t>
      </w:r>
      <w:r w:rsidR="009C6B66" w:rsidRPr="00055392">
        <w:rPr>
          <w:sz w:val="22"/>
          <w:szCs w:val="22"/>
        </w:rPr>
        <w:t>202</w:t>
      </w:r>
      <w:r w:rsidR="611AEE9E" w:rsidRPr="00055392">
        <w:rPr>
          <w:sz w:val="22"/>
          <w:szCs w:val="22"/>
        </w:rPr>
        <w:t xml:space="preserve">1. </w:t>
      </w:r>
      <w:r w:rsidR="009321BC">
        <w:rPr>
          <w:sz w:val="22"/>
          <w:szCs w:val="22"/>
        </w:rPr>
        <w:t>november 2</w:t>
      </w:r>
      <w:r w:rsidR="00F46D46">
        <w:rPr>
          <w:sz w:val="22"/>
          <w:szCs w:val="22"/>
        </w:rPr>
        <w:t>3</w:t>
      </w:r>
      <w:r w:rsidR="00A773B9" w:rsidRPr="00055392">
        <w:rPr>
          <w:sz w:val="22"/>
          <w:szCs w:val="22"/>
        </w:rPr>
        <w:t>.</w:t>
      </w:r>
    </w:p>
    <w:p w14:paraId="06A573A7" w14:textId="77777777" w:rsidR="000469CA" w:rsidRPr="00055392" w:rsidRDefault="000469CA" w:rsidP="00E23CC1">
      <w:pPr>
        <w:suppressAutoHyphens/>
        <w:overflowPunct/>
        <w:autoSpaceDE/>
        <w:autoSpaceDN/>
        <w:adjustRightInd/>
        <w:ind w:left="700"/>
        <w:jc w:val="both"/>
        <w:textAlignment w:val="auto"/>
        <w:rPr>
          <w:sz w:val="22"/>
          <w:szCs w:val="22"/>
        </w:rPr>
      </w:pPr>
    </w:p>
    <w:p w14:paraId="67B79653" w14:textId="0764D310" w:rsidR="000469CA" w:rsidRPr="00055392" w:rsidRDefault="000469CA" w:rsidP="00E23CC1">
      <w:pPr>
        <w:suppressAutoHyphens/>
        <w:overflowPunct/>
        <w:autoSpaceDE/>
        <w:autoSpaceDN/>
        <w:adjustRightInd/>
        <w:jc w:val="both"/>
        <w:textAlignment w:val="auto"/>
        <w:rPr>
          <w:sz w:val="22"/>
          <w:szCs w:val="22"/>
        </w:rPr>
      </w:pPr>
      <w:r w:rsidRPr="00055392">
        <w:rPr>
          <w:b/>
          <w:sz w:val="22"/>
          <w:szCs w:val="22"/>
        </w:rPr>
        <w:t>XXIV.</w:t>
      </w:r>
      <w:r w:rsidR="00F6612F" w:rsidRPr="00055392">
        <w:rPr>
          <w:b/>
          <w:sz w:val="22"/>
          <w:szCs w:val="22"/>
        </w:rPr>
        <w:t xml:space="preserve"> </w:t>
      </w:r>
      <w:r w:rsidRPr="00055392">
        <w:rPr>
          <w:b/>
          <w:sz w:val="22"/>
          <w:szCs w:val="22"/>
        </w:rPr>
        <w:t>Rendelkezés pénzügyi fedezetről:</w:t>
      </w:r>
      <w:r w:rsidRPr="00055392">
        <w:rPr>
          <w:sz w:val="22"/>
          <w:szCs w:val="22"/>
        </w:rPr>
        <w:t xml:space="preserve"> A pénzügyi forrás a becsült érték alapján rendelkezésre áll.</w:t>
      </w:r>
    </w:p>
    <w:p w14:paraId="363B539C" w14:textId="77777777" w:rsidR="000469CA" w:rsidRPr="00055392" w:rsidRDefault="000469CA" w:rsidP="00E23CC1">
      <w:pPr>
        <w:suppressAutoHyphens/>
        <w:overflowPunct/>
        <w:autoSpaceDE/>
        <w:autoSpaceDN/>
        <w:adjustRightInd/>
        <w:ind w:left="700"/>
        <w:jc w:val="both"/>
        <w:textAlignment w:val="auto"/>
        <w:rPr>
          <w:sz w:val="22"/>
          <w:szCs w:val="22"/>
        </w:rPr>
      </w:pPr>
    </w:p>
    <w:p w14:paraId="11163D0E" w14:textId="06C6E469" w:rsidR="00144A8D" w:rsidRPr="00055392" w:rsidRDefault="000469CA" w:rsidP="00D91C55">
      <w:pPr>
        <w:suppressAutoHyphens/>
        <w:jc w:val="both"/>
        <w:rPr>
          <w:bCs/>
          <w:iCs/>
          <w:sz w:val="22"/>
          <w:szCs w:val="22"/>
        </w:rPr>
      </w:pPr>
      <w:r w:rsidRPr="00055392">
        <w:rPr>
          <w:b/>
          <w:bCs/>
          <w:iCs/>
          <w:sz w:val="22"/>
          <w:szCs w:val="22"/>
        </w:rPr>
        <w:t xml:space="preserve">Dátum: Göd, 2021. </w:t>
      </w:r>
      <w:r w:rsidR="009321BC">
        <w:rPr>
          <w:b/>
          <w:bCs/>
          <w:iCs/>
          <w:sz w:val="22"/>
          <w:szCs w:val="22"/>
        </w:rPr>
        <w:t>november 2</w:t>
      </w:r>
      <w:r w:rsidR="00F46D46">
        <w:rPr>
          <w:b/>
          <w:bCs/>
          <w:iCs/>
          <w:sz w:val="22"/>
          <w:szCs w:val="22"/>
        </w:rPr>
        <w:t>3</w:t>
      </w:r>
      <w:r w:rsidR="00A773B9" w:rsidRPr="00055392">
        <w:rPr>
          <w:b/>
          <w:bCs/>
          <w:iCs/>
          <w:sz w:val="22"/>
          <w:szCs w:val="22"/>
        </w:rPr>
        <w:t>.</w:t>
      </w:r>
    </w:p>
    <w:p w14:paraId="1D310633" w14:textId="3544F84A" w:rsidR="00144A8D" w:rsidRPr="00055392" w:rsidRDefault="00144A8D" w:rsidP="000E3A91">
      <w:pPr>
        <w:suppressAutoHyphens/>
        <w:ind w:left="5670"/>
        <w:jc w:val="center"/>
        <w:rPr>
          <w:bCs/>
          <w:iCs/>
          <w:sz w:val="22"/>
          <w:szCs w:val="22"/>
        </w:rPr>
      </w:pPr>
      <w:r w:rsidRPr="00055392">
        <w:rPr>
          <w:bCs/>
          <w:iCs/>
          <w:sz w:val="22"/>
          <w:szCs w:val="22"/>
        </w:rPr>
        <w:t>……………………………………</w:t>
      </w:r>
    </w:p>
    <w:p w14:paraId="7CC78A45" w14:textId="31F5F863" w:rsidR="00144A8D" w:rsidRPr="00055392" w:rsidRDefault="00144A8D" w:rsidP="000E3A91">
      <w:pPr>
        <w:suppressAutoHyphens/>
        <w:ind w:left="5670"/>
        <w:jc w:val="center"/>
        <w:rPr>
          <w:bCs/>
          <w:iCs/>
          <w:sz w:val="22"/>
          <w:szCs w:val="22"/>
        </w:rPr>
      </w:pPr>
      <w:r w:rsidRPr="00055392">
        <w:rPr>
          <w:bCs/>
          <w:iCs/>
          <w:sz w:val="22"/>
          <w:szCs w:val="22"/>
        </w:rPr>
        <w:t>Balogh Csaba polgármester</w:t>
      </w:r>
    </w:p>
    <w:p w14:paraId="09C1CBDF" w14:textId="77777777" w:rsidR="000469CA" w:rsidRPr="00055392" w:rsidRDefault="000469CA" w:rsidP="000469CA">
      <w:pPr>
        <w:suppressAutoHyphens/>
        <w:rPr>
          <w:b/>
          <w:bCs/>
          <w:iCs/>
          <w:sz w:val="22"/>
          <w:szCs w:val="22"/>
        </w:rPr>
      </w:pPr>
    </w:p>
    <w:p w14:paraId="6231F225" w14:textId="77777777" w:rsidR="000469CA" w:rsidRPr="00055392" w:rsidRDefault="000469CA" w:rsidP="000469CA">
      <w:pPr>
        <w:suppressAutoHyphens/>
        <w:rPr>
          <w:bCs/>
          <w:iCs/>
          <w:sz w:val="22"/>
          <w:szCs w:val="22"/>
        </w:rPr>
      </w:pPr>
      <w:r w:rsidRPr="00055392">
        <w:rPr>
          <w:bCs/>
          <w:iCs/>
          <w:sz w:val="22"/>
          <w:szCs w:val="22"/>
        </w:rPr>
        <w:t>A becsült érték alapján, a beszerzéshez szükséges forrás rendelkezésre áll.</w:t>
      </w:r>
    </w:p>
    <w:p w14:paraId="31235653" w14:textId="77777777" w:rsidR="000469CA" w:rsidRPr="00055392" w:rsidRDefault="000469CA" w:rsidP="000469CA">
      <w:pPr>
        <w:suppressAutoHyphens/>
        <w:rPr>
          <w:b/>
          <w:bCs/>
          <w:iCs/>
          <w:sz w:val="22"/>
          <w:szCs w:val="22"/>
        </w:rPr>
      </w:pPr>
    </w:p>
    <w:p w14:paraId="33B382AC" w14:textId="77777777" w:rsidR="000469CA" w:rsidRPr="00055392" w:rsidRDefault="000469CA" w:rsidP="000469CA">
      <w:pPr>
        <w:suppressAutoHyphens/>
        <w:rPr>
          <w:b/>
          <w:bCs/>
          <w:iCs/>
          <w:sz w:val="22"/>
          <w:szCs w:val="22"/>
        </w:rPr>
      </w:pPr>
    </w:p>
    <w:p w14:paraId="08A8D622" w14:textId="77777777" w:rsidR="000469CA" w:rsidRPr="00055392" w:rsidRDefault="000469CA" w:rsidP="000469CA">
      <w:pPr>
        <w:suppressAutoHyphens/>
        <w:rPr>
          <w:b/>
          <w:bCs/>
          <w:iCs/>
          <w:sz w:val="22"/>
          <w:szCs w:val="22"/>
        </w:rPr>
      </w:pPr>
    </w:p>
    <w:p w14:paraId="502B7B11" w14:textId="77777777" w:rsidR="000469CA" w:rsidRPr="00055392" w:rsidRDefault="000469CA" w:rsidP="000469CA">
      <w:pPr>
        <w:suppressAutoHyphens/>
        <w:rPr>
          <w:b/>
          <w:bCs/>
          <w:iCs/>
          <w:sz w:val="22"/>
          <w:szCs w:val="22"/>
        </w:rPr>
      </w:pPr>
      <w:r w:rsidRPr="00055392">
        <w:rPr>
          <w:b/>
          <w:bCs/>
          <w:iCs/>
          <w:sz w:val="22"/>
          <w:szCs w:val="22"/>
        </w:rPr>
        <w:tab/>
        <w:t>…………………………………….</w:t>
      </w:r>
    </w:p>
    <w:p w14:paraId="3DB69ED9" w14:textId="2F1D152B" w:rsidR="00144A8D" w:rsidRPr="00055392" w:rsidRDefault="000469CA" w:rsidP="000469CA">
      <w:pPr>
        <w:suppressAutoHyphens/>
        <w:rPr>
          <w:b/>
          <w:bCs/>
          <w:iCs/>
          <w:sz w:val="22"/>
          <w:szCs w:val="22"/>
        </w:rPr>
      </w:pPr>
      <w:r w:rsidRPr="00055392">
        <w:rPr>
          <w:b/>
          <w:bCs/>
          <w:iCs/>
          <w:sz w:val="22"/>
          <w:szCs w:val="22"/>
        </w:rPr>
        <w:tab/>
        <w:t>pénzügyi osztályvezető</w:t>
      </w:r>
    </w:p>
    <w:p w14:paraId="6AB6D4CB" w14:textId="77777777" w:rsidR="000469CA" w:rsidRPr="00055392" w:rsidRDefault="000469CA" w:rsidP="000469CA">
      <w:pPr>
        <w:suppressAutoHyphens/>
        <w:rPr>
          <w:b/>
          <w:bCs/>
          <w:iCs/>
          <w:sz w:val="22"/>
          <w:szCs w:val="22"/>
        </w:rPr>
      </w:pPr>
    </w:p>
    <w:p w14:paraId="147A3E10" w14:textId="77777777" w:rsidR="00325580" w:rsidRPr="00AA6521" w:rsidRDefault="00325580" w:rsidP="00325580">
      <w:pPr>
        <w:pStyle w:val="Listaszerbekezds"/>
        <w:ind w:left="0"/>
        <w:rPr>
          <w:sz w:val="22"/>
          <w:szCs w:val="22"/>
        </w:rPr>
      </w:pPr>
      <w:r w:rsidRPr="00AA6521">
        <w:rPr>
          <w:sz w:val="22"/>
          <w:szCs w:val="22"/>
        </w:rPr>
        <w:t>Mellékletek:</w:t>
      </w:r>
    </w:p>
    <w:p w14:paraId="30AB970C"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Ajánlattételi nyilatkozat (kötelezően csatolandó)</w:t>
      </w:r>
    </w:p>
    <w:p w14:paraId="41CE79C8"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Összeférhetetlenségi nyilatkozat (kötelezően csatolandó)</w:t>
      </w:r>
    </w:p>
    <w:p w14:paraId="2922C001" w14:textId="77777777" w:rsidR="00325580" w:rsidRPr="00AA6521" w:rsidRDefault="00325580" w:rsidP="00325580">
      <w:pPr>
        <w:pStyle w:val="Listaszerbekezds"/>
        <w:numPr>
          <w:ilvl w:val="0"/>
          <w:numId w:val="26"/>
        </w:numPr>
        <w:overflowPunct/>
        <w:autoSpaceDE/>
        <w:autoSpaceDN/>
        <w:adjustRightInd/>
        <w:jc w:val="both"/>
        <w:textAlignment w:val="auto"/>
        <w:rPr>
          <w:sz w:val="22"/>
          <w:szCs w:val="22"/>
        </w:rPr>
      </w:pPr>
      <w:r w:rsidRPr="00AA6521">
        <w:rPr>
          <w:sz w:val="22"/>
          <w:szCs w:val="22"/>
        </w:rPr>
        <w:t>Referencia nyilatkozat (kötelezően csatolandó)</w:t>
      </w:r>
    </w:p>
    <w:p w14:paraId="3805574D" w14:textId="668575FC" w:rsidR="00F6612F" w:rsidRPr="00AA6521" w:rsidRDefault="00F6612F" w:rsidP="00325580">
      <w:pPr>
        <w:pStyle w:val="Listaszerbekezds"/>
        <w:numPr>
          <w:ilvl w:val="0"/>
          <w:numId w:val="26"/>
        </w:numPr>
        <w:overflowPunct/>
        <w:autoSpaceDE/>
        <w:autoSpaceDN/>
        <w:adjustRightInd/>
        <w:jc w:val="both"/>
        <w:textAlignment w:val="auto"/>
        <w:rPr>
          <w:sz w:val="22"/>
          <w:szCs w:val="22"/>
        </w:rPr>
      </w:pPr>
      <w:r w:rsidRPr="00AA6521">
        <w:rPr>
          <w:sz w:val="22"/>
          <w:szCs w:val="22"/>
        </w:rPr>
        <w:t>Aláírási címpéldány/aláírás minta (kötelezően csatolandó)</w:t>
      </w:r>
    </w:p>
    <w:p w14:paraId="3F4350A9" w14:textId="18788870" w:rsidR="00325580" w:rsidRPr="00F46D46" w:rsidRDefault="00F46D46" w:rsidP="00F46D46">
      <w:pPr>
        <w:pStyle w:val="Listaszerbekezds"/>
        <w:numPr>
          <w:ilvl w:val="0"/>
          <w:numId w:val="26"/>
        </w:numPr>
        <w:overflowPunct/>
        <w:autoSpaceDE/>
        <w:autoSpaceDN/>
        <w:adjustRightInd/>
        <w:jc w:val="both"/>
        <w:textAlignment w:val="auto"/>
        <w:rPr>
          <w:sz w:val="22"/>
          <w:szCs w:val="22"/>
        </w:rPr>
      </w:pPr>
      <w:r w:rsidRPr="00F46D46">
        <w:rPr>
          <w:sz w:val="22"/>
          <w:szCs w:val="22"/>
        </w:rPr>
        <w:t>Alkalmasságot igazoló dokumentumok (kötelezően csatolandó)</w:t>
      </w:r>
    </w:p>
    <w:p w14:paraId="17BC3565" w14:textId="742011C8" w:rsidR="00C73A67" w:rsidRPr="00055392" w:rsidRDefault="00C73A67">
      <w:pPr>
        <w:overflowPunct/>
        <w:autoSpaceDE/>
        <w:autoSpaceDN/>
        <w:adjustRightInd/>
        <w:spacing w:after="160" w:line="259" w:lineRule="auto"/>
        <w:textAlignment w:val="auto"/>
        <w:rPr>
          <w:rFonts w:eastAsia="Calibri"/>
          <w:sz w:val="22"/>
          <w:szCs w:val="22"/>
        </w:rPr>
      </w:pPr>
      <w:r w:rsidRPr="00055392">
        <w:rPr>
          <w:rFonts w:eastAsia="Calibri"/>
          <w:sz w:val="22"/>
          <w:szCs w:val="22"/>
        </w:rPr>
        <w:br w:type="page"/>
      </w:r>
      <w:r w:rsidR="00B613CB" w:rsidRPr="00055392">
        <w:rPr>
          <w:rFonts w:eastAsia="Calibri"/>
          <w:sz w:val="22"/>
          <w:szCs w:val="22"/>
        </w:rPr>
        <w:t xml:space="preserve"> </w:t>
      </w:r>
    </w:p>
    <w:p w14:paraId="73EA3825" w14:textId="7A0472FC" w:rsidR="00144A8D" w:rsidRPr="00055392" w:rsidRDefault="00144A8D" w:rsidP="00144A8D">
      <w:pPr>
        <w:pStyle w:val="Listaszerbekezds"/>
        <w:numPr>
          <w:ilvl w:val="3"/>
          <w:numId w:val="18"/>
        </w:numPr>
        <w:overflowPunct/>
        <w:autoSpaceDE/>
        <w:autoSpaceDN/>
        <w:adjustRightInd/>
        <w:spacing w:after="200" w:line="276" w:lineRule="auto"/>
        <w:jc w:val="right"/>
        <w:textAlignment w:val="auto"/>
        <w:rPr>
          <w:rFonts w:eastAsia="Calibri"/>
          <w:b/>
          <w:sz w:val="22"/>
          <w:szCs w:val="22"/>
        </w:rPr>
      </w:pPr>
      <w:r w:rsidRPr="00055392">
        <w:rPr>
          <w:rFonts w:eastAsia="Calibri"/>
          <w:b/>
          <w:sz w:val="22"/>
          <w:szCs w:val="22"/>
        </w:rPr>
        <w:t>számú melléklet</w:t>
      </w:r>
    </w:p>
    <w:p w14:paraId="7B78D6AE" w14:textId="77777777" w:rsidR="00144A8D" w:rsidRPr="00055392" w:rsidRDefault="00144A8D" w:rsidP="00CD5B56">
      <w:pPr>
        <w:jc w:val="center"/>
        <w:rPr>
          <w:rFonts w:eastAsia="Calibri"/>
          <w:b/>
          <w:bCs/>
          <w:sz w:val="22"/>
          <w:szCs w:val="22"/>
        </w:rPr>
      </w:pPr>
      <w:r w:rsidRPr="00055392">
        <w:rPr>
          <w:rFonts w:eastAsia="Calibri"/>
          <w:b/>
          <w:bCs/>
          <w:sz w:val="22"/>
          <w:szCs w:val="22"/>
        </w:rPr>
        <w:t>AJÁNLATTÉTELI NYILATKOZAT</w:t>
      </w:r>
    </w:p>
    <w:p w14:paraId="65D0B922" w14:textId="77777777" w:rsidR="00144A8D" w:rsidRPr="00055392" w:rsidRDefault="00144A8D" w:rsidP="00CD5B56">
      <w:pPr>
        <w:jc w:val="both"/>
        <w:rPr>
          <w:rFonts w:eastAsia="Calibri"/>
          <w:sz w:val="22"/>
          <w:szCs w:val="22"/>
        </w:rPr>
      </w:pPr>
    </w:p>
    <w:p w14:paraId="135B4B29" w14:textId="542E1EEF" w:rsidR="00144A8D" w:rsidRPr="00055392" w:rsidRDefault="00144A8D" w:rsidP="12F2558D">
      <w:pPr>
        <w:suppressAutoHyphens/>
        <w:jc w:val="center"/>
        <w:rPr>
          <w:b/>
          <w:bCs/>
          <w:sz w:val="22"/>
          <w:szCs w:val="22"/>
        </w:rPr>
      </w:pPr>
      <w:r w:rsidRPr="00055392">
        <w:rPr>
          <w:rFonts w:eastAsia="Calibri"/>
          <w:sz w:val="22"/>
          <w:szCs w:val="22"/>
        </w:rPr>
        <w:t xml:space="preserve">Alulírott, …………………………………, mint a(z) ……………....................................... cégjegyzésre jogosult képviselője, Göd Város Önkormányzata, mint Ajánlatkérő által kiírt </w:t>
      </w:r>
      <w:r w:rsidR="00A773B9" w:rsidRPr="00055392">
        <w:rPr>
          <w:rFonts w:eastAsia="Calibri"/>
          <w:b/>
          <w:iCs/>
          <w:sz w:val="22"/>
          <w:szCs w:val="22"/>
        </w:rPr>
        <w:t>„</w:t>
      </w:r>
      <w:r w:rsidR="009321BC" w:rsidRPr="00055392">
        <w:rPr>
          <w:b/>
          <w:bCs/>
          <w:sz w:val="22"/>
          <w:szCs w:val="22"/>
        </w:rPr>
        <w:t>Göd</w:t>
      </w:r>
      <w:r w:rsidR="009321BC">
        <w:rPr>
          <w:b/>
          <w:bCs/>
          <w:sz w:val="22"/>
          <w:szCs w:val="22"/>
        </w:rPr>
        <w:t xml:space="preserve"> Város Önkormányzatának informatikai (Sharepoint) fejlesztése</w:t>
      </w:r>
      <w:r w:rsidR="00A773B9" w:rsidRPr="00055392">
        <w:rPr>
          <w:rFonts w:eastAsia="Calibri"/>
          <w:b/>
          <w:iCs/>
          <w:sz w:val="22"/>
          <w:szCs w:val="22"/>
        </w:rPr>
        <w:t>”</w:t>
      </w:r>
      <w:r w:rsidR="59340756" w:rsidRPr="00055392">
        <w:rPr>
          <w:rFonts w:eastAsia="Calibri"/>
          <w:sz w:val="22"/>
          <w:szCs w:val="22"/>
        </w:rPr>
        <w:t xml:space="preserve"> </w:t>
      </w:r>
      <w:r w:rsidRPr="00055392">
        <w:rPr>
          <w:rFonts w:eastAsia="Calibri"/>
          <w:sz w:val="22"/>
          <w:szCs w:val="22"/>
        </w:rPr>
        <w:t>tárgyú beszerzési eljárás ajánlattevőjeként</w:t>
      </w:r>
    </w:p>
    <w:p w14:paraId="305F1666" w14:textId="77777777" w:rsidR="00144A8D" w:rsidRPr="00055392" w:rsidRDefault="00144A8D" w:rsidP="009C6B66">
      <w:pPr>
        <w:rPr>
          <w:rFonts w:eastAsia="Calibri"/>
          <w:sz w:val="22"/>
          <w:szCs w:val="22"/>
        </w:rPr>
      </w:pPr>
    </w:p>
    <w:p w14:paraId="4AEB0ADD" w14:textId="77777777" w:rsidR="00144A8D" w:rsidRPr="00055392" w:rsidRDefault="00144A8D" w:rsidP="00CD5B56">
      <w:pPr>
        <w:jc w:val="center"/>
        <w:rPr>
          <w:rFonts w:eastAsia="Calibri"/>
          <w:sz w:val="22"/>
          <w:szCs w:val="22"/>
        </w:rPr>
      </w:pPr>
      <w:r w:rsidRPr="00055392">
        <w:rPr>
          <w:rFonts w:eastAsia="Calibri"/>
          <w:sz w:val="22"/>
          <w:szCs w:val="22"/>
        </w:rPr>
        <w:t>n y i l a t k o z o m, hogy</w:t>
      </w:r>
    </w:p>
    <w:p w14:paraId="360CA8E3" w14:textId="77777777" w:rsidR="00144A8D" w:rsidRPr="00055392" w:rsidRDefault="00144A8D" w:rsidP="00CD5B56">
      <w:pPr>
        <w:jc w:val="both"/>
        <w:rPr>
          <w:rFonts w:eastAsia="Calibri"/>
          <w:sz w:val="22"/>
          <w:szCs w:val="22"/>
        </w:rPr>
      </w:pPr>
    </w:p>
    <w:p w14:paraId="1EB7D5D2"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0D92AC76"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EEEF62B"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nyertességünk esetén vállaljuk a felhívásban, (a dokumentumokban) és a beszerzési eljárás során keletkezett egyéb iratokban előírt feltételeknek megfelelően a szerződés megkötését;</w:t>
      </w:r>
    </w:p>
    <w:p w14:paraId="4066BE84"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ajánlatkérés alkalmas volt arra, hogy megfelelő ajánlatot készíthessünk, és ajánlatunkat ennek figyelembevételével tesszük;</w:t>
      </w:r>
    </w:p>
    <w:p w14:paraId="40A7A133"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kijelentjük, hogy az ajánlatunkban tett kijelentéseink és nyilatkozataink a valóságnak megfelelnek;</w:t>
      </w:r>
    </w:p>
    <w:p w14:paraId="79DFF3CC"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általam képviselt gazdálkodó szervezet vonatkozásában nem állnak fenn az alábbi kizáró okok:</w:t>
      </w:r>
    </w:p>
    <w:p w14:paraId="1F98C3E2"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29F88CC"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tevékenységét felfüggesztette vagy akinek tevékenységét felfüggesztették;</w:t>
      </w:r>
    </w:p>
    <w:p w14:paraId="7D4FCFD3"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79E4CA0F"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beszerzési eljárásokban való részvételtől jogerősen eltiltásra került, az eltiltás ideje alatt;</w:t>
      </w:r>
    </w:p>
    <w:p w14:paraId="59289DC1" w14:textId="2A5F0C6F"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egy évnél régebben lejárt adó-, vámfizetési vagy társadalombiztosítási járulékfizetési kötelezettségének – a letelepedése szerinti</w:t>
      </w:r>
      <w:r w:rsidR="00FF18A7" w:rsidRPr="00055392">
        <w:rPr>
          <w:rFonts w:eastAsia="Calibri"/>
          <w:sz w:val="22"/>
          <w:szCs w:val="22"/>
        </w:rPr>
        <w:t xml:space="preserve"> </w:t>
      </w:r>
      <w:r w:rsidRPr="00055392">
        <w:rPr>
          <w:rFonts w:eastAsia="Calibri"/>
          <w:sz w:val="22"/>
          <w:szCs w:val="22"/>
        </w:rPr>
        <w:t>ország vagy az ajánlatkérő székhelye szerinti ország jogszabályai alapján – nem tett eleget, kivéve, ha megfizetésére halasztást kapott;</w:t>
      </w:r>
    </w:p>
    <w:p w14:paraId="0638DC25" w14:textId="77777777" w:rsidR="00144A8D" w:rsidRPr="00055392" w:rsidRDefault="00144A8D" w:rsidP="002966B2">
      <w:pPr>
        <w:numPr>
          <w:ilvl w:val="0"/>
          <w:numId w:val="20"/>
        </w:numPr>
        <w:overflowPunct/>
        <w:autoSpaceDE/>
        <w:autoSpaceDN/>
        <w:adjustRightInd/>
        <w:jc w:val="both"/>
        <w:textAlignment w:val="auto"/>
        <w:rPr>
          <w:rFonts w:eastAsia="Calibri"/>
          <w:sz w:val="22"/>
          <w:szCs w:val="22"/>
        </w:rPr>
      </w:pPr>
      <w:r w:rsidRPr="00055392">
        <w:rPr>
          <w:rFonts w:eastAsia="Calibri"/>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4E62218D" w14:textId="77777777" w:rsidR="00144A8D" w:rsidRPr="00055392" w:rsidRDefault="00144A8D" w:rsidP="002966B2">
      <w:pPr>
        <w:numPr>
          <w:ilvl w:val="0"/>
          <w:numId w:val="21"/>
        </w:numPr>
        <w:overflowPunct/>
        <w:autoSpaceDE/>
        <w:autoSpaceDN/>
        <w:adjustRightInd/>
        <w:jc w:val="both"/>
        <w:textAlignment w:val="auto"/>
        <w:rPr>
          <w:rFonts w:eastAsia="Calibri"/>
          <w:sz w:val="22"/>
          <w:szCs w:val="22"/>
        </w:rPr>
      </w:pPr>
      <w:r w:rsidRPr="00055392">
        <w:rPr>
          <w:rFonts w:eastAsia="Calibri"/>
          <w:sz w:val="22"/>
          <w:szCs w:val="22"/>
        </w:rPr>
        <w:t>az általam képviselt gazdálkodó szervezet nem vesz igénybe a szerződés teljesítéséhez olyan alvállalkozót, aki a felhívásban előírt kizáró okok hatálya alá tartozik.</w:t>
      </w:r>
    </w:p>
    <w:p w14:paraId="25ADFB36" w14:textId="77777777" w:rsidR="00144A8D" w:rsidRPr="00055392" w:rsidRDefault="00144A8D" w:rsidP="00CD5B56">
      <w:pPr>
        <w:jc w:val="both"/>
        <w:rPr>
          <w:rFonts w:eastAsia="Calibri"/>
          <w:b/>
          <w:bCs/>
          <w:sz w:val="22"/>
          <w:szCs w:val="22"/>
        </w:rPr>
      </w:pPr>
    </w:p>
    <w:p w14:paraId="1E8B0A0E" w14:textId="134CD849" w:rsidR="00144A8D" w:rsidRPr="00055392" w:rsidRDefault="00144A8D" w:rsidP="00144A8D">
      <w:pPr>
        <w:jc w:val="both"/>
        <w:rPr>
          <w:rFonts w:eastAsia="Calibri"/>
          <w:sz w:val="22"/>
          <w:szCs w:val="22"/>
        </w:rPr>
      </w:pPr>
      <w:r w:rsidRPr="00055392">
        <w:rPr>
          <w:rFonts w:eastAsia="Calibri"/>
          <w:b/>
          <w:bCs/>
          <w:sz w:val="22"/>
          <w:szCs w:val="22"/>
        </w:rPr>
        <w:t>Céginformáció:</w:t>
      </w:r>
    </w:p>
    <w:p w14:paraId="570D80D8" w14:textId="77777777" w:rsidR="00144A8D" w:rsidRPr="00055392" w:rsidRDefault="00144A8D" w:rsidP="00144A8D">
      <w:pPr>
        <w:jc w:val="both"/>
        <w:rPr>
          <w:rFonts w:eastAsia="Calibri"/>
          <w:sz w:val="22"/>
          <w:szCs w:val="22"/>
        </w:rPr>
      </w:pP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144A8D" w:rsidRPr="00055392" w14:paraId="0D3D55E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C14BC6E" w14:textId="77777777" w:rsidR="00144A8D" w:rsidRPr="00055392" w:rsidRDefault="00144A8D" w:rsidP="00882FFC">
            <w:pPr>
              <w:jc w:val="both"/>
              <w:rPr>
                <w:rFonts w:eastAsia="Calibri"/>
                <w:sz w:val="22"/>
                <w:szCs w:val="22"/>
              </w:rPr>
            </w:pPr>
            <w:r w:rsidRPr="00055392">
              <w:rPr>
                <w:rFonts w:eastAsia="Calibri"/>
                <w:sz w:val="22"/>
                <w:szCs w:val="22"/>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28D9943" w14:textId="77777777" w:rsidR="00144A8D" w:rsidRPr="00055392" w:rsidRDefault="00144A8D" w:rsidP="00882FFC">
            <w:pPr>
              <w:jc w:val="both"/>
              <w:rPr>
                <w:rFonts w:eastAsia="Calibri"/>
                <w:sz w:val="22"/>
                <w:szCs w:val="22"/>
              </w:rPr>
            </w:pPr>
          </w:p>
        </w:tc>
      </w:tr>
      <w:tr w:rsidR="00144A8D" w:rsidRPr="00055392" w14:paraId="1A011650"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514C84D" w14:textId="77777777" w:rsidR="00144A8D" w:rsidRPr="00055392" w:rsidRDefault="00144A8D" w:rsidP="00882FFC">
            <w:pPr>
              <w:jc w:val="both"/>
              <w:rPr>
                <w:rFonts w:eastAsia="Calibri"/>
                <w:sz w:val="22"/>
                <w:szCs w:val="22"/>
              </w:rPr>
            </w:pPr>
            <w:r w:rsidRPr="00055392">
              <w:rPr>
                <w:rFonts w:eastAsia="Calibri"/>
                <w:sz w:val="22"/>
                <w:szCs w:val="22"/>
              </w:rPr>
              <w:t>A cég rövidített neve, ha van ilyen</w:t>
            </w:r>
          </w:p>
        </w:tc>
        <w:tc>
          <w:tcPr>
            <w:tcW w:w="4283" w:type="dxa"/>
            <w:tcBorders>
              <w:top w:val="outset" w:sz="6" w:space="0" w:color="00000A"/>
              <w:left w:val="outset" w:sz="6" w:space="0" w:color="00000A"/>
              <w:bottom w:val="outset" w:sz="6" w:space="0" w:color="00000A"/>
            </w:tcBorders>
          </w:tcPr>
          <w:p w14:paraId="0954EC7C" w14:textId="77777777" w:rsidR="00144A8D" w:rsidRPr="00055392" w:rsidRDefault="00144A8D" w:rsidP="00882FFC">
            <w:pPr>
              <w:jc w:val="both"/>
              <w:rPr>
                <w:rFonts w:eastAsia="Calibri"/>
                <w:sz w:val="22"/>
                <w:szCs w:val="22"/>
              </w:rPr>
            </w:pPr>
          </w:p>
        </w:tc>
      </w:tr>
      <w:tr w:rsidR="00144A8D" w:rsidRPr="00055392" w14:paraId="25103C4C"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C1AFA7" w14:textId="77777777" w:rsidR="00144A8D" w:rsidRPr="00055392" w:rsidRDefault="00144A8D" w:rsidP="00882FFC">
            <w:pPr>
              <w:jc w:val="both"/>
              <w:rPr>
                <w:rFonts w:eastAsia="Calibri"/>
                <w:sz w:val="22"/>
                <w:szCs w:val="22"/>
              </w:rPr>
            </w:pPr>
            <w:r w:rsidRPr="00055392">
              <w:rPr>
                <w:rFonts w:eastAsia="Calibri"/>
                <w:sz w:val="22"/>
                <w:szCs w:val="22"/>
              </w:rPr>
              <w:t>Cégjegyzékszáma</w:t>
            </w:r>
          </w:p>
        </w:tc>
        <w:tc>
          <w:tcPr>
            <w:tcW w:w="4283" w:type="dxa"/>
            <w:tcBorders>
              <w:top w:val="outset" w:sz="6" w:space="0" w:color="00000A"/>
              <w:left w:val="outset" w:sz="6" w:space="0" w:color="00000A"/>
              <w:bottom w:val="outset" w:sz="6" w:space="0" w:color="00000A"/>
            </w:tcBorders>
          </w:tcPr>
          <w:p w14:paraId="3F7C77E4" w14:textId="77777777" w:rsidR="00144A8D" w:rsidRPr="00055392" w:rsidRDefault="00144A8D" w:rsidP="00882FFC">
            <w:pPr>
              <w:jc w:val="both"/>
              <w:rPr>
                <w:rFonts w:eastAsia="Calibri"/>
                <w:sz w:val="22"/>
                <w:szCs w:val="22"/>
              </w:rPr>
            </w:pPr>
          </w:p>
        </w:tc>
      </w:tr>
      <w:tr w:rsidR="00144A8D" w:rsidRPr="00055392" w14:paraId="2AC2F8D1"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AE5FA9C" w14:textId="77777777" w:rsidR="00144A8D" w:rsidRPr="00055392" w:rsidRDefault="00144A8D" w:rsidP="00882FFC">
            <w:pPr>
              <w:jc w:val="both"/>
              <w:rPr>
                <w:rFonts w:eastAsia="Calibri"/>
                <w:sz w:val="22"/>
                <w:szCs w:val="22"/>
              </w:rPr>
            </w:pPr>
            <w:r w:rsidRPr="00055392">
              <w:rPr>
                <w:rFonts w:eastAsia="Calibri"/>
                <w:sz w:val="22"/>
                <w:szCs w:val="22"/>
              </w:rPr>
              <w:t>Adószám illetve adóazonosító jel</w:t>
            </w:r>
          </w:p>
        </w:tc>
        <w:tc>
          <w:tcPr>
            <w:tcW w:w="4283" w:type="dxa"/>
            <w:tcBorders>
              <w:top w:val="outset" w:sz="6" w:space="0" w:color="00000A"/>
              <w:left w:val="outset" w:sz="6" w:space="0" w:color="00000A"/>
              <w:bottom w:val="outset" w:sz="6" w:space="0" w:color="00000A"/>
            </w:tcBorders>
            <w:vAlign w:val="center"/>
          </w:tcPr>
          <w:p w14:paraId="63CC2C0E" w14:textId="77777777" w:rsidR="00144A8D" w:rsidRPr="00055392" w:rsidRDefault="00144A8D" w:rsidP="00882FFC">
            <w:pPr>
              <w:jc w:val="both"/>
              <w:rPr>
                <w:rFonts w:eastAsia="Calibri"/>
                <w:sz w:val="22"/>
                <w:szCs w:val="22"/>
              </w:rPr>
            </w:pPr>
          </w:p>
        </w:tc>
      </w:tr>
      <w:tr w:rsidR="00144A8D" w:rsidRPr="00055392" w14:paraId="335568FF"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4D03AB4" w14:textId="77777777" w:rsidR="00144A8D" w:rsidRPr="00055392" w:rsidRDefault="00144A8D" w:rsidP="00882FFC">
            <w:pPr>
              <w:jc w:val="both"/>
              <w:rPr>
                <w:rFonts w:eastAsia="Calibri"/>
                <w:sz w:val="22"/>
                <w:szCs w:val="22"/>
              </w:rPr>
            </w:pPr>
            <w:r w:rsidRPr="00055392">
              <w:rPr>
                <w:rFonts w:eastAsia="Calibri"/>
                <w:sz w:val="22"/>
                <w:szCs w:val="22"/>
              </w:rPr>
              <w:t>Pénzforgalmi jelzőszáma</w:t>
            </w:r>
          </w:p>
        </w:tc>
        <w:tc>
          <w:tcPr>
            <w:tcW w:w="4283" w:type="dxa"/>
            <w:tcBorders>
              <w:top w:val="outset" w:sz="6" w:space="0" w:color="00000A"/>
              <w:left w:val="outset" w:sz="6" w:space="0" w:color="00000A"/>
              <w:bottom w:val="outset" w:sz="6" w:space="0" w:color="00000A"/>
            </w:tcBorders>
            <w:vAlign w:val="center"/>
          </w:tcPr>
          <w:p w14:paraId="1368B787" w14:textId="77777777" w:rsidR="00144A8D" w:rsidRPr="00055392" w:rsidRDefault="00144A8D" w:rsidP="00882FFC">
            <w:pPr>
              <w:jc w:val="both"/>
              <w:rPr>
                <w:rFonts w:eastAsia="Calibri"/>
                <w:sz w:val="22"/>
                <w:szCs w:val="22"/>
              </w:rPr>
            </w:pPr>
          </w:p>
        </w:tc>
      </w:tr>
      <w:tr w:rsidR="00144A8D" w:rsidRPr="00055392" w14:paraId="0219B212"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6EA9C5E4" w14:textId="77777777" w:rsidR="00144A8D" w:rsidRPr="00055392" w:rsidRDefault="00144A8D" w:rsidP="00882FFC">
            <w:pPr>
              <w:jc w:val="both"/>
              <w:rPr>
                <w:rFonts w:eastAsia="Calibri"/>
                <w:sz w:val="22"/>
                <w:szCs w:val="22"/>
              </w:rPr>
            </w:pPr>
            <w:r w:rsidRPr="00055392">
              <w:rPr>
                <w:rFonts w:eastAsia="Calibri"/>
                <w:sz w:val="22"/>
                <w:szCs w:val="22"/>
              </w:rPr>
              <w:t>Székhely</w:t>
            </w:r>
          </w:p>
        </w:tc>
      </w:tr>
      <w:tr w:rsidR="00144A8D" w:rsidRPr="00055392" w14:paraId="7C136792"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ED101EE" w14:textId="77777777" w:rsidR="00144A8D" w:rsidRPr="00055392" w:rsidRDefault="00144A8D" w:rsidP="00882FFC">
            <w:pPr>
              <w:jc w:val="both"/>
              <w:rPr>
                <w:rFonts w:eastAsia="Calibri"/>
                <w:sz w:val="22"/>
                <w:szCs w:val="22"/>
              </w:rPr>
            </w:pPr>
            <w:r w:rsidRPr="00055392">
              <w:rPr>
                <w:rFonts w:eastAsia="Calibri"/>
                <w:sz w:val="22"/>
                <w:szCs w:val="22"/>
              </w:rPr>
              <w:t>Irányítószám, település</w:t>
            </w:r>
          </w:p>
        </w:tc>
        <w:tc>
          <w:tcPr>
            <w:tcW w:w="4283" w:type="dxa"/>
            <w:tcBorders>
              <w:top w:val="outset" w:sz="6" w:space="0" w:color="00000A"/>
              <w:left w:val="outset" w:sz="6" w:space="0" w:color="00000A"/>
              <w:bottom w:val="outset" w:sz="6" w:space="0" w:color="00000A"/>
            </w:tcBorders>
            <w:vAlign w:val="center"/>
          </w:tcPr>
          <w:p w14:paraId="2343D371" w14:textId="77777777" w:rsidR="00144A8D" w:rsidRPr="00055392" w:rsidRDefault="00144A8D" w:rsidP="00882FFC">
            <w:pPr>
              <w:jc w:val="both"/>
              <w:rPr>
                <w:rFonts w:eastAsia="Calibri"/>
                <w:sz w:val="22"/>
                <w:szCs w:val="22"/>
              </w:rPr>
            </w:pPr>
          </w:p>
        </w:tc>
      </w:tr>
      <w:tr w:rsidR="00144A8D" w:rsidRPr="00055392" w14:paraId="6CD0A46A"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793DDC" w14:textId="77777777" w:rsidR="00144A8D" w:rsidRPr="00055392" w:rsidRDefault="00144A8D" w:rsidP="00882FFC">
            <w:pPr>
              <w:jc w:val="both"/>
              <w:rPr>
                <w:rFonts w:eastAsia="Calibri"/>
                <w:sz w:val="22"/>
                <w:szCs w:val="22"/>
              </w:rPr>
            </w:pPr>
            <w:r w:rsidRPr="00055392">
              <w:rPr>
                <w:rFonts w:eastAsia="Calibri"/>
                <w:sz w:val="22"/>
                <w:szCs w:val="22"/>
              </w:rPr>
              <w:t>Utca, házszám</w:t>
            </w:r>
          </w:p>
        </w:tc>
        <w:tc>
          <w:tcPr>
            <w:tcW w:w="4283" w:type="dxa"/>
            <w:tcBorders>
              <w:top w:val="outset" w:sz="6" w:space="0" w:color="00000A"/>
              <w:left w:val="outset" w:sz="6" w:space="0" w:color="00000A"/>
              <w:bottom w:val="outset" w:sz="6" w:space="0" w:color="00000A"/>
            </w:tcBorders>
          </w:tcPr>
          <w:p w14:paraId="3946D11A" w14:textId="77777777" w:rsidR="00144A8D" w:rsidRPr="00055392" w:rsidRDefault="00144A8D" w:rsidP="00882FFC">
            <w:pPr>
              <w:jc w:val="both"/>
              <w:rPr>
                <w:rFonts w:eastAsia="Calibri"/>
                <w:sz w:val="22"/>
                <w:szCs w:val="22"/>
              </w:rPr>
            </w:pPr>
          </w:p>
        </w:tc>
      </w:tr>
      <w:tr w:rsidR="00144A8D" w:rsidRPr="00055392" w14:paraId="0EBA9B9C"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406BC6" w14:textId="77777777" w:rsidR="00144A8D" w:rsidRPr="00055392" w:rsidRDefault="00144A8D" w:rsidP="00882FFC">
            <w:pPr>
              <w:jc w:val="both"/>
              <w:rPr>
                <w:rFonts w:eastAsia="Calibri"/>
                <w:sz w:val="22"/>
                <w:szCs w:val="22"/>
              </w:rPr>
            </w:pPr>
            <w:r w:rsidRPr="00055392">
              <w:rPr>
                <w:rFonts w:eastAsia="Calibri"/>
                <w:sz w:val="22"/>
                <w:szCs w:val="22"/>
              </w:rPr>
              <w:t>Honlap</w:t>
            </w:r>
          </w:p>
        </w:tc>
        <w:tc>
          <w:tcPr>
            <w:tcW w:w="4283" w:type="dxa"/>
            <w:tcBorders>
              <w:top w:val="outset" w:sz="6" w:space="0" w:color="00000A"/>
              <w:left w:val="outset" w:sz="6" w:space="0" w:color="00000A"/>
              <w:bottom w:val="outset" w:sz="6" w:space="0" w:color="00000A"/>
            </w:tcBorders>
          </w:tcPr>
          <w:p w14:paraId="117348C0" w14:textId="77777777" w:rsidR="00144A8D" w:rsidRPr="00055392" w:rsidRDefault="00144A8D" w:rsidP="00882FFC">
            <w:pPr>
              <w:jc w:val="both"/>
              <w:rPr>
                <w:rFonts w:eastAsia="Calibri"/>
                <w:sz w:val="22"/>
                <w:szCs w:val="22"/>
              </w:rPr>
            </w:pPr>
          </w:p>
        </w:tc>
      </w:tr>
      <w:tr w:rsidR="00144A8D" w:rsidRPr="00055392" w14:paraId="4D09EF9D"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27F06972" w14:textId="77777777" w:rsidR="00144A8D" w:rsidRPr="00055392" w:rsidRDefault="00144A8D" w:rsidP="00882FFC">
            <w:pPr>
              <w:jc w:val="both"/>
              <w:rPr>
                <w:rFonts w:eastAsia="Calibri"/>
                <w:sz w:val="22"/>
                <w:szCs w:val="22"/>
              </w:rPr>
            </w:pPr>
            <w:r w:rsidRPr="00055392">
              <w:rPr>
                <w:rFonts w:eastAsia="Calibri"/>
                <w:sz w:val="22"/>
                <w:szCs w:val="22"/>
              </w:rPr>
              <w:t>Postacím (ha nem azonos a székhellyel)</w:t>
            </w:r>
          </w:p>
        </w:tc>
      </w:tr>
      <w:tr w:rsidR="00144A8D" w:rsidRPr="00055392" w14:paraId="280035B8"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13A3287" w14:textId="77777777" w:rsidR="00144A8D" w:rsidRPr="00055392" w:rsidRDefault="00144A8D" w:rsidP="00882FFC">
            <w:pPr>
              <w:jc w:val="both"/>
              <w:rPr>
                <w:rFonts w:eastAsia="Calibri"/>
                <w:sz w:val="22"/>
                <w:szCs w:val="22"/>
              </w:rPr>
            </w:pPr>
            <w:r w:rsidRPr="00055392">
              <w:rPr>
                <w:rFonts w:eastAsia="Calibri"/>
                <w:sz w:val="22"/>
                <w:szCs w:val="22"/>
              </w:rPr>
              <w:t>Irányítószám település</w:t>
            </w:r>
          </w:p>
        </w:tc>
        <w:tc>
          <w:tcPr>
            <w:tcW w:w="4283" w:type="dxa"/>
            <w:tcBorders>
              <w:top w:val="outset" w:sz="6" w:space="0" w:color="00000A"/>
              <w:left w:val="outset" w:sz="6" w:space="0" w:color="00000A"/>
              <w:bottom w:val="outset" w:sz="6" w:space="0" w:color="00000A"/>
            </w:tcBorders>
          </w:tcPr>
          <w:p w14:paraId="00B12C61" w14:textId="77777777" w:rsidR="00144A8D" w:rsidRPr="00055392" w:rsidRDefault="00144A8D" w:rsidP="00882FFC">
            <w:pPr>
              <w:jc w:val="both"/>
              <w:rPr>
                <w:rFonts w:eastAsia="Calibri"/>
                <w:sz w:val="22"/>
                <w:szCs w:val="22"/>
              </w:rPr>
            </w:pPr>
          </w:p>
        </w:tc>
      </w:tr>
      <w:tr w:rsidR="00144A8D" w:rsidRPr="00055392" w14:paraId="1B1F0337"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99B54" w14:textId="77777777" w:rsidR="00144A8D" w:rsidRPr="00055392" w:rsidRDefault="00144A8D" w:rsidP="00882FFC">
            <w:pPr>
              <w:jc w:val="both"/>
              <w:rPr>
                <w:rFonts w:eastAsia="Calibri"/>
                <w:sz w:val="22"/>
                <w:szCs w:val="22"/>
              </w:rPr>
            </w:pPr>
            <w:r w:rsidRPr="00055392">
              <w:rPr>
                <w:rFonts w:eastAsia="Calibri"/>
                <w:sz w:val="22"/>
                <w:szCs w:val="22"/>
              </w:rPr>
              <w:t>Utca, házszám</w:t>
            </w:r>
          </w:p>
        </w:tc>
        <w:tc>
          <w:tcPr>
            <w:tcW w:w="4283" w:type="dxa"/>
            <w:tcBorders>
              <w:top w:val="outset" w:sz="6" w:space="0" w:color="00000A"/>
              <w:left w:val="outset" w:sz="6" w:space="0" w:color="00000A"/>
              <w:bottom w:val="outset" w:sz="6" w:space="0" w:color="00000A"/>
            </w:tcBorders>
          </w:tcPr>
          <w:p w14:paraId="1068AF70" w14:textId="77777777" w:rsidR="00144A8D" w:rsidRPr="00055392" w:rsidRDefault="00144A8D" w:rsidP="00882FFC">
            <w:pPr>
              <w:jc w:val="both"/>
              <w:rPr>
                <w:rFonts w:eastAsia="Calibri"/>
                <w:sz w:val="22"/>
                <w:szCs w:val="22"/>
              </w:rPr>
            </w:pPr>
          </w:p>
        </w:tc>
      </w:tr>
      <w:tr w:rsidR="00144A8D" w:rsidRPr="00055392" w14:paraId="4B335F1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CB148F" w14:textId="77777777" w:rsidR="00144A8D" w:rsidRPr="00055392" w:rsidRDefault="00144A8D" w:rsidP="00882FFC">
            <w:pPr>
              <w:jc w:val="both"/>
              <w:rPr>
                <w:rFonts w:eastAsia="Calibri"/>
                <w:sz w:val="22"/>
                <w:szCs w:val="22"/>
              </w:rPr>
            </w:pPr>
            <w:r w:rsidRPr="00055392">
              <w:rPr>
                <w:rFonts w:eastAsia="Calibri"/>
                <w:sz w:val="22"/>
                <w:szCs w:val="22"/>
              </w:rPr>
              <w:t>Postafiók</w:t>
            </w:r>
          </w:p>
        </w:tc>
        <w:tc>
          <w:tcPr>
            <w:tcW w:w="4283" w:type="dxa"/>
            <w:tcBorders>
              <w:top w:val="outset" w:sz="6" w:space="0" w:color="00000A"/>
              <w:left w:val="outset" w:sz="6" w:space="0" w:color="00000A"/>
              <w:bottom w:val="outset" w:sz="6" w:space="0" w:color="00000A"/>
            </w:tcBorders>
          </w:tcPr>
          <w:p w14:paraId="7CE07D49" w14:textId="77777777" w:rsidR="00144A8D" w:rsidRPr="00055392" w:rsidRDefault="00144A8D" w:rsidP="00882FFC">
            <w:pPr>
              <w:jc w:val="both"/>
              <w:rPr>
                <w:rFonts w:eastAsia="Calibri"/>
                <w:sz w:val="22"/>
                <w:szCs w:val="22"/>
              </w:rPr>
            </w:pPr>
          </w:p>
        </w:tc>
      </w:tr>
      <w:tr w:rsidR="00144A8D" w:rsidRPr="00055392" w14:paraId="2519771E"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0CD366BF" w14:textId="77777777" w:rsidR="00144A8D" w:rsidRPr="00055392" w:rsidRDefault="00144A8D" w:rsidP="00882FFC">
            <w:pPr>
              <w:jc w:val="both"/>
              <w:rPr>
                <w:rFonts w:eastAsia="Calibri"/>
                <w:sz w:val="22"/>
                <w:szCs w:val="22"/>
              </w:rPr>
            </w:pPr>
            <w:r w:rsidRPr="00055392">
              <w:rPr>
                <w:rFonts w:eastAsia="Calibri"/>
                <w:sz w:val="22"/>
                <w:szCs w:val="22"/>
              </w:rPr>
              <w:t>Cégjegyzésre (aláírásra) jogosult személy(ek)</w:t>
            </w:r>
          </w:p>
        </w:tc>
      </w:tr>
      <w:tr w:rsidR="00144A8D" w:rsidRPr="00055392" w14:paraId="6908D42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FB898C" w14:textId="77777777" w:rsidR="00144A8D" w:rsidRPr="00055392" w:rsidRDefault="00144A8D" w:rsidP="00882FFC">
            <w:pPr>
              <w:jc w:val="both"/>
              <w:rPr>
                <w:rFonts w:eastAsia="Calibri"/>
                <w:sz w:val="22"/>
                <w:szCs w:val="22"/>
              </w:rPr>
            </w:pPr>
            <w:r w:rsidRPr="00055392">
              <w:rPr>
                <w:rFonts w:eastAsia="Calibri"/>
                <w:sz w:val="22"/>
                <w:szCs w:val="22"/>
              </w:rPr>
              <w:t>Név, beosztása</w:t>
            </w:r>
          </w:p>
        </w:tc>
        <w:tc>
          <w:tcPr>
            <w:tcW w:w="4283" w:type="dxa"/>
            <w:tcBorders>
              <w:top w:val="outset" w:sz="6" w:space="0" w:color="00000A"/>
              <w:left w:val="outset" w:sz="6" w:space="0" w:color="00000A"/>
              <w:bottom w:val="outset" w:sz="6" w:space="0" w:color="00000A"/>
            </w:tcBorders>
          </w:tcPr>
          <w:p w14:paraId="38D89CEC" w14:textId="77777777" w:rsidR="00144A8D" w:rsidRPr="00055392" w:rsidRDefault="00144A8D" w:rsidP="00882FFC">
            <w:pPr>
              <w:jc w:val="both"/>
              <w:rPr>
                <w:rFonts w:eastAsia="Calibri"/>
                <w:sz w:val="22"/>
                <w:szCs w:val="22"/>
              </w:rPr>
            </w:pPr>
          </w:p>
        </w:tc>
      </w:tr>
      <w:tr w:rsidR="00144A8D" w:rsidRPr="00055392" w14:paraId="23E4FBB4"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2BF2AB8" w14:textId="77777777" w:rsidR="00144A8D" w:rsidRPr="00055392" w:rsidRDefault="00144A8D" w:rsidP="00882FFC">
            <w:pPr>
              <w:jc w:val="both"/>
              <w:rPr>
                <w:rFonts w:eastAsia="Calibri"/>
                <w:sz w:val="22"/>
                <w:szCs w:val="22"/>
              </w:rPr>
            </w:pPr>
            <w:r w:rsidRPr="00055392">
              <w:rPr>
                <w:rFonts w:eastAsia="Calibri"/>
                <w:sz w:val="22"/>
                <w:szCs w:val="22"/>
              </w:rPr>
              <w:t>Telefon</w:t>
            </w:r>
          </w:p>
        </w:tc>
        <w:tc>
          <w:tcPr>
            <w:tcW w:w="4283" w:type="dxa"/>
            <w:tcBorders>
              <w:top w:val="outset" w:sz="6" w:space="0" w:color="00000A"/>
              <w:left w:val="outset" w:sz="6" w:space="0" w:color="00000A"/>
              <w:bottom w:val="outset" w:sz="6" w:space="0" w:color="00000A"/>
            </w:tcBorders>
          </w:tcPr>
          <w:p w14:paraId="4AD68CD1" w14:textId="77777777" w:rsidR="00144A8D" w:rsidRPr="00055392" w:rsidRDefault="00144A8D" w:rsidP="00882FFC">
            <w:pPr>
              <w:jc w:val="both"/>
              <w:rPr>
                <w:rFonts w:eastAsia="Calibri"/>
                <w:sz w:val="22"/>
                <w:szCs w:val="22"/>
              </w:rPr>
            </w:pPr>
          </w:p>
        </w:tc>
      </w:tr>
      <w:tr w:rsidR="00144A8D" w:rsidRPr="00055392" w14:paraId="7B4511C8"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298F0B3" w14:textId="77777777" w:rsidR="00144A8D" w:rsidRPr="00055392" w:rsidRDefault="00144A8D" w:rsidP="00882FFC">
            <w:pPr>
              <w:jc w:val="both"/>
              <w:rPr>
                <w:rFonts w:eastAsia="Calibri"/>
                <w:sz w:val="22"/>
                <w:szCs w:val="22"/>
              </w:rPr>
            </w:pPr>
            <w:r w:rsidRPr="00055392">
              <w:rPr>
                <w:rFonts w:eastAsia="Calibri"/>
                <w:sz w:val="22"/>
                <w:szCs w:val="22"/>
              </w:rPr>
              <w:t>Mobil</w:t>
            </w:r>
          </w:p>
        </w:tc>
        <w:tc>
          <w:tcPr>
            <w:tcW w:w="4283" w:type="dxa"/>
            <w:tcBorders>
              <w:top w:val="outset" w:sz="6" w:space="0" w:color="00000A"/>
              <w:left w:val="outset" w:sz="6" w:space="0" w:color="00000A"/>
              <w:bottom w:val="outset" w:sz="6" w:space="0" w:color="00000A"/>
            </w:tcBorders>
          </w:tcPr>
          <w:p w14:paraId="6056C15E" w14:textId="77777777" w:rsidR="00144A8D" w:rsidRPr="00055392" w:rsidRDefault="00144A8D" w:rsidP="00882FFC">
            <w:pPr>
              <w:jc w:val="both"/>
              <w:rPr>
                <w:rFonts w:eastAsia="Calibri"/>
                <w:sz w:val="22"/>
                <w:szCs w:val="22"/>
              </w:rPr>
            </w:pPr>
          </w:p>
        </w:tc>
      </w:tr>
      <w:tr w:rsidR="00144A8D" w:rsidRPr="00055392" w14:paraId="144CF14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3C80F4F" w14:textId="77777777" w:rsidR="00144A8D" w:rsidRPr="00055392" w:rsidRDefault="00144A8D" w:rsidP="00882FFC">
            <w:pPr>
              <w:jc w:val="both"/>
              <w:rPr>
                <w:rFonts w:eastAsia="Calibri"/>
                <w:sz w:val="22"/>
                <w:szCs w:val="22"/>
              </w:rPr>
            </w:pPr>
            <w:r w:rsidRPr="00055392">
              <w:rPr>
                <w:rFonts w:eastAsia="Calibri"/>
                <w:sz w:val="22"/>
                <w:szCs w:val="22"/>
              </w:rPr>
              <w:t>Fax</w:t>
            </w:r>
          </w:p>
        </w:tc>
        <w:tc>
          <w:tcPr>
            <w:tcW w:w="4283" w:type="dxa"/>
            <w:tcBorders>
              <w:top w:val="outset" w:sz="6" w:space="0" w:color="00000A"/>
              <w:left w:val="outset" w:sz="6" w:space="0" w:color="00000A"/>
              <w:bottom w:val="outset" w:sz="6" w:space="0" w:color="00000A"/>
            </w:tcBorders>
          </w:tcPr>
          <w:p w14:paraId="4D0001AC" w14:textId="77777777" w:rsidR="00144A8D" w:rsidRPr="00055392" w:rsidRDefault="00144A8D" w:rsidP="00882FFC">
            <w:pPr>
              <w:jc w:val="both"/>
              <w:rPr>
                <w:rFonts w:eastAsia="Calibri"/>
                <w:sz w:val="22"/>
                <w:szCs w:val="22"/>
              </w:rPr>
            </w:pPr>
          </w:p>
        </w:tc>
      </w:tr>
      <w:tr w:rsidR="00144A8D" w:rsidRPr="00055392" w14:paraId="7E019593"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6D05FA5" w14:textId="77777777" w:rsidR="00144A8D" w:rsidRPr="00055392" w:rsidRDefault="00144A8D" w:rsidP="00882FFC">
            <w:pPr>
              <w:jc w:val="both"/>
              <w:rPr>
                <w:rFonts w:eastAsia="Calibri"/>
                <w:sz w:val="22"/>
                <w:szCs w:val="22"/>
              </w:rPr>
            </w:pPr>
            <w:r w:rsidRPr="00055392">
              <w:rPr>
                <w:rFonts w:eastAsia="Calibri"/>
                <w:sz w:val="22"/>
                <w:szCs w:val="22"/>
              </w:rPr>
              <w:t>E-mail</w:t>
            </w:r>
          </w:p>
        </w:tc>
        <w:tc>
          <w:tcPr>
            <w:tcW w:w="4283" w:type="dxa"/>
            <w:tcBorders>
              <w:top w:val="outset" w:sz="6" w:space="0" w:color="00000A"/>
              <w:left w:val="outset" w:sz="6" w:space="0" w:color="00000A"/>
              <w:bottom w:val="outset" w:sz="6" w:space="0" w:color="00000A"/>
            </w:tcBorders>
          </w:tcPr>
          <w:p w14:paraId="62F221A5" w14:textId="77777777" w:rsidR="00144A8D" w:rsidRPr="00055392" w:rsidRDefault="00144A8D" w:rsidP="00882FFC">
            <w:pPr>
              <w:jc w:val="both"/>
              <w:rPr>
                <w:rFonts w:eastAsia="Calibri"/>
                <w:sz w:val="22"/>
                <w:szCs w:val="22"/>
              </w:rPr>
            </w:pPr>
          </w:p>
        </w:tc>
      </w:tr>
      <w:tr w:rsidR="00144A8D" w:rsidRPr="00055392" w14:paraId="6BC55B0E" w14:textId="77777777" w:rsidTr="00882FFC">
        <w:trPr>
          <w:tblCellSpacing w:w="0" w:type="dxa"/>
        </w:trPr>
        <w:tc>
          <w:tcPr>
            <w:tcW w:w="9255" w:type="dxa"/>
            <w:gridSpan w:val="2"/>
            <w:tcBorders>
              <w:top w:val="outset" w:sz="6" w:space="0" w:color="00000A"/>
              <w:bottom w:val="outset" w:sz="6" w:space="0" w:color="00000A"/>
            </w:tcBorders>
            <w:shd w:val="clear" w:color="auto" w:fill="EEECE1"/>
          </w:tcPr>
          <w:p w14:paraId="1DD4120E" w14:textId="77777777" w:rsidR="00144A8D" w:rsidRPr="00055392" w:rsidRDefault="00144A8D" w:rsidP="00882FFC">
            <w:pPr>
              <w:jc w:val="both"/>
              <w:rPr>
                <w:rFonts w:eastAsia="Calibri"/>
                <w:sz w:val="22"/>
                <w:szCs w:val="22"/>
              </w:rPr>
            </w:pPr>
            <w:r w:rsidRPr="00055392">
              <w:rPr>
                <w:rFonts w:eastAsia="Calibri"/>
                <w:sz w:val="22"/>
                <w:szCs w:val="22"/>
              </w:rPr>
              <w:t>Az eljárásban kapcsolattartó személy</w:t>
            </w:r>
          </w:p>
        </w:tc>
      </w:tr>
      <w:tr w:rsidR="00144A8D" w:rsidRPr="00055392" w14:paraId="7B40F851"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D431C3A" w14:textId="77777777" w:rsidR="00144A8D" w:rsidRPr="00055392" w:rsidRDefault="00144A8D" w:rsidP="00882FFC">
            <w:pPr>
              <w:jc w:val="both"/>
              <w:rPr>
                <w:rFonts w:eastAsia="Calibri"/>
                <w:sz w:val="22"/>
                <w:szCs w:val="22"/>
              </w:rPr>
            </w:pPr>
            <w:r w:rsidRPr="00055392">
              <w:rPr>
                <w:rFonts w:eastAsia="Calibri"/>
                <w:sz w:val="22"/>
                <w:szCs w:val="22"/>
              </w:rPr>
              <w:t>Név, beosztása</w:t>
            </w:r>
          </w:p>
        </w:tc>
        <w:tc>
          <w:tcPr>
            <w:tcW w:w="4283" w:type="dxa"/>
            <w:tcBorders>
              <w:top w:val="outset" w:sz="6" w:space="0" w:color="00000A"/>
              <w:left w:val="outset" w:sz="6" w:space="0" w:color="00000A"/>
              <w:bottom w:val="outset" w:sz="6" w:space="0" w:color="00000A"/>
            </w:tcBorders>
          </w:tcPr>
          <w:p w14:paraId="629EA586" w14:textId="77777777" w:rsidR="00144A8D" w:rsidRPr="00055392" w:rsidRDefault="00144A8D" w:rsidP="00882FFC">
            <w:pPr>
              <w:jc w:val="both"/>
              <w:rPr>
                <w:rFonts w:eastAsia="Calibri"/>
                <w:sz w:val="22"/>
                <w:szCs w:val="22"/>
              </w:rPr>
            </w:pPr>
          </w:p>
        </w:tc>
      </w:tr>
      <w:tr w:rsidR="00144A8D" w:rsidRPr="00055392" w14:paraId="275F1430"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683382F" w14:textId="77777777" w:rsidR="00144A8D" w:rsidRPr="00055392" w:rsidRDefault="00144A8D" w:rsidP="00882FFC">
            <w:pPr>
              <w:jc w:val="both"/>
              <w:rPr>
                <w:rFonts w:eastAsia="Calibri"/>
                <w:sz w:val="22"/>
                <w:szCs w:val="22"/>
              </w:rPr>
            </w:pPr>
            <w:r w:rsidRPr="00055392">
              <w:rPr>
                <w:rFonts w:eastAsia="Calibri"/>
                <w:sz w:val="22"/>
                <w:szCs w:val="22"/>
              </w:rPr>
              <w:t>Telefon</w:t>
            </w:r>
          </w:p>
        </w:tc>
        <w:tc>
          <w:tcPr>
            <w:tcW w:w="4283" w:type="dxa"/>
            <w:tcBorders>
              <w:top w:val="outset" w:sz="6" w:space="0" w:color="00000A"/>
              <w:left w:val="outset" w:sz="6" w:space="0" w:color="00000A"/>
              <w:bottom w:val="outset" w:sz="6" w:space="0" w:color="00000A"/>
            </w:tcBorders>
          </w:tcPr>
          <w:p w14:paraId="730F272E" w14:textId="77777777" w:rsidR="00144A8D" w:rsidRPr="00055392" w:rsidRDefault="00144A8D" w:rsidP="00882FFC">
            <w:pPr>
              <w:jc w:val="both"/>
              <w:rPr>
                <w:rFonts w:eastAsia="Calibri"/>
                <w:sz w:val="22"/>
                <w:szCs w:val="22"/>
              </w:rPr>
            </w:pPr>
          </w:p>
        </w:tc>
      </w:tr>
      <w:tr w:rsidR="00144A8D" w:rsidRPr="00055392" w14:paraId="315336BB"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5962E50" w14:textId="77777777" w:rsidR="00144A8D" w:rsidRPr="00055392" w:rsidRDefault="00144A8D" w:rsidP="00882FFC">
            <w:pPr>
              <w:jc w:val="both"/>
              <w:rPr>
                <w:rFonts w:eastAsia="Calibri"/>
                <w:sz w:val="22"/>
                <w:szCs w:val="22"/>
              </w:rPr>
            </w:pPr>
            <w:r w:rsidRPr="00055392">
              <w:rPr>
                <w:rFonts w:eastAsia="Calibri"/>
                <w:sz w:val="22"/>
                <w:szCs w:val="22"/>
              </w:rPr>
              <w:t>Mobil</w:t>
            </w:r>
          </w:p>
        </w:tc>
        <w:tc>
          <w:tcPr>
            <w:tcW w:w="4283" w:type="dxa"/>
            <w:tcBorders>
              <w:top w:val="outset" w:sz="6" w:space="0" w:color="00000A"/>
              <w:left w:val="outset" w:sz="6" w:space="0" w:color="00000A"/>
              <w:bottom w:val="outset" w:sz="6" w:space="0" w:color="00000A"/>
            </w:tcBorders>
          </w:tcPr>
          <w:p w14:paraId="6D7B615E" w14:textId="77777777" w:rsidR="00144A8D" w:rsidRPr="00055392" w:rsidRDefault="00144A8D" w:rsidP="00882FFC">
            <w:pPr>
              <w:jc w:val="both"/>
              <w:rPr>
                <w:rFonts w:eastAsia="Calibri"/>
                <w:sz w:val="22"/>
                <w:szCs w:val="22"/>
              </w:rPr>
            </w:pPr>
          </w:p>
        </w:tc>
      </w:tr>
      <w:tr w:rsidR="00144A8D" w:rsidRPr="00055392" w14:paraId="5380E8CA" w14:textId="77777777" w:rsidTr="00882FFC">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06766D8" w14:textId="77777777" w:rsidR="00144A8D" w:rsidRPr="00055392" w:rsidRDefault="00144A8D" w:rsidP="00882FFC">
            <w:pPr>
              <w:jc w:val="both"/>
              <w:rPr>
                <w:rFonts w:eastAsia="Calibri"/>
                <w:sz w:val="22"/>
                <w:szCs w:val="22"/>
              </w:rPr>
            </w:pPr>
            <w:r w:rsidRPr="00055392">
              <w:rPr>
                <w:rFonts w:eastAsia="Calibri"/>
                <w:sz w:val="22"/>
                <w:szCs w:val="22"/>
              </w:rPr>
              <w:t>E-mail</w:t>
            </w:r>
          </w:p>
        </w:tc>
        <w:tc>
          <w:tcPr>
            <w:tcW w:w="4283" w:type="dxa"/>
            <w:tcBorders>
              <w:top w:val="outset" w:sz="6" w:space="0" w:color="00000A"/>
              <w:left w:val="outset" w:sz="6" w:space="0" w:color="00000A"/>
              <w:bottom w:val="outset" w:sz="6" w:space="0" w:color="00000A"/>
            </w:tcBorders>
          </w:tcPr>
          <w:p w14:paraId="79E14E2C" w14:textId="77777777" w:rsidR="00144A8D" w:rsidRPr="00055392" w:rsidRDefault="00144A8D" w:rsidP="00882FFC">
            <w:pPr>
              <w:jc w:val="both"/>
              <w:rPr>
                <w:rFonts w:eastAsia="Calibri"/>
                <w:sz w:val="22"/>
                <w:szCs w:val="22"/>
              </w:rPr>
            </w:pPr>
          </w:p>
        </w:tc>
      </w:tr>
    </w:tbl>
    <w:p w14:paraId="136F8280" w14:textId="77777777" w:rsidR="00144A8D" w:rsidRPr="00055392" w:rsidRDefault="00144A8D" w:rsidP="00144A8D">
      <w:pPr>
        <w:jc w:val="both"/>
        <w:rPr>
          <w:rFonts w:eastAsia="Calibri"/>
          <w:sz w:val="22"/>
          <w:szCs w:val="22"/>
        </w:rPr>
      </w:pPr>
    </w:p>
    <w:p w14:paraId="37EE184E" w14:textId="38A15BB2" w:rsidR="00144A8D" w:rsidRPr="00055392" w:rsidRDefault="00144A8D" w:rsidP="00144A8D">
      <w:pPr>
        <w:jc w:val="both"/>
        <w:rPr>
          <w:rFonts w:eastAsia="Calibri"/>
          <w:sz w:val="22"/>
          <w:szCs w:val="22"/>
        </w:rPr>
      </w:pPr>
      <w:r w:rsidRPr="00055392">
        <w:rPr>
          <w:rFonts w:eastAsia="Calibri"/>
          <w:sz w:val="22"/>
          <w:szCs w:val="22"/>
        </w:rPr>
        <w:t xml:space="preserve">Kötelezettséget vállalunk arra, hogy az eljárás nyerteseként </w:t>
      </w:r>
      <w:r w:rsidRPr="00055392">
        <w:rPr>
          <w:rFonts w:eastAsia="Symbol"/>
          <w:sz w:val="22"/>
          <w:szCs w:val="22"/>
        </w:rPr>
        <w:t></w:t>
      </w:r>
      <w:r w:rsidRPr="00055392">
        <w:rPr>
          <w:rFonts w:eastAsia="Calibri"/>
          <w:sz w:val="22"/>
          <w:szCs w:val="22"/>
        </w:rPr>
        <w:t xml:space="preserve"> az eljárás nyertesének visszalépése esetén a második legkedvezőbb ajánlatot benyújtó Ajánlattevőként </w:t>
      </w:r>
      <w:r w:rsidRPr="00055392">
        <w:rPr>
          <w:rFonts w:eastAsia="Symbol"/>
          <w:sz w:val="22"/>
          <w:szCs w:val="22"/>
        </w:rPr>
        <w:t></w:t>
      </w:r>
      <w:r w:rsidRPr="00055392">
        <w:rPr>
          <w:rFonts w:eastAsia="Calibri"/>
          <w:sz w:val="22"/>
          <w:szCs w:val="22"/>
        </w:rPr>
        <w:t xml:space="preserve"> az Ajánlatkérővel szerződés kötünk és a beszerzés tárgyát képező feladatot/ tevékenységet a</w:t>
      </w:r>
      <w:r w:rsidR="009321BC">
        <w:rPr>
          <w:rFonts w:eastAsia="Calibri"/>
          <w:sz w:val="22"/>
          <w:szCs w:val="22"/>
        </w:rPr>
        <w:t xml:space="preserve"> tárgyalásos eljárás második szakaszában megajánlott </w:t>
      </w:r>
      <w:r w:rsidRPr="00055392">
        <w:rPr>
          <w:rFonts w:eastAsia="Calibri"/>
          <w:sz w:val="22"/>
          <w:szCs w:val="22"/>
        </w:rPr>
        <w:t>díjak és vállalások ellenében elvégezzük:</w:t>
      </w:r>
    </w:p>
    <w:p w14:paraId="0F3F3B2B" w14:textId="77777777" w:rsidR="00506763" w:rsidRPr="00055392" w:rsidRDefault="00506763" w:rsidP="00144A8D">
      <w:pPr>
        <w:jc w:val="both"/>
        <w:rPr>
          <w:rFonts w:eastAsia="Calibri"/>
          <w:sz w:val="22"/>
          <w:szCs w:val="22"/>
        </w:rPr>
      </w:pPr>
    </w:p>
    <w:p w14:paraId="23770914" w14:textId="18ED867A" w:rsidR="00144A8D" w:rsidRPr="00055392" w:rsidRDefault="00144A8D" w:rsidP="00144A8D">
      <w:pPr>
        <w:jc w:val="both"/>
        <w:rPr>
          <w:rFonts w:eastAsia="Calibri"/>
          <w:sz w:val="22"/>
          <w:szCs w:val="22"/>
        </w:rPr>
      </w:pPr>
      <w:r w:rsidRPr="00055392">
        <w:rPr>
          <w:rFonts w:eastAsia="Calibri"/>
          <w:sz w:val="22"/>
          <w:szCs w:val="22"/>
        </w:rPr>
        <w:t xml:space="preserve">………………….., 20…. év ……………. hó ….. nap </w:t>
      </w:r>
    </w:p>
    <w:p w14:paraId="3604FE74" w14:textId="77777777" w:rsidR="00144A8D" w:rsidRPr="00055392" w:rsidRDefault="00144A8D" w:rsidP="00144A8D">
      <w:pPr>
        <w:ind w:left="4956" w:firstLine="708"/>
        <w:jc w:val="right"/>
        <w:rPr>
          <w:rFonts w:eastAsia="Calibri"/>
          <w:sz w:val="22"/>
          <w:szCs w:val="22"/>
        </w:rPr>
      </w:pPr>
      <w:r w:rsidRPr="00055392">
        <w:rPr>
          <w:rFonts w:eastAsia="Calibri"/>
          <w:sz w:val="22"/>
          <w:szCs w:val="22"/>
        </w:rPr>
        <w:t>…………………………</w:t>
      </w:r>
    </w:p>
    <w:p w14:paraId="78A280ED" w14:textId="4640F39F" w:rsidR="006332E9" w:rsidRPr="00055392" w:rsidRDefault="00144A8D" w:rsidP="00144A8D">
      <w:pPr>
        <w:ind w:left="5664"/>
        <w:jc w:val="right"/>
        <w:rPr>
          <w:rFonts w:eastAsia="Calibri"/>
          <w:sz w:val="22"/>
          <w:szCs w:val="22"/>
        </w:rPr>
      </w:pPr>
      <w:r w:rsidRPr="00055392">
        <w:rPr>
          <w:rFonts w:eastAsia="Calibri"/>
          <w:sz w:val="22"/>
          <w:szCs w:val="22"/>
        </w:rPr>
        <w:t>Ajánlattevő cégszerű aláírása</w:t>
      </w:r>
    </w:p>
    <w:p w14:paraId="44CEFF3E" w14:textId="77777777" w:rsidR="006332E9" w:rsidRPr="00055392" w:rsidRDefault="006332E9">
      <w:pPr>
        <w:overflowPunct/>
        <w:autoSpaceDE/>
        <w:autoSpaceDN/>
        <w:adjustRightInd/>
        <w:spacing w:after="160" w:line="259" w:lineRule="auto"/>
        <w:textAlignment w:val="auto"/>
        <w:rPr>
          <w:rFonts w:eastAsia="Calibri"/>
          <w:sz w:val="22"/>
          <w:szCs w:val="22"/>
        </w:rPr>
      </w:pPr>
      <w:r w:rsidRPr="00055392">
        <w:rPr>
          <w:rFonts w:eastAsia="Calibri"/>
          <w:sz w:val="22"/>
          <w:szCs w:val="22"/>
        </w:rPr>
        <w:br w:type="page"/>
      </w:r>
    </w:p>
    <w:p w14:paraId="4E058EB7" w14:textId="77777777" w:rsidR="00144A8D" w:rsidRPr="00055392" w:rsidRDefault="00144A8D" w:rsidP="00144A8D">
      <w:pPr>
        <w:ind w:left="5664"/>
        <w:jc w:val="right"/>
        <w:rPr>
          <w:rFonts w:eastAsia="Calibri"/>
          <w:sz w:val="22"/>
          <w:szCs w:val="22"/>
        </w:rPr>
      </w:pPr>
    </w:p>
    <w:p w14:paraId="5E9A7AAA" w14:textId="52DBEBCF" w:rsidR="00144A8D" w:rsidRPr="00055392" w:rsidRDefault="00144A8D" w:rsidP="00144A8D">
      <w:pPr>
        <w:spacing w:after="160" w:line="259" w:lineRule="auto"/>
        <w:rPr>
          <w:rFonts w:eastAsia="Calibri"/>
          <w:sz w:val="22"/>
          <w:szCs w:val="22"/>
        </w:rPr>
      </w:pPr>
    </w:p>
    <w:p w14:paraId="5507143B" w14:textId="4661B3E9" w:rsidR="00C73A67" w:rsidRPr="00055392" w:rsidRDefault="00C73A67" w:rsidP="00A773B9">
      <w:pPr>
        <w:pStyle w:val="Listaszerbekezds"/>
        <w:numPr>
          <w:ilvl w:val="3"/>
          <w:numId w:val="18"/>
        </w:numPr>
        <w:overflowPunct/>
        <w:autoSpaceDE/>
        <w:autoSpaceDN/>
        <w:adjustRightInd/>
        <w:spacing w:after="160" w:line="259" w:lineRule="auto"/>
        <w:jc w:val="right"/>
        <w:textAlignment w:val="auto"/>
        <w:rPr>
          <w:b/>
          <w:bCs/>
          <w:sz w:val="22"/>
          <w:szCs w:val="22"/>
        </w:rPr>
      </w:pPr>
      <w:r w:rsidRPr="00055392">
        <w:rPr>
          <w:b/>
          <w:bCs/>
          <w:sz w:val="22"/>
          <w:szCs w:val="22"/>
        </w:rPr>
        <w:t xml:space="preserve">számú melléklet </w:t>
      </w:r>
    </w:p>
    <w:p w14:paraId="1ED492D0" w14:textId="77777777" w:rsidR="00027A6B" w:rsidRPr="00055392" w:rsidRDefault="00027A6B" w:rsidP="00C73A67">
      <w:pPr>
        <w:jc w:val="center"/>
        <w:rPr>
          <w:b/>
          <w:bCs/>
          <w:caps/>
          <w:sz w:val="22"/>
          <w:szCs w:val="22"/>
        </w:rPr>
      </w:pPr>
    </w:p>
    <w:p w14:paraId="0B9FF9EC" w14:textId="06C3C120" w:rsidR="00C73A67" w:rsidRPr="00055392" w:rsidRDefault="00C73A67" w:rsidP="00C73A67">
      <w:pPr>
        <w:jc w:val="center"/>
        <w:rPr>
          <w:b/>
          <w:bCs/>
          <w:caps/>
          <w:sz w:val="22"/>
          <w:szCs w:val="22"/>
        </w:rPr>
      </w:pPr>
      <w:r w:rsidRPr="00055392">
        <w:rPr>
          <w:b/>
          <w:bCs/>
          <w:caps/>
          <w:sz w:val="22"/>
          <w:szCs w:val="22"/>
        </w:rPr>
        <w:t xml:space="preserve">Összeférhetetlenségi </w:t>
      </w:r>
    </w:p>
    <w:p w14:paraId="13438816" w14:textId="77777777" w:rsidR="00C73A67" w:rsidRPr="00055392" w:rsidRDefault="00C73A67" w:rsidP="00C73A67">
      <w:pPr>
        <w:jc w:val="center"/>
        <w:rPr>
          <w:b/>
          <w:bCs/>
          <w:caps/>
          <w:sz w:val="22"/>
          <w:szCs w:val="22"/>
        </w:rPr>
      </w:pPr>
      <w:r w:rsidRPr="00055392">
        <w:rPr>
          <w:b/>
          <w:bCs/>
          <w:caps/>
          <w:sz w:val="22"/>
          <w:szCs w:val="22"/>
        </w:rPr>
        <w:t xml:space="preserve">nyilatkozat </w:t>
      </w:r>
    </w:p>
    <w:p w14:paraId="20C8740F" w14:textId="77777777" w:rsidR="00C73A67" w:rsidRPr="00055392" w:rsidRDefault="00C73A67" w:rsidP="00C73A67">
      <w:pPr>
        <w:jc w:val="both"/>
        <w:rPr>
          <w:b/>
          <w:bCs/>
          <w:caps/>
          <w:sz w:val="22"/>
          <w:szCs w:val="22"/>
        </w:rPr>
      </w:pPr>
    </w:p>
    <w:p w14:paraId="4519228A" w14:textId="77777777" w:rsidR="00C73A67" w:rsidRPr="00055392" w:rsidRDefault="00C73A67" w:rsidP="00F0501F">
      <w:pPr>
        <w:spacing w:line="360" w:lineRule="auto"/>
        <w:jc w:val="both"/>
        <w:rPr>
          <w:b/>
          <w:bCs/>
          <w:caps/>
          <w:sz w:val="22"/>
          <w:szCs w:val="22"/>
        </w:rPr>
      </w:pPr>
    </w:p>
    <w:p w14:paraId="704EDFB9" w14:textId="77777777" w:rsidR="00C73A67" w:rsidRPr="00055392" w:rsidRDefault="00C73A67" w:rsidP="00F0501F">
      <w:pPr>
        <w:spacing w:line="360" w:lineRule="auto"/>
        <w:jc w:val="both"/>
        <w:rPr>
          <w:sz w:val="22"/>
          <w:szCs w:val="22"/>
        </w:rPr>
      </w:pPr>
      <w:r w:rsidRPr="00055392">
        <w:rPr>
          <w:sz w:val="22"/>
          <w:szCs w:val="22"/>
        </w:rPr>
        <w:t xml:space="preserve">Alulírott ……………………………………..…… (lakcím: ……………...…………….) </w:t>
      </w:r>
    </w:p>
    <w:p w14:paraId="1CE9A303" w14:textId="77777777" w:rsidR="00C73A67" w:rsidRPr="00055392" w:rsidRDefault="00C73A67" w:rsidP="00F0501F">
      <w:pPr>
        <w:spacing w:line="360" w:lineRule="auto"/>
        <w:jc w:val="both"/>
        <w:rPr>
          <w:b/>
          <w:bCs/>
          <w:sz w:val="22"/>
          <w:szCs w:val="22"/>
        </w:rPr>
      </w:pPr>
      <w:r w:rsidRPr="00055392">
        <w:rPr>
          <w:sz w:val="22"/>
          <w:szCs w:val="22"/>
        </w:rPr>
        <w:t xml:space="preserve">mint a ………………………………….. (cím: ………………………………………..) ajánlatkérő által megindított beszerzési eljárásba bevont szervezet (………………………………………….) képviselője kijelentem, hogy a beszerzési szabályzat 4. pontja szerinti </w:t>
      </w:r>
      <w:r w:rsidRPr="00055392">
        <w:rPr>
          <w:b/>
          <w:bCs/>
          <w:sz w:val="22"/>
          <w:szCs w:val="22"/>
        </w:rPr>
        <w:t>összeférhetetlenség az általam képviselt szervezettel szemben nem áll fenn.</w:t>
      </w:r>
    </w:p>
    <w:p w14:paraId="4A1F65A8" w14:textId="77777777" w:rsidR="00C73A67" w:rsidRPr="00055392" w:rsidRDefault="00C73A67" w:rsidP="00F0501F">
      <w:pPr>
        <w:keepNext/>
        <w:spacing w:line="360" w:lineRule="auto"/>
        <w:jc w:val="both"/>
        <w:rPr>
          <w:b/>
          <w:bCs/>
          <w:sz w:val="22"/>
          <w:szCs w:val="22"/>
        </w:rPr>
      </w:pPr>
    </w:p>
    <w:p w14:paraId="318BC762" w14:textId="51EECB28" w:rsidR="00C73A67" w:rsidRPr="00055392" w:rsidRDefault="00C73A67" w:rsidP="12F2558D">
      <w:pPr>
        <w:jc w:val="center"/>
        <w:rPr>
          <w:sz w:val="22"/>
          <w:szCs w:val="22"/>
        </w:rPr>
      </w:pPr>
      <w:r w:rsidRPr="00055392">
        <w:rPr>
          <w:sz w:val="22"/>
          <w:szCs w:val="22"/>
        </w:rPr>
        <w:t>Jelen nyilatkozatomat a Göd Város Önkormányzata</w:t>
      </w:r>
      <w:r w:rsidRPr="00055392">
        <w:rPr>
          <w:i/>
          <w:iCs/>
          <w:sz w:val="22"/>
          <w:szCs w:val="22"/>
        </w:rPr>
        <w:t xml:space="preserve"> </w:t>
      </w:r>
      <w:r w:rsidRPr="00055392">
        <w:rPr>
          <w:sz w:val="22"/>
          <w:szCs w:val="22"/>
        </w:rPr>
        <w:t xml:space="preserve">által a </w:t>
      </w:r>
      <w:r w:rsidR="00A773B9" w:rsidRPr="00055392">
        <w:rPr>
          <w:rFonts w:eastAsia="Calibri"/>
          <w:b/>
          <w:iCs/>
          <w:sz w:val="22"/>
          <w:szCs w:val="22"/>
        </w:rPr>
        <w:t>„</w:t>
      </w:r>
      <w:r w:rsidR="009321BC" w:rsidRPr="00055392">
        <w:rPr>
          <w:b/>
          <w:bCs/>
          <w:sz w:val="22"/>
          <w:szCs w:val="22"/>
        </w:rPr>
        <w:t>Göd</w:t>
      </w:r>
      <w:r w:rsidR="009321BC">
        <w:rPr>
          <w:b/>
          <w:bCs/>
          <w:sz w:val="22"/>
          <w:szCs w:val="22"/>
        </w:rPr>
        <w:t xml:space="preserve"> Város Önkormányzatának informatikai (Sharepoint) fejlesztése</w:t>
      </w:r>
      <w:r w:rsidR="00A773B9" w:rsidRPr="00055392">
        <w:rPr>
          <w:rFonts w:eastAsia="Calibri"/>
          <w:b/>
          <w:iCs/>
          <w:sz w:val="22"/>
          <w:szCs w:val="22"/>
        </w:rPr>
        <w:t>”</w:t>
      </w:r>
      <w:r w:rsidRPr="00055392">
        <w:rPr>
          <w:sz w:val="22"/>
          <w:szCs w:val="22"/>
        </w:rPr>
        <w:t xml:space="preserve"> beszerzési eljárással kapcsolatban teszem.</w:t>
      </w:r>
    </w:p>
    <w:p w14:paraId="5A6CBCE9" w14:textId="77777777" w:rsidR="00C73A67" w:rsidRPr="00055392" w:rsidRDefault="00C73A67" w:rsidP="00C73A67">
      <w:pPr>
        <w:jc w:val="both"/>
        <w:rPr>
          <w:sz w:val="22"/>
          <w:szCs w:val="22"/>
        </w:rPr>
      </w:pPr>
    </w:p>
    <w:p w14:paraId="18982D55" w14:textId="77777777" w:rsidR="00C73A67" w:rsidRPr="00055392" w:rsidRDefault="00C73A67" w:rsidP="00C73A67">
      <w:pPr>
        <w:jc w:val="both"/>
        <w:rPr>
          <w:sz w:val="22"/>
          <w:szCs w:val="22"/>
        </w:rPr>
      </w:pPr>
      <w:r w:rsidRPr="00055392">
        <w:rPr>
          <w:sz w:val="22"/>
          <w:szCs w:val="22"/>
        </w:rPr>
        <w:t>Dátum: ………………………………</w:t>
      </w:r>
    </w:p>
    <w:p w14:paraId="210FE4EE" w14:textId="77777777" w:rsidR="00C73A67" w:rsidRPr="00055392" w:rsidRDefault="00C73A67" w:rsidP="00C73A67">
      <w:pPr>
        <w:jc w:val="both"/>
        <w:rPr>
          <w:sz w:val="22"/>
          <w:szCs w:val="22"/>
        </w:rPr>
      </w:pPr>
    </w:p>
    <w:p w14:paraId="79CE4A23" w14:textId="77777777" w:rsidR="00C73A67" w:rsidRPr="00055392" w:rsidRDefault="00C73A67" w:rsidP="00BA3F23">
      <w:pPr>
        <w:ind w:left="6521"/>
        <w:jc w:val="center"/>
        <w:rPr>
          <w:sz w:val="22"/>
          <w:szCs w:val="22"/>
        </w:rPr>
      </w:pPr>
      <w:r w:rsidRPr="00055392">
        <w:rPr>
          <w:sz w:val="22"/>
          <w:szCs w:val="22"/>
        </w:rPr>
        <w:t>……………………………….</w:t>
      </w:r>
    </w:p>
    <w:p w14:paraId="79FF0C15" w14:textId="77777777" w:rsidR="00C73A67" w:rsidRPr="00055392" w:rsidRDefault="00C73A67" w:rsidP="00BA3F23">
      <w:pPr>
        <w:pStyle w:val="Nincstrkz"/>
        <w:ind w:left="6521"/>
        <w:jc w:val="center"/>
        <w:rPr>
          <w:rFonts w:ascii="Times New Roman" w:hAnsi="Times New Roman"/>
          <w:lang w:eastAsia="hu-HU"/>
        </w:rPr>
      </w:pPr>
      <w:r w:rsidRPr="00055392">
        <w:rPr>
          <w:rFonts w:ascii="Times New Roman" w:hAnsi="Times New Roman"/>
          <w:lang w:eastAsia="hu-HU"/>
        </w:rPr>
        <w:t>Ajánlattevő cégszerű aláírása</w:t>
      </w:r>
    </w:p>
    <w:p w14:paraId="487F8D12"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 xml:space="preserve"> </w:t>
      </w:r>
    </w:p>
    <w:p w14:paraId="6053C6BA" w14:textId="709F8D59"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4.Összeférhetetlenség</w:t>
      </w:r>
    </w:p>
    <w:p w14:paraId="08FBA996" w14:textId="77777777" w:rsidR="00C73A67" w:rsidRPr="00055392" w:rsidRDefault="00C73A67" w:rsidP="00C73A67">
      <w:pPr>
        <w:pStyle w:val="xxmsonormal"/>
        <w:jc w:val="both"/>
        <w:rPr>
          <w:rFonts w:ascii="Times New Roman" w:hAnsi="Times New Roman" w:cs="Times New Roman"/>
        </w:rPr>
      </w:pPr>
    </w:p>
    <w:p w14:paraId="39A59511"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 xml:space="preserve">4.1. </w:t>
      </w:r>
      <w:r w:rsidRPr="00055392">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20548226"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b/>
          <w:bCs/>
        </w:rPr>
        <w:t>4.2.</w:t>
      </w:r>
      <w:r w:rsidRPr="00055392">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5119E87"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6FFBA01E"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 az a szervezet, amelynek</w:t>
      </w:r>
    </w:p>
    <w:p w14:paraId="233AA180"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ba) vezető tisztségviselőjét vagy felügyelőbizottságának tagját,</w:t>
      </w:r>
    </w:p>
    <w:p w14:paraId="1B52760E" w14:textId="77777777" w:rsidR="00C73A67" w:rsidRPr="00055392" w:rsidRDefault="00C73A67" w:rsidP="00C73A67">
      <w:pPr>
        <w:pStyle w:val="xxmsonormal"/>
        <w:spacing w:line="360" w:lineRule="auto"/>
        <w:jc w:val="both"/>
        <w:rPr>
          <w:rFonts w:ascii="Times New Roman" w:hAnsi="Times New Roman" w:cs="Times New Roman"/>
        </w:rPr>
      </w:pPr>
      <w:r w:rsidRPr="00055392">
        <w:rPr>
          <w:rFonts w:ascii="Times New Roman" w:hAnsi="Times New Roman" w:cs="Times New Roman"/>
        </w:rPr>
        <w:t>bb) tulajdonosát,</w:t>
      </w:r>
    </w:p>
    <w:p w14:paraId="4587C6A9"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04DD177E" w14:textId="77777777" w:rsidR="00C73A67" w:rsidRPr="00055392" w:rsidRDefault="00C73A67" w:rsidP="00C73A67">
      <w:pPr>
        <w:pStyle w:val="xxmsonormal"/>
        <w:jc w:val="both"/>
        <w:rPr>
          <w:rFonts w:ascii="Times New Roman" w:hAnsi="Times New Roman" w:cs="Times New Roman"/>
        </w:rPr>
      </w:pPr>
      <w:r w:rsidRPr="00055392">
        <w:rPr>
          <w:rFonts w:ascii="Times New Roman" w:hAnsi="Times New Roman" w:cs="Times New Roman"/>
        </w:rPr>
        <w:t> ha közreműködése az eljárásban a verseny tisztaságának sérelmét eredményezteti. </w:t>
      </w:r>
    </w:p>
    <w:p w14:paraId="56C750C6" w14:textId="05C51C71" w:rsidR="00C73A67" w:rsidRPr="00055392" w:rsidRDefault="00C73A67" w:rsidP="00AD1741">
      <w:pPr>
        <w:pStyle w:val="xxmsonormal"/>
        <w:jc w:val="both"/>
        <w:rPr>
          <w:rFonts w:ascii="Times New Roman" w:hAnsi="Times New Roman" w:cs="Times New Roman"/>
        </w:rPr>
      </w:pPr>
      <w:r w:rsidRPr="00055392">
        <w:rPr>
          <w:rFonts w:ascii="Times New Roman" w:hAnsi="Times New Roman" w:cs="Times New Roman"/>
          <w:b/>
          <w:bCs/>
        </w:rPr>
        <w:t>4.3.</w:t>
      </w:r>
      <w:r w:rsidRPr="00055392">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r w:rsidR="00AD1741" w:rsidRPr="00055392">
        <w:rPr>
          <w:rFonts w:ascii="Times New Roman" w:hAnsi="Times New Roman" w:cs="Times New Roman"/>
        </w:rPr>
        <w:t>.</w:t>
      </w:r>
    </w:p>
    <w:p w14:paraId="4621479D" w14:textId="77777777" w:rsidR="00AD1741" w:rsidRPr="00055392" w:rsidRDefault="00AD1741" w:rsidP="00AD1741">
      <w:pPr>
        <w:pStyle w:val="xxmsonormal"/>
        <w:jc w:val="both"/>
        <w:rPr>
          <w:rFonts w:ascii="Times New Roman" w:hAnsi="Times New Roman" w:cs="Times New Roman"/>
        </w:rPr>
      </w:pPr>
    </w:p>
    <w:p w14:paraId="4951F9A2" w14:textId="3772B1F1" w:rsidR="00AD1741" w:rsidRPr="00055392" w:rsidRDefault="00AD1741" w:rsidP="00AD1741">
      <w:pPr>
        <w:pStyle w:val="xxmsonormal"/>
        <w:jc w:val="both"/>
        <w:rPr>
          <w:rFonts w:ascii="Times New Roman" w:hAnsi="Times New Roman" w:cs="Times New Roman"/>
        </w:rPr>
        <w:sectPr w:rsidR="00AD1741" w:rsidRPr="00055392" w:rsidSect="00F964D8">
          <w:footerReference w:type="default" r:id="rId10"/>
          <w:pgSz w:w="11906" w:h="16838"/>
          <w:pgMar w:top="567" w:right="1133" w:bottom="851" w:left="1134" w:header="708" w:footer="708" w:gutter="0"/>
          <w:cols w:space="708"/>
          <w:docGrid w:linePitch="360"/>
        </w:sectPr>
      </w:pPr>
    </w:p>
    <w:p w14:paraId="4189D26E" w14:textId="1DFE833A" w:rsidR="00AD1741" w:rsidRPr="00055392" w:rsidRDefault="00252BFA" w:rsidP="00252BFA">
      <w:pPr>
        <w:pStyle w:val="Nincstrkz"/>
        <w:numPr>
          <w:ilvl w:val="3"/>
          <w:numId w:val="18"/>
        </w:numPr>
        <w:jc w:val="right"/>
        <w:rPr>
          <w:rFonts w:ascii="Times New Roman" w:hAnsi="Times New Roman"/>
          <w:b/>
          <w:bCs/>
          <w:lang w:eastAsia="hu-HU"/>
        </w:rPr>
      </w:pPr>
      <w:r w:rsidRPr="00055392">
        <w:rPr>
          <w:rFonts w:ascii="Times New Roman" w:hAnsi="Times New Roman"/>
          <w:b/>
          <w:bCs/>
          <w:lang w:eastAsia="hu-HU"/>
        </w:rPr>
        <w:t>számú melléklet</w:t>
      </w:r>
    </w:p>
    <w:p w14:paraId="2ACACDF7" w14:textId="1996DB3E" w:rsidR="00F0501F" w:rsidRPr="00055392" w:rsidRDefault="00C73A67" w:rsidP="00F0501F">
      <w:pPr>
        <w:pStyle w:val="Nincstrkz"/>
        <w:jc w:val="center"/>
        <w:rPr>
          <w:rFonts w:ascii="Times New Roman" w:hAnsi="Times New Roman"/>
          <w:b/>
          <w:bCs/>
          <w:lang w:eastAsia="hu-HU"/>
        </w:rPr>
      </w:pPr>
      <w:r w:rsidRPr="00055392">
        <w:rPr>
          <w:rFonts w:ascii="Times New Roman" w:hAnsi="Times New Roman"/>
          <w:b/>
          <w:bCs/>
          <w:lang w:eastAsia="hu-HU"/>
        </w:rPr>
        <w:t>NYILATKOZAT REFERENCIÁKRÓL</w:t>
      </w:r>
    </w:p>
    <w:p w14:paraId="37A9E962" w14:textId="77777777" w:rsidR="00C73A67" w:rsidRPr="00055392" w:rsidRDefault="00C73A67" w:rsidP="00C73A67">
      <w:pPr>
        <w:pStyle w:val="Nincstrkz"/>
        <w:jc w:val="both"/>
        <w:rPr>
          <w:rFonts w:ascii="Times New Roman" w:hAnsi="Times New Roman"/>
          <w:lang w:eastAsia="hu-HU"/>
        </w:rPr>
      </w:pPr>
    </w:p>
    <w:p w14:paraId="0C6B272D" w14:textId="77777777" w:rsidR="00C73A67" w:rsidRPr="00055392" w:rsidRDefault="00C73A67" w:rsidP="00A773B9">
      <w:pPr>
        <w:pStyle w:val="Nincstrkz"/>
        <w:jc w:val="both"/>
        <w:rPr>
          <w:rFonts w:ascii="Times New Roman" w:hAnsi="Times New Roman"/>
          <w:lang w:eastAsia="hu-HU"/>
        </w:rPr>
      </w:pPr>
    </w:p>
    <w:p w14:paraId="05CAA345" w14:textId="359534B2" w:rsidR="00C73A67" w:rsidRPr="00055392" w:rsidRDefault="00C73A67" w:rsidP="00A773B9">
      <w:pPr>
        <w:pStyle w:val="Nincstrkz"/>
        <w:jc w:val="both"/>
        <w:rPr>
          <w:rFonts w:ascii="Times New Roman" w:hAnsi="Times New Roman"/>
          <w:lang w:eastAsia="hu-HU"/>
        </w:rPr>
      </w:pPr>
      <w:r w:rsidRPr="00055392">
        <w:rPr>
          <w:rFonts w:ascii="Times New Roman" w:hAnsi="Times New Roman"/>
          <w:lang w:eastAsia="hu-HU"/>
        </w:rPr>
        <w:t xml:space="preserve">Alulírott, …………………………………, mint a(z) ………….......................................... cégjegyzésre jogosult képviselője, Göd Város Önkormányzata, mint Ajánlatkérő által kiírt </w:t>
      </w:r>
      <w:r w:rsidR="00A773B9" w:rsidRPr="006B09D0">
        <w:rPr>
          <w:rFonts w:ascii="Times New Roman" w:hAnsi="Times New Roman"/>
          <w:b/>
          <w:lang w:eastAsia="hu-HU"/>
        </w:rPr>
        <w:t>„</w:t>
      </w:r>
      <w:r w:rsidR="006B09D0" w:rsidRPr="006B09D0">
        <w:rPr>
          <w:rFonts w:ascii="Times New Roman" w:hAnsi="Times New Roman"/>
          <w:b/>
          <w:bCs/>
        </w:rPr>
        <w:t>Göd Város Önkormányzatának informatikai (Sharepoint) fejlesztése</w:t>
      </w:r>
      <w:r w:rsidR="00A773B9" w:rsidRPr="006B09D0">
        <w:rPr>
          <w:rFonts w:ascii="Times New Roman" w:hAnsi="Times New Roman"/>
          <w:b/>
          <w:lang w:eastAsia="hu-HU"/>
        </w:rPr>
        <w:t>”</w:t>
      </w:r>
      <w:r w:rsidR="00A773B9" w:rsidRPr="00055392">
        <w:rPr>
          <w:rFonts w:ascii="Times New Roman" w:hAnsi="Times New Roman"/>
          <w:b/>
          <w:iCs/>
        </w:rPr>
        <w:t xml:space="preserve"> </w:t>
      </w:r>
      <w:r w:rsidRPr="00055392">
        <w:rPr>
          <w:rFonts w:ascii="Times New Roman" w:hAnsi="Times New Roman"/>
        </w:rPr>
        <w:t xml:space="preserve">tárgyú </w:t>
      </w:r>
      <w:r w:rsidRPr="00055392">
        <w:rPr>
          <w:rFonts w:ascii="Times New Roman" w:hAnsi="Times New Roman"/>
          <w:lang w:eastAsia="hu-HU"/>
        </w:rPr>
        <w:t>beszerzési eljárás ajánlattevőjeként</w:t>
      </w:r>
    </w:p>
    <w:p w14:paraId="23C60824" w14:textId="77777777" w:rsidR="00C73A67" w:rsidRPr="00055392" w:rsidRDefault="00C73A67" w:rsidP="00C73A67">
      <w:pPr>
        <w:pStyle w:val="Nincstrkz"/>
        <w:jc w:val="center"/>
        <w:rPr>
          <w:rFonts w:ascii="Times New Roman" w:hAnsi="Times New Roman"/>
          <w:lang w:eastAsia="hu-HU"/>
        </w:rPr>
      </w:pPr>
      <w:r w:rsidRPr="00055392">
        <w:rPr>
          <w:rFonts w:ascii="Times New Roman" w:hAnsi="Times New Roman"/>
          <w:lang w:eastAsia="hu-HU"/>
        </w:rPr>
        <w:t>n y i l a t k o z o m,</w:t>
      </w:r>
    </w:p>
    <w:p w14:paraId="7F331528" w14:textId="77777777" w:rsidR="00C73A67" w:rsidRPr="00055392" w:rsidRDefault="00C73A67" w:rsidP="00C73A67">
      <w:pPr>
        <w:pStyle w:val="Nincstrkz"/>
        <w:jc w:val="both"/>
        <w:rPr>
          <w:rFonts w:ascii="Times New Roman" w:hAnsi="Times New Roman"/>
          <w:lang w:eastAsia="hu-HU"/>
        </w:rPr>
      </w:pPr>
    </w:p>
    <w:p w14:paraId="65BF95B1" w14:textId="77777777" w:rsidR="00C73A67" w:rsidRPr="00055392" w:rsidRDefault="00C73A67" w:rsidP="00C73A67">
      <w:pPr>
        <w:pStyle w:val="Nincstrkz"/>
        <w:jc w:val="both"/>
        <w:rPr>
          <w:rFonts w:ascii="Times New Roman" w:hAnsi="Times New Roman"/>
          <w:lang w:eastAsia="hu-HU"/>
        </w:rPr>
      </w:pPr>
      <w:r w:rsidRPr="00055392">
        <w:rPr>
          <w:rFonts w:ascii="Times New Roman" w:hAnsi="Times New Roman"/>
          <w:lang w:eastAsia="hu-HU"/>
        </w:rPr>
        <w:t>hogy rendelkezem legalább ….db, a beszerzés tárgya szerinti referenciával, melynek adatait az alábbiakban közlöm:</w:t>
      </w:r>
    </w:p>
    <w:p w14:paraId="52A23601" w14:textId="77777777" w:rsidR="00C73A67" w:rsidRPr="00055392" w:rsidRDefault="00C73A67" w:rsidP="00C73A67">
      <w:pPr>
        <w:pStyle w:val="Szvegtrzsbehzssal32"/>
        <w:spacing w:line="276" w:lineRule="auto"/>
        <w:ind w:right="-1" w:firstLine="0"/>
        <w:rPr>
          <w:sz w:val="22"/>
          <w:szCs w:val="22"/>
        </w:rPr>
      </w:pPr>
    </w:p>
    <w:tbl>
      <w:tblPr>
        <w:tblW w:w="0" w:type="auto"/>
        <w:jc w:val="center"/>
        <w:tblLayout w:type="fixed"/>
        <w:tblLook w:val="0000" w:firstRow="0" w:lastRow="0" w:firstColumn="0" w:lastColumn="0" w:noHBand="0" w:noVBand="0"/>
      </w:tblPr>
      <w:tblGrid>
        <w:gridCol w:w="2694"/>
        <w:gridCol w:w="1559"/>
        <w:gridCol w:w="1802"/>
        <w:gridCol w:w="2592"/>
        <w:gridCol w:w="2126"/>
        <w:gridCol w:w="2694"/>
      </w:tblGrid>
      <w:tr w:rsidR="00C73A67" w:rsidRPr="00055392" w14:paraId="715BC7E2" w14:textId="77777777" w:rsidTr="00F0501F">
        <w:trPr>
          <w:trHeight w:val="2020"/>
          <w:jc w:val="center"/>
        </w:trPr>
        <w:tc>
          <w:tcPr>
            <w:tcW w:w="2694" w:type="dxa"/>
            <w:tcBorders>
              <w:top w:val="single" w:sz="4" w:space="0" w:color="000000"/>
              <w:left w:val="single" w:sz="4" w:space="0" w:color="000000"/>
              <w:bottom w:val="single" w:sz="4" w:space="0" w:color="000000"/>
            </w:tcBorders>
            <w:shd w:val="clear" w:color="auto" w:fill="E6E6E6"/>
          </w:tcPr>
          <w:p w14:paraId="33FEA8FF" w14:textId="77777777" w:rsidR="00C73A67" w:rsidRPr="00055392" w:rsidRDefault="00C73A67" w:rsidP="00882FFC">
            <w:pPr>
              <w:pStyle w:val="Szvegtrzsbehzssal32"/>
              <w:spacing w:line="276" w:lineRule="auto"/>
              <w:ind w:right="-1" w:firstLine="0"/>
              <w:rPr>
                <w:sz w:val="22"/>
                <w:szCs w:val="22"/>
              </w:rPr>
            </w:pPr>
            <w:r w:rsidRPr="00055392">
              <w:rPr>
                <w:sz w:val="22"/>
                <w:szCs w:val="22"/>
              </w:rPr>
              <w:t>A beszerzés tárgyának bemutatása, az elvégzett feladatok pontos leírása – melyből megállapítható az ajánlattevő alkalmassága</w:t>
            </w:r>
          </w:p>
        </w:tc>
        <w:tc>
          <w:tcPr>
            <w:tcW w:w="1559" w:type="dxa"/>
            <w:tcBorders>
              <w:top w:val="single" w:sz="4" w:space="0" w:color="000000"/>
              <w:left w:val="single" w:sz="4" w:space="0" w:color="000000"/>
              <w:bottom w:val="single" w:sz="4" w:space="0" w:color="000000"/>
            </w:tcBorders>
            <w:shd w:val="clear" w:color="auto" w:fill="E6E6E6"/>
          </w:tcPr>
          <w:p w14:paraId="4BA606F1" w14:textId="77777777" w:rsidR="00C73A67" w:rsidRPr="00055392" w:rsidRDefault="00C73A67" w:rsidP="00882FFC">
            <w:pPr>
              <w:pStyle w:val="Szvegtrzsbehzssal32"/>
              <w:snapToGrid w:val="0"/>
              <w:spacing w:line="276" w:lineRule="auto"/>
              <w:ind w:right="-1" w:firstLine="0"/>
              <w:jc w:val="center"/>
              <w:rPr>
                <w:sz w:val="22"/>
                <w:szCs w:val="22"/>
              </w:rPr>
            </w:pPr>
          </w:p>
          <w:p w14:paraId="3B653041"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Teljesítés kezdete és befejezése (év, hó, nap)</w:t>
            </w:r>
          </w:p>
        </w:tc>
        <w:tc>
          <w:tcPr>
            <w:tcW w:w="1802" w:type="dxa"/>
            <w:tcBorders>
              <w:top w:val="single" w:sz="4" w:space="0" w:color="000000"/>
              <w:left w:val="single" w:sz="4" w:space="0" w:color="000000"/>
              <w:bottom w:val="single" w:sz="4" w:space="0" w:color="000000"/>
            </w:tcBorders>
            <w:shd w:val="clear" w:color="auto" w:fill="E6E6E6"/>
          </w:tcPr>
          <w:p w14:paraId="33F90C40"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A beszerzés alkalmassági feltételként előírt mennyisége</w:t>
            </w:r>
          </w:p>
        </w:tc>
        <w:tc>
          <w:tcPr>
            <w:tcW w:w="2592" w:type="dxa"/>
            <w:tcBorders>
              <w:top w:val="single" w:sz="4" w:space="0" w:color="000000"/>
              <w:left w:val="single" w:sz="4" w:space="0" w:color="000000"/>
              <w:bottom w:val="single" w:sz="4" w:space="0" w:color="000000"/>
            </w:tcBorders>
            <w:shd w:val="clear" w:color="auto" w:fill="E6E6E6"/>
          </w:tcPr>
          <w:p w14:paraId="7457B688"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Nyilatkozat arról, hogy a teljesítés az előírásoknak és a szerződésnek megfelelően történt</w:t>
            </w:r>
          </w:p>
        </w:tc>
        <w:tc>
          <w:tcPr>
            <w:tcW w:w="2126" w:type="dxa"/>
            <w:tcBorders>
              <w:top w:val="single" w:sz="4" w:space="0" w:color="000000"/>
              <w:left w:val="single" w:sz="4" w:space="0" w:color="000000"/>
              <w:bottom w:val="single" w:sz="4" w:space="0" w:color="000000"/>
            </w:tcBorders>
            <w:shd w:val="clear" w:color="auto" w:fill="E6E6E6"/>
          </w:tcPr>
          <w:p w14:paraId="640283F4"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Szerződést kötő másik fél neve és székhelye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4F8D0DEB" w14:textId="77777777" w:rsidR="00C73A67" w:rsidRPr="00055392" w:rsidRDefault="00C73A67" w:rsidP="00882FFC">
            <w:pPr>
              <w:pStyle w:val="Szvegtrzsbehzssal32"/>
              <w:spacing w:line="276" w:lineRule="auto"/>
              <w:ind w:right="-1" w:firstLine="0"/>
              <w:jc w:val="center"/>
              <w:rPr>
                <w:sz w:val="22"/>
                <w:szCs w:val="22"/>
              </w:rPr>
            </w:pPr>
            <w:r w:rsidRPr="00055392">
              <w:rPr>
                <w:sz w:val="22"/>
                <w:szCs w:val="22"/>
              </w:rPr>
              <w:t>a szerződést kötő másik fél részéről felvilágosítást adó személy neve és telefonszáma</w:t>
            </w:r>
          </w:p>
        </w:tc>
      </w:tr>
      <w:tr w:rsidR="00C73A67" w:rsidRPr="00055392" w14:paraId="09FD6CD0" w14:textId="77777777" w:rsidTr="00F0501F">
        <w:trPr>
          <w:trHeight w:val="295"/>
          <w:jc w:val="center"/>
        </w:trPr>
        <w:tc>
          <w:tcPr>
            <w:tcW w:w="2694" w:type="dxa"/>
            <w:tcBorders>
              <w:top w:val="single" w:sz="4" w:space="0" w:color="000000"/>
              <w:left w:val="single" w:sz="4" w:space="0" w:color="000000"/>
              <w:bottom w:val="single" w:sz="4" w:space="0" w:color="000000"/>
            </w:tcBorders>
            <w:shd w:val="clear" w:color="auto" w:fill="auto"/>
            <w:vAlign w:val="center"/>
          </w:tcPr>
          <w:p w14:paraId="69102F4C" w14:textId="77777777" w:rsidR="00C73A67" w:rsidRPr="00055392" w:rsidRDefault="00C73A67" w:rsidP="00882FFC">
            <w:pPr>
              <w:pStyle w:val="Szvegtrzsbehzssal32"/>
              <w:snapToGrid w:val="0"/>
              <w:spacing w:line="276" w:lineRule="auto"/>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CF35CBD" w14:textId="77777777" w:rsidR="00C73A67" w:rsidRPr="00055392" w:rsidRDefault="00C73A67" w:rsidP="00882FFC">
            <w:pPr>
              <w:pStyle w:val="Szvegtrzsbehzssal32"/>
              <w:snapToGrid w:val="0"/>
              <w:spacing w:line="276" w:lineRule="auto"/>
              <w:ind w:right="-1" w:firstLine="0"/>
              <w:rPr>
                <w:sz w:val="22"/>
                <w:szCs w:val="22"/>
              </w:rPr>
            </w:pPr>
          </w:p>
          <w:p w14:paraId="0F39883E" w14:textId="77777777" w:rsidR="00C73A67" w:rsidRPr="00055392" w:rsidRDefault="00C73A67" w:rsidP="00882FFC">
            <w:pPr>
              <w:pStyle w:val="Szvegtrzsbehzssal32"/>
              <w:spacing w:line="276" w:lineRule="auto"/>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D2C743D" w14:textId="77777777" w:rsidR="00C73A67" w:rsidRPr="00055392" w:rsidRDefault="00C73A67" w:rsidP="00882FFC">
            <w:pPr>
              <w:pStyle w:val="Szvegtrzsbehzssal32"/>
              <w:snapToGrid w:val="0"/>
              <w:spacing w:line="276" w:lineRule="auto"/>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1D74071A" w14:textId="77777777" w:rsidR="00C73A67" w:rsidRPr="00055392" w:rsidRDefault="00C73A67" w:rsidP="00882FFC">
            <w:pPr>
              <w:pStyle w:val="Szvegtrzsbehzssal32"/>
              <w:snapToGrid w:val="0"/>
              <w:spacing w:line="276" w:lineRule="auto"/>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07413A1B" w14:textId="77777777" w:rsidR="00C73A67" w:rsidRPr="00055392" w:rsidRDefault="00C73A67" w:rsidP="00882FFC">
            <w:pPr>
              <w:pStyle w:val="Szvegtrzsbehzssal32"/>
              <w:snapToGrid w:val="0"/>
              <w:spacing w:line="276" w:lineRule="auto"/>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C5EC020" w14:textId="77777777" w:rsidR="00C73A67" w:rsidRPr="00055392" w:rsidRDefault="00C73A67" w:rsidP="00882FFC">
            <w:pPr>
              <w:pStyle w:val="Szvegtrzsbehzssal32"/>
              <w:snapToGrid w:val="0"/>
              <w:spacing w:line="276" w:lineRule="auto"/>
              <w:ind w:left="-152" w:right="-1" w:firstLine="0"/>
              <w:rPr>
                <w:sz w:val="22"/>
                <w:szCs w:val="22"/>
              </w:rPr>
            </w:pPr>
          </w:p>
        </w:tc>
      </w:tr>
      <w:tr w:rsidR="009F5B27" w:rsidRPr="00055392" w14:paraId="68BB813B" w14:textId="77777777" w:rsidTr="00F0501F">
        <w:trPr>
          <w:trHeight w:val="533"/>
          <w:jc w:val="center"/>
        </w:trPr>
        <w:tc>
          <w:tcPr>
            <w:tcW w:w="2694" w:type="dxa"/>
            <w:tcBorders>
              <w:top w:val="single" w:sz="4" w:space="0" w:color="000000"/>
              <w:left w:val="single" w:sz="4" w:space="0" w:color="000000"/>
              <w:bottom w:val="single" w:sz="4" w:space="0" w:color="000000"/>
            </w:tcBorders>
            <w:shd w:val="clear" w:color="auto" w:fill="auto"/>
            <w:vAlign w:val="center"/>
          </w:tcPr>
          <w:p w14:paraId="5DF27564" w14:textId="77777777" w:rsidR="009F5B27" w:rsidRPr="00055392" w:rsidRDefault="009F5B27" w:rsidP="00882FFC">
            <w:pPr>
              <w:pStyle w:val="Szvegtrzsbehzssal32"/>
              <w:snapToGrid w:val="0"/>
              <w:spacing w:line="276" w:lineRule="auto"/>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98E5EBC" w14:textId="77777777" w:rsidR="009F5B27" w:rsidRPr="00055392" w:rsidRDefault="009F5B27" w:rsidP="00882FFC">
            <w:pPr>
              <w:pStyle w:val="Szvegtrzsbehzssal32"/>
              <w:snapToGrid w:val="0"/>
              <w:spacing w:line="276" w:lineRule="auto"/>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5D5313C" w14:textId="77777777" w:rsidR="009F5B27" w:rsidRPr="00055392" w:rsidRDefault="009F5B27" w:rsidP="00882FFC">
            <w:pPr>
              <w:pStyle w:val="Szvegtrzsbehzssal32"/>
              <w:snapToGrid w:val="0"/>
              <w:spacing w:line="276" w:lineRule="auto"/>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7ECE8397" w14:textId="77777777" w:rsidR="009F5B27" w:rsidRPr="00055392" w:rsidRDefault="009F5B27" w:rsidP="00882FFC">
            <w:pPr>
              <w:pStyle w:val="Szvegtrzsbehzssal32"/>
              <w:snapToGrid w:val="0"/>
              <w:spacing w:line="276" w:lineRule="auto"/>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539B2BEB" w14:textId="77777777" w:rsidR="009F5B27" w:rsidRPr="00055392" w:rsidRDefault="009F5B27" w:rsidP="00882FFC">
            <w:pPr>
              <w:pStyle w:val="Szvegtrzsbehzssal32"/>
              <w:snapToGrid w:val="0"/>
              <w:spacing w:line="276" w:lineRule="auto"/>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2F0BE27" w14:textId="77777777" w:rsidR="009F5B27" w:rsidRPr="00055392" w:rsidRDefault="009F5B27" w:rsidP="00882FFC">
            <w:pPr>
              <w:pStyle w:val="Szvegtrzsbehzssal32"/>
              <w:snapToGrid w:val="0"/>
              <w:spacing w:line="276" w:lineRule="auto"/>
              <w:ind w:left="-152" w:right="-1" w:firstLine="0"/>
              <w:rPr>
                <w:sz w:val="22"/>
                <w:szCs w:val="22"/>
              </w:rPr>
            </w:pPr>
          </w:p>
        </w:tc>
      </w:tr>
    </w:tbl>
    <w:p w14:paraId="125BF714" w14:textId="77777777" w:rsidR="00C73A67" w:rsidRPr="00055392" w:rsidRDefault="00C73A67" w:rsidP="00C73A67">
      <w:pPr>
        <w:pStyle w:val="Nincstrkz"/>
        <w:jc w:val="both"/>
        <w:rPr>
          <w:rFonts w:ascii="Times New Roman" w:hAnsi="Times New Roman"/>
          <w:lang w:eastAsia="hu-HU"/>
        </w:rPr>
      </w:pPr>
    </w:p>
    <w:p w14:paraId="6D227CE0" w14:textId="77777777" w:rsidR="00C73A67" w:rsidRPr="00055392" w:rsidRDefault="00C73A67" w:rsidP="00C73A67">
      <w:pPr>
        <w:pStyle w:val="Nincstrkz"/>
        <w:jc w:val="both"/>
        <w:rPr>
          <w:rFonts w:ascii="Times New Roman" w:hAnsi="Times New Roman"/>
          <w:lang w:eastAsia="hu-HU"/>
        </w:rPr>
      </w:pPr>
    </w:p>
    <w:p w14:paraId="5F1D8992" w14:textId="77777777" w:rsidR="00C73A67" w:rsidRPr="00055392" w:rsidRDefault="00C73A67" w:rsidP="00C73A67">
      <w:pPr>
        <w:pStyle w:val="Nincstrkz"/>
        <w:jc w:val="both"/>
        <w:rPr>
          <w:rFonts w:ascii="Times New Roman" w:hAnsi="Times New Roman"/>
          <w:lang w:eastAsia="hu-HU"/>
        </w:rPr>
      </w:pPr>
      <w:r w:rsidRPr="00055392">
        <w:rPr>
          <w:rFonts w:ascii="Times New Roman" w:hAnsi="Times New Roman"/>
          <w:lang w:eastAsia="hu-HU"/>
        </w:rPr>
        <w:t>………………………….,…… év ………………. hó …… nap</w:t>
      </w:r>
    </w:p>
    <w:p w14:paraId="3541495A" w14:textId="77777777" w:rsidR="00C73A67" w:rsidRPr="00055392" w:rsidRDefault="00C73A67" w:rsidP="00C73A67">
      <w:pPr>
        <w:pStyle w:val="Nincstrkz"/>
        <w:jc w:val="both"/>
        <w:rPr>
          <w:rFonts w:ascii="Times New Roman" w:hAnsi="Times New Roman"/>
          <w:lang w:eastAsia="hu-HU"/>
        </w:rPr>
      </w:pPr>
    </w:p>
    <w:p w14:paraId="24A7E102" w14:textId="777463EB" w:rsidR="00C73A67" w:rsidRPr="00055392" w:rsidRDefault="00C73A67" w:rsidP="009F5B27">
      <w:pPr>
        <w:pStyle w:val="Nincstrkz"/>
        <w:ind w:left="10632" w:right="1386"/>
        <w:jc w:val="center"/>
        <w:rPr>
          <w:rFonts w:ascii="Times New Roman" w:hAnsi="Times New Roman"/>
          <w:lang w:eastAsia="hu-HU"/>
        </w:rPr>
      </w:pPr>
      <w:r w:rsidRPr="00055392">
        <w:rPr>
          <w:rFonts w:ascii="Times New Roman" w:hAnsi="Times New Roman"/>
          <w:lang w:eastAsia="hu-HU"/>
        </w:rPr>
        <w:t>………………………</w:t>
      </w:r>
      <w:r w:rsidR="009F5B27" w:rsidRPr="00055392">
        <w:rPr>
          <w:rFonts w:ascii="Times New Roman" w:hAnsi="Times New Roman"/>
          <w:lang w:eastAsia="hu-HU"/>
        </w:rPr>
        <w:t>……..</w:t>
      </w:r>
      <w:r w:rsidRPr="00055392">
        <w:rPr>
          <w:rFonts w:ascii="Times New Roman" w:hAnsi="Times New Roman"/>
          <w:lang w:eastAsia="hu-HU"/>
        </w:rPr>
        <w:t>…</w:t>
      </w:r>
    </w:p>
    <w:p w14:paraId="515D9E39" w14:textId="610D8875" w:rsidR="00A773B9" w:rsidRDefault="00C73A67" w:rsidP="0D594351">
      <w:pPr>
        <w:pStyle w:val="Nincstrkz"/>
        <w:ind w:left="10632" w:right="1386"/>
        <w:jc w:val="both"/>
        <w:rPr>
          <w:rFonts w:ascii="Times New Roman" w:hAnsi="Times New Roman"/>
          <w:lang w:eastAsia="hu-HU"/>
        </w:rPr>
      </w:pPr>
      <w:r w:rsidRPr="00055392">
        <w:rPr>
          <w:rFonts w:ascii="Times New Roman" w:hAnsi="Times New Roman"/>
          <w:lang w:eastAsia="hu-HU"/>
        </w:rPr>
        <w:t>Ajánlattevő cégszerű aláírása</w:t>
      </w:r>
    </w:p>
    <w:p w14:paraId="6316E489" w14:textId="77777777" w:rsidR="00F46D46" w:rsidRPr="00055392" w:rsidRDefault="00F46D46" w:rsidP="0D594351">
      <w:pPr>
        <w:pStyle w:val="Nincstrkz"/>
        <w:ind w:left="10632" w:right="1386"/>
        <w:jc w:val="both"/>
        <w:rPr>
          <w:rFonts w:ascii="Times New Roman" w:hAnsi="Times New Roman"/>
          <w:lang w:eastAsia="hu-HU"/>
        </w:rPr>
      </w:pPr>
    </w:p>
    <w:p w14:paraId="2B446464" w14:textId="77777777" w:rsidR="00F46D46" w:rsidRDefault="00F46D46">
      <w:pPr>
        <w:overflowPunct/>
        <w:autoSpaceDE/>
        <w:autoSpaceDN/>
        <w:adjustRightInd/>
        <w:spacing w:after="160" w:line="259" w:lineRule="auto"/>
        <w:textAlignment w:val="auto"/>
        <w:rPr>
          <w:rFonts w:eastAsia="Calibri"/>
          <w:sz w:val="22"/>
          <w:szCs w:val="22"/>
        </w:rPr>
      </w:pPr>
    </w:p>
    <w:p w14:paraId="79CC1350" w14:textId="77777777" w:rsidR="00F46D46" w:rsidRPr="00F46D46" w:rsidRDefault="00F46D46" w:rsidP="00F46D46">
      <w:pPr>
        <w:overflowPunct/>
        <w:autoSpaceDE/>
        <w:autoSpaceDN/>
        <w:adjustRightInd/>
        <w:spacing w:after="160" w:line="259" w:lineRule="auto"/>
        <w:jc w:val="right"/>
        <w:textAlignment w:val="auto"/>
        <w:rPr>
          <w:rFonts w:eastAsia="Calibri"/>
          <w:b/>
          <w:sz w:val="22"/>
          <w:szCs w:val="22"/>
        </w:rPr>
      </w:pPr>
      <w:r w:rsidRPr="00F46D46">
        <w:rPr>
          <w:rFonts w:eastAsia="Calibri"/>
          <w:b/>
          <w:sz w:val="22"/>
          <w:szCs w:val="22"/>
        </w:rPr>
        <w:t xml:space="preserve">4.sz. melléklet </w:t>
      </w:r>
    </w:p>
    <w:p w14:paraId="5F38CA6B" w14:textId="250DCCBD" w:rsidR="00A773B9" w:rsidRPr="00F46D46" w:rsidRDefault="00F46D46" w:rsidP="00F46D46">
      <w:pPr>
        <w:overflowPunct/>
        <w:autoSpaceDE/>
        <w:autoSpaceDN/>
        <w:adjustRightInd/>
        <w:spacing w:after="160" w:line="259" w:lineRule="auto"/>
        <w:jc w:val="center"/>
        <w:textAlignment w:val="auto"/>
        <w:rPr>
          <w:rFonts w:eastAsia="Calibri"/>
          <w:b/>
          <w:sz w:val="22"/>
          <w:szCs w:val="22"/>
        </w:rPr>
      </w:pPr>
      <w:r w:rsidRPr="00F46D46">
        <w:rPr>
          <w:rFonts w:eastAsia="Calibri"/>
          <w:b/>
          <w:sz w:val="22"/>
          <w:szCs w:val="22"/>
        </w:rPr>
        <w:t>Alkalmasságot igazoló dokumentumok (kötelezően csatolandó)</w:t>
      </w:r>
    </w:p>
    <w:sectPr w:rsidR="00A773B9" w:rsidRPr="00F46D46" w:rsidSect="00286369">
      <w:pgSz w:w="16838" w:h="11906" w:orient="landscape"/>
      <w:pgMar w:top="1417" w:right="70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61D05" w14:textId="77777777" w:rsidR="008D5E5C" w:rsidRDefault="008D5E5C" w:rsidP="009C1DE4">
      <w:r>
        <w:separator/>
      </w:r>
    </w:p>
  </w:endnote>
  <w:endnote w:type="continuationSeparator" w:id="0">
    <w:p w14:paraId="5F0858E8" w14:textId="77777777" w:rsidR="008D5E5C" w:rsidRDefault="008D5E5C" w:rsidP="009C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55305"/>
      <w:docPartObj>
        <w:docPartGallery w:val="Page Numbers (Bottom of Page)"/>
        <w:docPartUnique/>
      </w:docPartObj>
    </w:sdtPr>
    <w:sdtEndPr/>
    <w:sdtContent>
      <w:p w14:paraId="30738292" w14:textId="6CDF9B3F" w:rsidR="004F4644" w:rsidRDefault="004F4644">
        <w:pPr>
          <w:pStyle w:val="llb"/>
          <w:jc w:val="right"/>
        </w:pPr>
        <w:r>
          <w:fldChar w:fldCharType="begin"/>
        </w:r>
        <w:r>
          <w:instrText>PAGE   \* MERGEFORMAT</w:instrText>
        </w:r>
        <w:r>
          <w:fldChar w:fldCharType="separate"/>
        </w:r>
        <w:r w:rsidR="008D5E5C">
          <w:rPr>
            <w:noProof/>
          </w:rPr>
          <w:t>1</w:t>
        </w:r>
        <w:r>
          <w:fldChar w:fldCharType="end"/>
        </w:r>
      </w:p>
    </w:sdtContent>
  </w:sdt>
  <w:p w14:paraId="64BB43DA" w14:textId="77777777" w:rsidR="004F4644" w:rsidRDefault="004F46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13C33" w14:textId="77777777" w:rsidR="008D5E5C" w:rsidRDefault="008D5E5C" w:rsidP="009C1DE4">
      <w:r>
        <w:separator/>
      </w:r>
    </w:p>
  </w:footnote>
  <w:footnote w:type="continuationSeparator" w:id="0">
    <w:p w14:paraId="4EA56128" w14:textId="77777777" w:rsidR="008D5E5C" w:rsidRDefault="008D5E5C" w:rsidP="009C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4F85E09"/>
    <w:multiLevelType w:val="hybridMultilevel"/>
    <w:tmpl w:val="4CA25724"/>
    <w:lvl w:ilvl="0" w:tplc="70724890">
      <w:start w:val="1"/>
      <w:numFmt w:val="upp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715664"/>
    <w:multiLevelType w:val="hybridMultilevel"/>
    <w:tmpl w:val="0C28BE10"/>
    <w:lvl w:ilvl="0" w:tplc="9D08E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B87F07"/>
    <w:multiLevelType w:val="hybridMultilevel"/>
    <w:tmpl w:val="6AE436BE"/>
    <w:lvl w:ilvl="0" w:tplc="040E0001">
      <w:start w:val="1"/>
      <w:numFmt w:val="bullet"/>
      <w:lvlText w:val=""/>
      <w:lvlJc w:val="left"/>
      <w:pPr>
        <w:ind w:left="1120" w:hanging="360"/>
      </w:pPr>
      <w:rPr>
        <w:rFonts w:ascii="Symbol" w:hAnsi="Symbol" w:hint="default"/>
      </w:rPr>
    </w:lvl>
    <w:lvl w:ilvl="1" w:tplc="040E0003">
      <w:start w:val="1"/>
      <w:numFmt w:val="bullet"/>
      <w:lvlText w:val="o"/>
      <w:lvlJc w:val="left"/>
      <w:pPr>
        <w:ind w:left="1840" w:hanging="360"/>
      </w:pPr>
      <w:rPr>
        <w:rFonts w:ascii="Courier New" w:hAnsi="Courier New" w:cs="Courier New" w:hint="default"/>
      </w:rPr>
    </w:lvl>
    <w:lvl w:ilvl="2" w:tplc="040E0005">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4" w15:restartNumberingAfterBreak="0">
    <w:nsid w:val="0B3E7301"/>
    <w:multiLevelType w:val="multilevel"/>
    <w:tmpl w:val="730C262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C94FEB"/>
    <w:multiLevelType w:val="hybridMultilevel"/>
    <w:tmpl w:val="8752D4FE"/>
    <w:lvl w:ilvl="0" w:tplc="040E0001">
      <w:start w:val="1"/>
      <w:numFmt w:val="bullet"/>
      <w:lvlText w:val=""/>
      <w:lvlJc w:val="left"/>
      <w:pPr>
        <w:ind w:left="1120" w:hanging="360"/>
      </w:pPr>
      <w:rPr>
        <w:rFonts w:ascii="Symbol" w:hAnsi="Symbol"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6" w15:restartNumberingAfterBreak="0">
    <w:nsid w:val="101E063C"/>
    <w:multiLevelType w:val="multilevel"/>
    <w:tmpl w:val="70A25F3E"/>
    <w:lvl w:ilvl="0">
      <w:start w:val="1"/>
      <w:numFmt w:val="lowerLetter"/>
      <w:lvlText w:val="%1)"/>
      <w:lvlJc w:val="left"/>
      <w:pPr>
        <w:ind w:left="1854" w:hanging="360"/>
      </w:pPr>
      <w:rPr>
        <w:rFonts w:hint="default"/>
      </w:rPr>
    </w:lvl>
    <w:lvl w:ilvl="1">
      <w:start w:val="21"/>
      <w:numFmt w:val="upperRoman"/>
      <w:lvlText w:val="%2."/>
      <w:lvlJc w:val="left"/>
      <w:pPr>
        <w:tabs>
          <w:tab w:val="num" w:pos="2934"/>
        </w:tabs>
        <w:ind w:left="2934" w:hanging="720"/>
      </w:pPr>
      <w:rPr>
        <w:rFonts w:ascii="Times New Roman" w:hAnsi="Times New Roman" w:cs="Times New Roman" w:hint="default"/>
        <w:b/>
        <w:bCs w:val="0"/>
        <w:sz w:val="22"/>
        <w:szCs w:val="22"/>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7" w15:restartNumberingAfterBreak="0">
    <w:nsid w:val="198D72DB"/>
    <w:multiLevelType w:val="hybridMultilevel"/>
    <w:tmpl w:val="1FBCC47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1AED2F77"/>
    <w:multiLevelType w:val="hybridMultilevel"/>
    <w:tmpl w:val="38DE1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072D71"/>
    <w:multiLevelType w:val="hybridMultilevel"/>
    <w:tmpl w:val="2C9846F6"/>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0" w15:restartNumberingAfterBreak="0">
    <w:nsid w:val="241446FF"/>
    <w:multiLevelType w:val="hybridMultilevel"/>
    <w:tmpl w:val="7744D170"/>
    <w:lvl w:ilvl="0" w:tplc="DA22E35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D76AA6"/>
    <w:multiLevelType w:val="hybridMultilevel"/>
    <w:tmpl w:val="4A8EB4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DE3E9A"/>
    <w:multiLevelType w:val="hybridMultilevel"/>
    <w:tmpl w:val="BC545B74"/>
    <w:lvl w:ilvl="0" w:tplc="040E0001">
      <w:start w:val="1"/>
      <w:numFmt w:val="bullet"/>
      <w:lvlText w:val=""/>
      <w:lvlJc w:val="left"/>
      <w:pPr>
        <w:ind w:left="1287" w:hanging="360"/>
      </w:pPr>
      <w:rPr>
        <w:rFonts w:ascii="Symbol" w:hAnsi="Symbol" w:cs="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cs="Wingdings" w:hint="default"/>
      </w:rPr>
    </w:lvl>
    <w:lvl w:ilvl="3" w:tplc="040E0001" w:tentative="1">
      <w:start w:val="1"/>
      <w:numFmt w:val="bullet"/>
      <w:lvlText w:val=""/>
      <w:lvlJc w:val="left"/>
      <w:pPr>
        <w:ind w:left="3447" w:hanging="360"/>
      </w:pPr>
      <w:rPr>
        <w:rFonts w:ascii="Symbol" w:hAnsi="Symbol" w:cs="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cs="Wingdings" w:hint="default"/>
      </w:rPr>
    </w:lvl>
    <w:lvl w:ilvl="6" w:tplc="040E0001" w:tentative="1">
      <w:start w:val="1"/>
      <w:numFmt w:val="bullet"/>
      <w:lvlText w:val=""/>
      <w:lvlJc w:val="left"/>
      <w:pPr>
        <w:ind w:left="5607" w:hanging="360"/>
      </w:pPr>
      <w:rPr>
        <w:rFonts w:ascii="Symbol" w:hAnsi="Symbol" w:cs="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4943D7D"/>
    <w:multiLevelType w:val="hybridMultilevel"/>
    <w:tmpl w:val="2CC28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8C50BB"/>
    <w:multiLevelType w:val="hybridMultilevel"/>
    <w:tmpl w:val="14F0AB26"/>
    <w:lvl w:ilvl="0" w:tplc="DCB235EC">
      <w:start w:val="2020"/>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419954C1"/>
    <w:multiLevelType w:val="hybridMultilevel"/>
    <w:tmpl w:val="16BED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5312B5A"/>
    <w:multiLevelType w:val="hybridMultilevel"/>
    <w:tmpl w:val="0C28BE10"/>
    <w:lvl w:ilvl="0" w:tplc="9D08E9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66312C8"/>
    <w:multiLevelType w:val="hybridMultilevel"/>
    <w:tmpl w:val="6FBA9A6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4BC878C6"/>
    <w:multiLevelType w:val="hybridMultilevel"/>
    <w:tmpl w:val="D15094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6F2E9B"/>
    <w:multiLevelType w:val="hybridMultilevel"/>
    <w:tmpl w:val="3C0850A2"/>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1917A89"/>
    <w:multiLevelType w:val="hybridMultilevel"/>
    <w:tmpl w:val="5F06F49A"/>
    <w:lvl w:ilvl="0" w:tplc="9D08E9D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01173A"/>
    <w:multiLevelType w:val="hybridMultilevel"/>
    <w:tmpl w:val="A53A3D7A"/>
    <w:lvl w:ilvl="0" w:tplc="E5BE5CAC">
      <w:start w:val="1"/>
      <w:numFmt w:val="lowerLetter"/>
      <w:lvlText w:val="%1)"/>
      <w:lvlJc w:val="left"/>
      <w:pPr>
        <w:ind w:left="1854" w:hanging="360"/>
      </w:pPr>
    </w:lvl>
    <w:lvl w:ilvl="1" w:tplc="C9F2FA30">
      <w:start w:val="1"/>
      <w:numFmt w:val="upperRoman"/>
      <w:lvlText w:val="%2."/>
      <w:lvlJc w:val="left"/>
      <w:pPr>
        <w:tabs>
          <w:tab w:val="num" w:pos="2934"/>
        </w:tabs>
        <w:ind w:left="2934" w:hanging="720"/>
      </w:pPr>
    </w:lvl>
    <w:lvl w:ilvl="2" w:tplc="855C9C78">
      <w:start w:val="1"/>
      <w:numFmt w:val="lowerRoman"/>
      <w:lvlText w:val="%3."/>
      <w:lvlJc w:val="right"/>
      <w:pPr>
        <w:ind w:left="3294" w:hanging="180"/>
      </w:pPr>
    </w:lvl>
    <w:lvl w:ilvl="3" w:tplc="46CEB0CC">
      <w:start w:val="1"/>
      <w:numFmt w:val="decimal"/>
      <w:lvlText w:val="%4."/>
      <w:lvlJc w:val="left"/>
      <w:pPr>
        <w:ind w:left="4014" w:hanging="360"/>
      </w:pPr>
    </w:lvl>
    <w:lvl w:ilvl="4" w:tplc="24C648BE">
      <w:start w:val="1"/>
      <w:numFmt w:val="lowerLetter"/>
      <w:lvlText w:val="%5."/>
      <w:lvlJc w:val="left"/>
      <w:pPr>
        <w:ind w:left="4734" w:hanging="360"/>
      </w:pPr>
    </w:lvl>
    <w:lvl w:ilvl="5" w:tplc="F95CBFB8">
      <w:start w:val="1"/>
      <w:numFmt w:val="lowerRoman"/>
      <w:lvlText w:val="%6."/>
      <w:lvlJc w:val="right"/>
      <w:pPr>
        <w:ind w:left="5454" w:hanging="180"/>
      </w:pPr>
    </w:lvl>
    <w:lvl w:ilvl="6" w:tplc="9DD804D4">
      <w:start w:val="1"/>
      <w:numFmt w:val="decimal"/>
      <w:lvlText w:val="%7."/>
      <w:lvlJc w:val="left"/>
      <w:pPr>
        <w:ind w:left="6174" w:hanging="360"/>
      </w:pPr>
    </w:lvl>
    <w:lvl w:ilvl="7" w:tplc="95CC53A8">
      <w:start w:val="1"/>
      <w:numFmt w:val="lowerLetter"/>
      <w:lvlText w:val="%8."/>
      <w:lvlJc w:val="left"/>
      <w:pPr>
        <w:ind w:left="6894" w:hanging="360"/>
      </w:pPr>
    </w:lvl>
    <w:lvl w:ilvl="8" w:tplc="DBDE5A84">
      <w:start w:val="1"/>
      <w:numFmt w:val="lowerRoman"/>
      <w:lvlText w:val="%9."/>
      <w:lvlJc w:val="right"/>
      <w:pPr>
        <w:ind w:left="7614" w:hanging="180"/>
      </w:pPr>
    </w:lvl>
  </w:abstractNum>
  <w:abstractNum w:abstractNumId="23" w15:restartNumberingAfterBreak="0">
    <w:nsid w:val="5F3B180F"/>
    <w:multiLevelType w:val="hybridMultilevel"/>
    <w:tmpl w:val="E54AE7BA"/>
    <w:lvl w:ilvl="0" w:tplc="36FCB76A">
      <w:start w:val="21"/>
      <w:numFmt w:val="upperRoman"/>
      <w:lvlText w:val="%1."/>
      <w:lvlJc w:val="left"/>
      <w:pPr>
        <w:ind w:left="2934" w:hanging="720"/>
      </w:pPr>
      <w:rPr>
        <w:rFonts w:hint="default"/>
        <w:b/>
      </w:rPr>
    </w:lvl>
    <w:lvl w:ilvl="1" w:tplc="040E0019">
      <w:start w:val="1"/>
      <w:numFmt w:val="lowerLetter"/>
      <w:lvlText w:val="%2."/>
      <w:lvlJc w:val="left"/>
      <w:pPr>
        <w:ind w:left="3294" w:hanging="360"/>
      </w:pPr>
    </w:lvl>
    <w:lvl w:ilvl="2" w:tplc="040E001B" w:tentative="1">
      <w:start w:val="1"/>
      <w:numFmt w:val="lowerRoman"/>
      <w:lvlText w:val="%3."/>
      <w:lvlJc w:val="right"/>
      <w:pPr>
        <w:ind w:left="4014" w:hanging="180"/>
      </w:pPr>
    </w:lvl>
    <w:lvl w:ilvl="3" w:tplc="040E000F" w:tentative="1">
      <w:start w:val="1"/>
      <w:numFmt w:val="decimal"/>
      <w:lvlText w:val="%4."/>
      <w:lvlJc w:val="left"/>
      <w:pPr>
        <w:ind w:left="4734" w:hanging="360"/>
      </w:pPr>
    </w:lvl>
    <w:lvl w:ilvl="4" w:tplc="040E0019" w:tentative="1">
      <w:start w:val="1"/>
      <w:numFmt w:val="lowerLetter"/>
      <w:lvlText w:val="%5."/>
      <w:lvlJc w:val="left"/>
      <w:pPr>
        <w:ind w:left="5454" w:hanging="360"/>
      </w:pPr>
    </w:lvl>
    <w:lvl w:ilvl="5" w:tplc="040E001B" w:tentative="1">
      <w:start w:val="1"/>
      <w:numFmt w:val="lowerRoman"/>
      <w:lvlText w:val="%6."/>
      <w:lvlJc w:val="right"/>
      <w:pPr>
        <w:ind w:left="6174" w:hanging="180"/>
      </w:pPr>
    </w:lvl>
    <w:lvl w:ilvl="6" w:tplc="040E000F" w:tentative="1">
      <w:start w:val="1"/>
      <w:numFmt w:val="decimal"/>
      <w:lvlText w:val="%7."/>
      <w:lvlJc w:val="left"/>
      <w:pPr>
        <w:ind w:left="6894" w:hanging="360"/>
      </w:pPr>
    </w:lvl>
    <w:lvl w:ilvl="7" w:tplc="040E0019" w:tentative="1">
      <w:start w:val="1"/>
      <w:numFmt w:val="lowerLetter"/>
      <w:lvlText w:val="%8."/>
      <w:lvlJc w:val="left"/>
      <w:pPr>
        <w:ind w:left="7614" w:hanging="360"/>
      </w:pPr>
    </w:lvl>
    <w:lvl w:ilvl="8" w:tplc="040E001B" w:tentative="1">
      <w:start w:val="1"/>
      <w:numFmt w:val="lowerRoman"/>
      <w:lvlText w:val="%9."/>
      <w:lvlJc w:val="right"/>
      <w:pPr>
        <w:ind w:left="8334" w:hanging="180"/>
      </w:pPr>
    </w:lvl>
  </w:abstractNum>
  <w:abstractNum w:abstractNumId="24" w15:restartNumberingAfterBreak="0">
    <w:nsid w:val="5F907505"/>
    <w:multiLevelType w:val="hybridMultilevel"/>
    <w:tmpl w:val="8944A0E8"/>
    <w:lvl w:ilvl="0" w:tplc="040E0017">
      <w:start w:val="1"/>
      <w:numFmt w:val="lowerLetter"/>
      <w:lvlText w:val="%1)"/>
      <w:lvlJc w:val="left"/>
      <w:pPr>
        <w:ind w:left="1854" w:hanging="360"/>
      </w:pPr>
    </w:lvl>
    <w:lvl w:ilvl="1" w:tplc="58ECBCB6">
      <w:start w:val="1"/>
      <w:numFmt w:val="upperRoman"/>
      <w:lvlText w:val="%2."/>
      <w:lvlJc w:val="left"/>
      <w:pPr>
        <w:tabs>
          <w:tab w:val="num" w:pos="2934"/>
        </w:tabs>
        <w:ind w:left="2934" w:hanging="720"/>
      </w:pPr>
      <w:rPr>
        <w:rFonts w:hint="default"/>
        <w:b/>
        <w:bCs w:val="0"/>
      </w:rPr>
    </w:lvl>
    <w:lvl w:ilvl="2" w:tplc="040E001B">
      <w:start w:val="1"/>
      <w:numFmt w:val="lowerRoman"/>
      <w:lvlText w:val="%3."/>
      <w:lvlJc w:val="right"/>
      <w:pPr>
        <w:ind w:left="3294" w:hanging="180"/>
      </w:pPr>
    </w:lvl>
    <w:lvl w:ilvl="3" w:tplc="040E000F">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5" w15:restartNumberingAfterBreak="0">
    <w:nsid w:val="5FD81B92"/>
    <w:multiLevelType w:val="hybridMultilevel"/>
    <w:tmpl w:val="A6CC8D4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15:restartNumberingAfterBreak="0">
    <w:nsid w:val="616C4A74"/>
    <w:multiLevelType w:val="hybridMultilevel"/>
    <w:tmpl w:val="098E0A3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1EC62BD"/>
    <w:multiLevelType w:val="hybridMultilevel"/>
    <w:tmpl w:val="3AA0707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9360434"/>
    <w:multiLevelType w:val="hybridMultilevel"/>
    <w:tmpl w:val="49D8300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DF529DA"/>
    <w:multiLevelType w:val="multilevel"/>
    <w:tmpl w:val="D6FC2A12"/>
    <w:lvl w:ilvl="0">
      <w:start w:val="1"/>
      <w:numFmt w:val="lowerLetter"/>
      <w:lvlText w:val="%1)"/>
      <w:lvlJc w:val="left"/>
      <w:pPr>
        <w:ind w:left="1854" w:hanging="360"/>
      </w:pPr>
    </w:lvl>
    <w:lvl w:ilvl="1">
      <w:start w:val="1"/>
      <w:numFmt w:val="upperRoman"/>
      <w:lvlText w:val="%2."/>
      <w:lvlJc w:val="left"/>
      <w:pPr>
        <w:tabs>
          <w:tab w:val="num" w:pos="2934"/>
        </w:tabs>
        <w:ind w:left="2934" w:hanging="720"/>
      </w:pPr>
      <w:rPr>
        <w:rFonts w:ascii="Times New Roman" w:hAnsi="Times New Roman" w:cs="Times New Roman" w:hint="default"/>
        <w:b/>
        <w:bCs w:val="0"/>
        <w:sz w:val="22"/>
        <w:szCs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1" w15:restartNumberingAfterBreak="0">
    <w:nsid w:val="72E0560D"/>
    <w:multiLevelType w:val="hybridMultilevel"/>
    <w:tmpl w:val="E93E7362"/>
    <w:lvl w:ilvl="0" w:tplc="040E0001">
      <w:start w:val="1"/>
      <w:numFmt w:val="bullet"/>
      <w:lvlText w:val=""/>
      <w:lvlJc w:val="left"/>
      <w:pPr>
        <w:ind w:left="1287" w:hanging="360"/>
      </w:pPr>
      <w:rPr>
        <w:rFonts w:ascii="Symbol" w:hAnsi="Symbol" w:cs="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cs="Wingdings" w:hint="default"/>
      </w:rPr>
    </w:lvl>
    <w:lvl w:ilvl="3" w:tplc="040E0001" w:tentative="1">
      <w:start w:val="1"/>
      <w:numFmt w:val="bullet"/>
      <w:lvlText w:val=""/>
      <w:lvlJc w:val="left"/>
      <w:pPr>
        <w:ind w:left="3447" w:hanging="360"/>
      </w:pPr>
      <w:rPr>
        <w:rFonts w:ascii="Symbol" w:hAnsi="Symbol" w:cs="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cs="Wingdings" w:hint="default"/>
      </w:rPr>
    </w:lvl>
    <w:lvl w:ilvl="6" w:tplc="040E0001" w:tentative="1">
      <w:start w:val="1"/>
      <w:numFmt w:val="bullet"/>
      <w:lvlText w:val=""/>
      <w:lvlJc w:val="left"/>
      <w:pPr>
        <w:ind w:left="5607" w:hanging="360"/>
      </w:pPr>
      <w:rPr>
        <w:rFonts w:ascii="Symbol" w:hAnsi="Symbol" w:cs="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cs="Wingdings" w:hint="default"/>
      </w:r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4193EE1"/>
    <w:multiLevelType w:val="hybridMultilevel"/>
    <w:tmpl w:val="17988422"/>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15:restartNumberingAfterBreak="0">
    <w:nsid w:val="76185A5F"/>
    <w:multiLevelType w:val="hybridMultilevel"/>
    <w:tmpl w:val="92DEC910"/>
    <w:lvl w:ilvl="0" w:tplc="040E0019">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num w:numId="1">
    <w:abstractNumId w:val="24"/>
  </w:num>
  <w:num w:numId="2">
    <w:abstractNumId w:val="3"/>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num>
  <w:num w:numId="7">
    <w:abstractNumId w:val="27"/>
  </w:num>
  <w:num w:numId="8">
    <w:abstractNumId w:val="4"/>
  </w:num>
  <w:num w:numId="9">
    <w:abstractNumId w:val="1"/>
  </w:num>
  <w:num w:numId="10">
    <w:abstractNumId w:val="17"/>
  </w:num>
  <w:num w:numId="11">
    <w:abstractNumId w:val="2"/>
  </w:num>
  <w:num w:numId="12">
    <w:abstractNumId w:val="21"/>
  </w:num>
  <w:num w:numId="13">
    <w:abstractNumId w:val="16"/>
  </w:num>
  <w:num w:numId="14">
    <w:abstractNumId w:val="12"/>
  </w:num>
  <w:num w:numId="15">
    <w:abstractNumId w:val="31"/>
  </w:num>
  <w:num w:numId="16">
    <w:abstractNumId w:val="11"/>
  </w:num>
  <w:num w:numId="17">
    <w:abstractNumId w:val="30"/>
  </w:num>
  <w:num w:numId="18">
    <w:abstractNumId w:val="2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32"/>
  </w:num>
  <w:num w:numId="27">
    <w:abstractNumId w:val="7"/>
  </w:num>
  <w:num w:numId="28">
    <w:abstractNumId w:val="9"/>
  </w:num>
  <w:num w:numId="29">
    <w:abstractNumId w:val="18"/>
  </w:num>
  <w:num w:numId="30">
    <w:abstractNumId w:val="33"/>
  </w:num>
  <w:num w:numId="31">
    <w:abstractNumId w:val="10"/>
  </w:num>
  <w:num w:numId="32">
    <w:abstractNumId w:val="23"/>
  </w:num>
  <w:num w:numId="33">
    <w:abstractNumId w:val="8"/>
  </w:num>
  <w:num w:numId="34">
    <w:abstractNumId w:val="1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E4"/>
    <w:rsid w:val="000027F3"/>
    <w:rsid w:val="00007FD8"/>
    <w:rsid w:val="0001074C"/>
    <w:rsid w:val="000115D1"/>
    <w:rsid w:val="00014CDF"/>
    <w:rsid w:val="00015E87"/>
    <w:rsid w:val="0002042C"/>
    <w:rsid w:val="00020C27"/>
    <w:rsid w:val="00026771"/>
    <w:rsid w:val="00027A6B"/>
    <w:rsid w:val="00031F16"/>
    <w:rsid w:val="00032829"/>
    <w:rsid w:val="00035395"/>
    <w:rsid w:val="00040EDA"/>
    <w:rsid w:val="00044022"/>
    <w:rsid w:val="000454BE"/>
    <w:rsid w:val="00046951"/>
    <w:rsid w:val="000469CA"/>
    <w:rsid w:val="00047937"/>
    <w:rsid w:val="00047D16"/>
    <w:rsid w:val="00050F42"/>
    <w:rsid w:val="000547E5"/>
    <w:rsid w:val="00054FD6"/>
    <w:rsid w:val="00055392"/>
    <w:rsid w:val="0006481C"/>
    <w:rsid w:val="00070E5D"/>
    <w:rsid w:val="0007228B"/>
    <w:rsid w:val="000734E9"/>
    <w:rsid w:val="00073F59"/>
    <w:rsid w:val="00075926"/>
    <w:rsid w:val="00076676"/>
    <w:rsid w:val="00076DD9"/>
    <w:rsid w:val="00081780"/>
    <w:rsid w:val="0008184A"/>
    <w:rsid w:val="000822CD"/>
    <w:rsid w:val="00085B2B"/>
    <w:rsid w:val="000864C2"/>
    <w:rsid w:val="00090B28"/>
    <w:rsid w:val="00091BC3"/>
    <w:rsid w:val="00094037"/>
    <w:rsid w:val="00094911"/>
    <w:rsid w:val="00097D11"/>
    <w:rsid w:val="000A09A0"/>
    <w:rsid w:val="000B0C0D"/>
    <w:rsid w:val="000B0EB7"/>
    <w:rsid w:val="000B4B4E"/>
    <w:rsid w:val="000C50F4"/>
    <w:rsid w:val="000C7745"/>
    <w:rsid w:val="000D0C7C"/>
    <w:rsid w:val="000E0CF2"/>
    <w:rsid w:val="000E250F"/>
    <w:rsid w:val="000E3A91"/>
    <w:rsid w:val="000F00A1"/>
    <w:rsid w:val="000F07F6"/>
    <w:rsid w:val="000F0C84"/>
    <w:rsid w:val="000F3A9C"/>
    <w:rsid w:val="000F6745"/>
    <w:rsid w:val="000F6D78"/>
    <w:rsid w:val="001018CA"/>
    <w:rsid w:val="0010228F"/>
    <w:rsid w:val="00104C85"/>
    <w:rsid w:val="00105FB5"/>
    <w:rsid w:val="00106C3C"/>
    <w:rsid w:val="00106E0E"/>
    <w:rsid w:val="00107BC9"/>
    <w:rsid w:val="00112933"/>
    <w:rsid w:val="00115A9E"/>
    <w:rsid w:val="00117205"/>
    <w:rsid w:val="00117DD4"/>
    <w:rsid w:val="001205FF"/>
    <w:rsid w:val="001234FB"/>
    <w:rsid w:val="00126776"/>
    <w:rsid w:val="00130C74"/>
    <w:rsid w:val="001330D0"/>
    <w:rsid w:val="0013357D"/>
    <w:rsid w:val="00135BCA"/>
    <w:rsid w:val="00136A3D"/>
    <w:rsid w:val="00137F68"/>
    <w:rsid w:val="00140909"/>
    <w:rsid w:val="00141D72"/>
    <w:rsid w:val="00142FAC"/>
    <w:rsid w:val="00143C0A"/>
    <w:rsid w:val="00144A8D"/>
    <w:rsid w:val="00146B6B"/>
    <w:rsid w:val="00150F41"/>
    <w:rsid w:val="001517EA"/>
    <w:rsid w:val="00151944"/>
    <w:rsid w:val="00160480"/>
    <w:rsid w:val="0016502E"/>
    <w:rsid w:val="001659B3"/>
    <w:rsid w:val="00165E24"/>
    <w:rsid w:val="001665DB"/>
    <w:rsid w:val="00171DEC"/>
    <w:rsid w:val="00174670"/>
    <w:rsid w:val="00174B1B"/>
    <w:rsid w:val="00174BF1"/>
    <w:rsid w:val="001754A6"/>
    <w:rsid w:val="00176502"/>
    <w:rsid w:val="001845BD"/>
    <w:rsid w:val="001869DA"/>
    <w:rsid w:val="00190854"/>
    <w:rsid w:val="00191785"/>
    <w:rsid w:val="00191A78"/>
    <w:rsid w:val="00193AFC"/>
    <w:rsid w:val="00196290"/>
    <w:rsid w:val="001A166F"/>
    <w:rsid w:val="001A16E9"/>
    <w:rsid w:val="001A1D29"/>
    <w:rsid w:val="001A1E04"/>
    <w:rsid w:val="001A35BE"/>
    <w:rsid w:val="001A4718"/>
    <w:rsid w:val="001A64D8"/>
    <w:rsid w:val="001B79A1"/>
    <w:rsid w:val="001B7D63"/>
    <w:rsid w:val="001C101E"/>
    <w:rsid w:val="001C1444"/>
    <w:rsid w:val="001C1FF3"/>
    <w:rsid w:val="001C24F0"/>
    <w:rsid w:val="001C4FA7"/>
    <w:rsid w:val="001D32FD"/>
    <w:rsid w:val="001D3F2C"/>
    <w:rsid w:val="001D56EA"/>
    <w:rsid w:val="001D5866"/>
    <w:rsid w:val="001E1DB4"/>
    <w:rsid w:val="001E6C9C"/>
    <w:rsid w:val="001F07A4"/>
    <w:rsid w:val="001F486D"/>
    <w:rsid w:val="001F704D"/>
    <w:rsid w:val="001F7707"/>
    <w:rsid w:val="00203213"/>
    <w:rsid w:val="00204BF3"/>
    <w:rsid w:val="00206348"/>
    <w:rsid w:val="002124ED"/>
    <w:rsid w:val="00214B0D"/>
    <w:rsid w:val="00214C8A"/>
    <w:rsid w:val="00216443"/>
    <w:rsid w:val="00217008"/>
    <w:rsid w:val="002210DF"/>
    <w:rsid w:val="00223CAE"/>
    <w:rsid w:val="00224792"/>
    <w:rsid w:val="002255A0"/>
    <w:rsid w:val="002269DE"/>
    <w:rsid w:val="00226D0D"/>
    <w:rsid w:val="00227837"/>
    <w:rsid w:val="002309A9"/>
    <w:rsid w:val="00230C17"/>
    <w:rsid w:val="0023418B"/>
    <w:rsid w:val="00234305"/>
    <w:rsid w:val="002411AA"/>
    <w:rsid w:val="00243A00"/>
    <w:rsid w:val="00246218"/>
    <w:rsid w:val="002479B6"/>
    <w:rsid w:val="00252BFA"/>
    <w:rsid w:val="00253F50"/>
    <w:rsid w:val="002572EA"/>
    <w:rsid w:val="00257CC2"/>
    <w:rsid w:val="00257E45"/>
    <w:rsid w:val="00266144"/>
    <w:rsid w:val="00270112"/>
    <w:rsid w:val="00270386"/>
    <w:rsid w:val="00271106"/>
    <w:rsid w:val="002711DA"/>
    <w:rsid w:val="00272927"/>
    <w:rsid w:val="0027424B"/>
    <w:rsid w:val="00274F8C"/>
    <w:rsid w:val="00275293"/>
    <w:rsid w:val="00275453"/>
    <w:rsid w:val="00275ACC"/>
    <w:rsid w:val="00280416"/>
    <w:rsid w:val="0028076F"/>
    <w:rsid w:val="00282650"/>
    <w:rsid w:val="00286369"/>
    <w:rsid w:val="00291C2F"/>
    <w:rsid w:val="00292077"/>
    <w:rsid w:val="00293AC3"/>
    <w:rsid w:val="00293D54"/>
    <w:rsid w:val="002966B2"/>
    <w:rsid w:val="0029686E"/>
    <w:rsid w:val="002971F9"/>
    <w:rsid w:val="002A2BF0"/>
    <w:rsid w:val="002A5A0B"/>
    <w:rsid w:val="002A6114"/>
    <w:rsid w:val="002A6E72"/>
    <w:rsid w:val="002B392A"/>
    <w:rsid w:val="002B57F6"/>
    <w:rsid w:val="002B5F37"/>
    <w:rsid w:val="002C5F57"/>
    <w:rsid w:val="002C603A"/>
    <w:rsid w:val="002C62C0"/>
    <w:rsid w:val="002C7AB5"/>
    <w:rsid w:val="002D3499"/>
    <w:rsid w:val="002D3F5F"/>
    <w:rsid w:val="002D6AFB"/>
    <w:rsid w:val="002E1396"/>
    <w:rsid w:val="002E742D"/>
    <w:rsid w:val="002E7AA9"/>
    <w:rsid w:val="002E7B96"/>
    <w:rsid w:val="002F090F"/>
    <w:rsid w:val="002F5CAD"/>
    <w:rsid w:val="0030238E"/>
    <w:rsid w:val="0030497D"/>
    <w:rsid w:val="00313D72"/>
    <w:rsid w:val="00315AD4"/>
    <w:rsid w:val="00317367"/>
    <w:rsid w:val="00320FBD"/>
    <w:rsid w:val="003217A0"/>
    <w:rsid w:val="00321E2C"/>
    <w:rsid w:val="003220CF"/>
    <w:rsid w:val="00325580"/>
    <w:rsid w:val="003270E7"/>
    <w:rsid w:val="00331695"/>
    <w:rsid w:val="00336FCF"/>
    <w:rsid w:val="00337268"/>
    <w:rsid w:val="003373B4"/>
    <w:rsid w:val="00344850"/>
    <w:rsid w:val="003519AB"/>
    <w:rsid w:val="00353B75"/>
    <w:rsid w:val="00354501"/>
    <w:rsid w:val="00354754"/>
    <w:rsid w:val="00356DEA"/>
    <w:rsid w:val="00356F92"/>
    <w:rsid w:val="00361A71"/>
    <w:rsid w:val="00363B6C"/>
    <w:rsid w:val="00364B33"/>
    <w:rsid w:val="00365EC0"/>
    <w:rsid w:val="0036741E"/>
    <w:rsid w:val="0037482C"/>
    <w:rsid w:val="0037513B"/>
    <w:rsid w:val="00376FC1"/>
    <w:rsid w:val="00380ABA"/>
    <w:rsid w:val="00382D4D"/>
    <w:rsid w:val="00384276"/>
    <w:rsid w:val="00385344"/>
    <w:rsid w:val="0038562D"/>
    <w:rsid w:val="00386014"/>
    <w:rsid w:val="003918FA"/>
    <w:rsid w:val="003953B5"/>
    <w:rsid w:val="00395BBD"/>
    <w:rsid w:val="003970CE"/>
    <w:rsid w:val="003A0E87"/>
    <w:rsid w:val="003B791F"/>
    <w:rsid w:val="003B7E7D"/>
    <w:rsid w:val="003C291B"/>
    <w:rsid w:val="003D042D"/>
    <w:rsid w:val="003D1EF5"/>
    <w:rsid w:val="003D2365"/>
    <w:rsid w:val="003D283C"/>
    <w:rsid w:val="003D29DB"/>
    <w:rsid w:val="003E3857"/>
    <w:rsid w:val="003E3F33"/>
    <w:rsid w:val="003F17F6"/>
    <w:rsid w:val="003F2957"/>
    <w:rsid w:val="003F2CF4"/>
    <w:rsid w:val="003F30D5"/>
    <w:rsid w:val="003F35EB"/>
    <w:rsid w:val="003F38A5"/>
    <w:rsid w:val="003F6757"/>
    <w:rsid w:val="003F6C82"/>
    <w:rsid w:val="00400307"/>
    <w:rsid w:val="0040448D"/>
    <w:rsid w:val="004070EE"/>
    <w:rsid w:val="0040734C"/>
    <w:rsid w:val="004109F7"/>
    <w:rsid w:val="00410BF9"/>
    <w:rsid w:val="00413514"/>
    <w:rsid w:val="00420749"/>
    <w:rsid w:val="00421ECF"/>
    <w:rsid w:val="0042446B"/>
    <w:rsid w:val="0042497D"/>
    <w:rsid w:val="004253C0"/>
    <w:rsid w:val="00426E27"/>
    <w:rsid w:val="00427D4E"/>
    <w:rsid w:val="0043345B"/>
    <w:rsid w:val="00434E0F"/>
    <w:rsid w:val="00440EE8"/>
    <w:rsid w:val="00450384"/>
    <w:rsid w:val="00450CC9"/>
    <w:rsid w:val="0045200C"/>
    <w:rsid w:val="00455B57"/>
    <w:rsid w:val="00456159"/>
    <w:rsid w:val="00456F9A"/>
    <w:rsid w:val="004575DC"/>
    <w:rsid w:val="004614F4"/>
    <w:rsid w:val="00463C33"/>
    <w:rsid w:val="004666BD"/>
    <w:rsid w:val="00473137"/>
    <w:rsid w:val="00474D05"/>
    <w:rsid w:val="00480907"/>
    <w:rsid w:val="00480AA4"/>
    <w:rsid w:val="00481362"/>
    <w:rsid w:val="00494D16"/>
    <w:rsid w:val="00494DDE"/>
    <w:rsid w:val="00495FD2"/>
    <w:rsid w:val="004969FF"/>
    <w:rsid w:val="00496C31"/>
    <w:rsid w:val="004A03C0"/>
    <w:rsid w:val="004A3AA5"/>
    <w:rsid w:val="004B418E"/>
    <w:rsid w:val="004B633E"/>
    <w:rsid w:val="004C01DF"/>
    <w:rsid w:val="004C12CB"/>
    <w:rsid w:val="004C3425"/>
    <w:rsid w:val="004C3CB5"/>
    <w:rsid w:val="004C618D"/>
    <w:rsid w:val="004C67EB"/>
    <w:rsid w:val="004D2D53"/>
    <w:rsid w:val="004D3388"/>
    <w:rsid w:val="004D7CED"/>
    <w:rsid w:val="004E082A"/>
    <w:rsid w:val="004E1125"/>
    <w:rsid w:val="004E7502"/>
    <w:rsid w:val="004F04C7"/>
    <w:rsid w:val="004F0ABF"/>
    <w:rsid w:val="004F10E2"/>
    <w:rsid w:val="004F1FB7"/>
    <w:rsid w:val="004F218D"/>
    <w:rsid w:val="004F2E91"/>
    <w:rsid w:val="004F3070"/>
    <w:rsid w:val="004F3231"/>
    <w:rsid w:val="004F4644"/>
    <w:rsid w:val="004F5F1D"/>
    <w:rsid w:val="004F609F"/>
    <w:rsid w:val="004F701E"/>
    <w:rsid w:val="00501873"/>
    <w:rsid w:val="00502571"/>
    <w:rsid w:val="0050383D"/>
    <w:rsid w:val="00506763"/>
    <w:rsid w:val="005104F4"/>
    <w:rsid w:val="0051409D"/>
    <w:rsid w:val="0051486C"/>
    <w:rsid w:val="0052269A"/>
    <w:rsid w:val="00522C50"/>
    <w:rsid w:val="00524431"/>
    <w:rsid w:val="00525BA5"/>
    <w:rsid w:val="00526F4B"/>
    <w:rsid w:val="00530974"/>
    <w:rsid w:val="00530BA5"/>
    <w:rsid w:val="00533274"/>
    <w:rsid w:val="005343B8"/>
    <w:rsid w:val="00534A98"/>
    <w:rsid w:val="005354B2"/>
    <w:rsid w:val="0053653E"/>
    <w:rsid w:val="005378A7"/>
    <w:rsid w:val="00540955"/>
    <w:rsid w:val="005438F7"/>
    <w:rsid w:val="00544109"/>
    <w:rsid w:val="0054464C"/>
    <w:rsid w:val="00552F84"/>
    <w:rsid w:val="00563DBC"/>
    <w:rsid w:val="005666DA"/>
    <w:rsid w:val="00567E16"/>
    <w:rsid w:val="00573D4E"/>
    <w:rsid w:val="005752D0"/>
    <w:rsid w:val="0058267A"/>
    <w:rsid w:val="005834CD"/>
    <w:rsid w:val="005842C6"/>
    <w:rsid w:val="00585DA2"/>
    <w:rsid w:val="00595178"/>
    <w:rsid w:val="005972E8"/>
    <w:rsid w:val="005A3493"/>
    <w:rsid w:val="005A5A6D"/>
    <w:rsid w:val="005C05C9"/>
    <w:rsid w:val="005C5D88"/>
    <w:rsid w:val="005C7332"/>
    <w:rsid w:val="005C76EB"/>
    <w:rsid w:val="005D45C4"/>
    <w:rsid w:val="005D4FD4"/>
    <w:rsid w:val="005D7FA7"/>
    <w:rsid w:val="005E3138"/>
    <w:rsid w:val="005E328F"/>
    <w:rsid w:val="005F0F17"/>
    <w:rsid w:val="005F2C06"/>
    <w:rsid w:val="005F55A6"/>
    <w:rsid w:val="005F63F3"/>
    <w:rsid w:val="0060529E"/>
    <w:rsid w:val="00615358"/>
    <w:rsid w:val="006211FC"/>
    <w:rsid w:val="006214CE"/>
    <w:rsid w:val="006221D1"/>
    <w:rsid w:val="0062439E"/>
    <w:rsid w:val="00625D58"/>
    <w:rsid w:val="00630B4A"/>
    <w:rsid w:val="00631F07"/>
    <w:rsid w:val="00632BED"/>
    <w:rsid w:val="006332E9"/>
    <w:rsid w:val="00637AFC"/>
    <w:rsid w:val="00642051"/>
    <w:rsid w:val="0064330E"/>
    <w:rsid w:val="006569A7"/>
    <w:rsid w:val="00661F8B"/>
    <w:rsid w:val="00663F49"/>
    <w:rsid w:val="00665773"/>
    <w:rsid w:val="0066657F"/>
    <w:rsid w:val="00675994"/>
    <w:rsid w:val="00680501"/>
    <w:rsid w:val="0068406F"/>
    <w:rsid w:val="00686151"/>
    <w:rsid w:val="00686A74"/>
    <w:rsid w:val="00690526"/>
    <w:rsid w:val="0069112C"/>
    <w:rsid w:val="006915D3"/>
    <w:rsid w:val="00693F8D"/>
    <w:rsid w:val="00694E8F"/>
    <w:rsid w:val="00696A9D"/>
    <w:rsid w:val="00697059"/>
    <w:rsid w:val="006A2AC3"/>
    <w:rsid w:val="006B062E"/>
    <w:rsid w:val="006B09D0"/>
    <w:rsid w:val="006B1E09"/>
    <w:rsid w:val="006B41CA"/>
    <w:rsid w:val="006B5AED"/>
    <w:rsid w:val="006B5C42"/>
    <w:rsid w:val="006B67BB"/>
    <w:rsid w:val="006C7003"/>
    <w:rsid w:val="006C7FD4"/>
    <w:rsid w:val="006D1AD0"/>
    <w:rsid w:val="006E1273"/>
    <w:rsid w:val="006E1517"/>
    <w:rsid w:val="006E1AA8"/>
    <w:rsid w:val="006E4354"/>
    <w:rsid w:val="006E55C0"/>
    <w:rsid w:val="006E7EC0"/>
    <w:rsid w:val="006F1D5B"/>
    <w:rsid w:val="006F24D2"/>
    <w:rsid w:val="006F3072"/>
    <w:rsid w:val="006F6DAD"/>
    <w:rsid w:val="00701E4B"/>
    <w:rsid w:val="0070264B"/>
    <w:rsid w:val="00706949"/>
    <w:rsid w:val="0070772A"/>
    <w:rsid w:val="007160AA"/>
    <w:rsid w:val="00716AF9"/>
    <w:rsid w:val="0072080A"/>
    <w:rsid w:val="00720BAF"/>
    <w:rsid w:val="00726089"/>
    <w:rsid w:val="00726879"/>
    <w:rsid w:val="00726EDB"/>
    <w:rsid w:val="00727CFB"/>
    <w:rsid w:val="0073029F"/>
    <w:rsid w:val="00731CFF"/>
    <w:rsid w:val="0074247A"/>
    <w:rsid w:val="007442D9"/>
    <w:rsid w:val="0074538C"/>
    <w:rsid w:val="007464C2"/>
    <w:rsid w:val="00747515"/>
    <w:rsid w:val="00747D36"/>
    <w:rsid w:val="00751383"/>
    <w:rsid w:val="00751E6E"/>
    <w:rsid w:val="007543F5"/>
    <w:rsid w:val="00754C5A"/>
    <w:rsid w:val="0075733C"/>
    <w:rsid w:val="007601F1"/>
    <w:rsid w:val="00762F26"/>
    <w:rsid w:val="007677D3"/>
    <w:rsid w:val="00767CC3"/>
    <w:rsid w:val="007701A3"/>
    <w:rsid w:val="0077176F"/>
    <w:rsid w:val="00773090"/>
    <w:rsid w:val="00774633"/>
    <w:rsid w:val="00780832"/>
    <w:rsid w:val="00780D0E"/>
    <w:rsid w:val="00781013"/>
    <w:rsid w:val="007813CA"/>
    <w:rsid w:val="007832E8"/>
    <w:rsid w:val="00783BDB"/>
    <w:rsid w:val="00790ED0"/>
    <w:rsid w:val="007971B3"/>
    <w:rsid w:val="00797BC4"/>
    <w:rsid w:val="007A0996"/>
    <w:rsid w:val="007A4E8D"/>
    <w:rsid w:val="007A5611"/>
    <w:rsid w:val="007A7A0F"/>
    <w:rsid w:val="007C1D41"/>
    <w:rsid w:val="007C4F1F"/>
    <w:rsid w:val="007C5AE8"/>
    <w:rsid w:val="007C7CE8"/>
    <w:rsid w:val="007E00E1"/>
    <w:rsid w:val="007E4074"/>
    <w:rsid w:val="007E44FC"/>
    <w:rsid w:val="007E4D08"/>
    <w:rsid w:val="007F3D25"/>
    <w:rsid w:val="007F56E9"/>
    <w:rsid w:val="008000B4"/>
    <w:rsid w:val="0080295B"/>
    <w:rsid w:val="00802F71"/>
    <w:rsid w:val="00803689"/>
    <w:rsid w:val="00804E1B"/>
    <w:rsid w:val="00806385"/>
    <w:rsid w:val="0081088E"/>
    <w:rsid w:val="008120F3"/>
    <w:rsid w:val="00812FE0"/>
    <w:rsid w:val="00814FBF"/>
    <w:rsid w:val="00815F70"/>
    <w:rsid w:val="0081737B"/>
    <w:rsid w:val="008205AA"/>
    <w:rsid w:val="00826943"/>
    <w:rsid w:val="00827853"/>
    <w:rsid w:val="00827CFF"/>
    <w:rsid w:val="008320AE"/>
    <w:rsid w:val="0083506A"/>
    <w:rsid w:val="008435C1"/>
    <w:rsid w:val="00843867"/>
    <w:rsid w:val="00843FD4"/>
    <w:rsid w:val="0084762B"/>
    <w:rsid w:val="00851079"/>
    <w:rsid w:val="00864410"/>
    <w:rsid w:val="00864F8E"/>
    <w:rsid w:val="008747E8"/>
    <w:rsid w:val="008821A7"/>
    <w:rsid w:val="008826A7"/>
    <w:rsid w:val="00882FFC"/>
    <w:rsid w:val="008926AA"/>
    <w:rsid w:val="00893387"/>
    <w:rsid w:val="00895835"/>
    <w:rsid w:val="008A1E9B"/>
    <w:rsid w:val="008A273B"/>
    <w:rsid w:val="008A6023"/>
    <w:rsid w:val="008B2365"/>
    <w:rsid w:val="008C24F4"/>
    <w:rsid w:val="008C5315"/>
    <w:rsid w:val="008D1AF0"/>
    <w:rsid w:val="008D297A"/>
    <w:rsid w:val="008D2AB8"/>
    <w:rsid w:val="008D4B06"/>
    <w:rsid w:val="008D5000"/>
    <w:rsid w:val="008D5E5C"/>
    <w:rsid w:val="008E6124"/>
    <w:rsid w:val="008E708B"/>
    <w:rsid w:val="008E7DCB"/>
    <w:rsid w:val="008F196D"/>
    <w:rsid w:val="008F7F95"/>
    <w:rsid w:val="00903E27"/>
    <w:rsid w:val="0090484D"/>
    <w:rsid w:val="00905856"/>
    <w:rsid w:val="00907501"/>
    <w:rsid w:val="00907DA2"/>
    <w:rsid w:val="00913D41"/>
    <w:rsid w:val="00915351"/>
    <w:rsid w:val="009154A9"/>
    <w:rsid w:val="0091633D"/>
    <w:rsid w:val="00917FE3"/>
    <w:rsid w:val="00923BED"/>
    <w:rsid w:val="00923EFF"/>
    <w:rsid w:val="00926ABD"/>
    <w:rsid w:val="009277B9"/>
    <w:rsid w:val="009321BC"/>
    <w:rsid w:val="009342D0"/>
    <w:rsid w:val="009349A8"/>
    <w:rsid w:val="009357CD"/>
    <w:rsid w:val="0093773E"/>
    <w:rsid w:val="00937895"/>
    <w:rsid w:val="00937C7D"/>
    <w:rsid w:val="00942EAC"/>
    <w:rsid w:val="00943583"/>
    <w:rsid w:val="0094363D"/>
    <w:rsid w:val="009444C2"/>
    <w:rsid w:val="0094493D"/>
    <w:rsid w:val="009450DA"/>
    <w:rsid w:val="009470C6"/>
    <w:rsid w:val="00950F9A"/>
    <w:rsid w:val="00952B41"/>
    <w:rsid w:val="00955120"/>
    <w:rsid w:val="00956343"/>
    <w:rsid w:val="00963E00"/>
    <w:rsid w:val="009708F6"/>
    <w:rsid w:val="00973A7E"/>
    <w:rsid w:val="009756D8"/>
    <w:rsid w:val="00976C6A"/>
    <w:rsid w:val="009841BB"/>
    <w:rsid w:val="009847CE"/>
    <w:rsid w:val="009850D5"/>
    <w:rsid w:val="00986C59"/>
    <w:rsid w:val="009879FA"/>
    <w:rsid w:val="009913B6"/>
    <w:rsid w:val="00991F0D"/>
    <w:rsid w:val="00994D2D"/>
    <w:rsid w:val="009A0BBF"/>
    <w:rsid w:val="009A29CD"/>
    <w:rsid w:val="009A3C61"/>
    <w:rsid w:val="009A7E5A"/>
    <w:rsid w:val="009B3C1E"/>
    <w:rsid w:val="009B3FB5"/>
    <w:rsid w:val="009B5F4A"/>
    <w:rsid w:val="009C1DE4"/>
    <w:rsid w:val="009C6A16"/>
    <w:rsid w:val="009C6B66"/>
    <w:rsid w:val="009C7022"/>
    <w:rsid w:val="009C77CC"/>
    <w:rsid w:val="009D185E"/>
    <w:rsid w:val="009D3E17"/>
    <w:rsid w:val="009D48F0"/>
    <w:rsid w:val="009E3854"/>
    <w:rsid w:val="009F5B27"/>
    <w:rsid w:val="00A0200F"/>
    <w:rsid w:val="00A04458"/>
    <w:rsid w:val="00A10CFC"/>
    <w:rsid w:val="00A1564B"/>
    <w:rsid w:val="00A1639F"/>
    <w:rsid w:val="00A163DC"/>
    <w:rsid w:val="00A1735C"/>
    <w:rsid w:val="00A20532"/>
    <w:rsid w:val="00A247CF"/>
    <w:rsid w:val="00A269F5"/>
    <w:rsid w:val="00A330D0"/>
    <w:rsid w:val="00A33E9D"/>
    <w:rsid w:val="00A348FB"/>
    <w:rsid w:val="00A3585D"/>
    <w:rsid w:val="00A37BEA"/>
    <w:rsid w:val="00A44738"/>
    <w:rsid w:val="00A454AE"/>
    <w:rsid w:val="00A52828"/>
    <w:rsid w:val="00A544BA"/>
    <w:rsid w:val="00A566D4"/>
    <w:rsid w:val="00A60B2F"/>
    <w:rsid w:val="00A60F93"/>
    <w:rsid w:val="00A61AA1"/>
    <w:rsid w:val="00A61AFC"/>
    <w:rsid w:val="00A621EA"/>
    <w:rsid w:val="00A644F4"/>
    <w:rsid w:val="00A6579D"/>
    <w:rsid w:val="00A7329B"/>
    <w:rsid w:val="00A734FE"/>
    <w:rsid w:val="00A7353C"/>
    <w:rsid w:val="00A7355E"/>
    <w:rsid w:val="00A773B9"/>
    <w:rsid w:val="00A806FC"/>
    <w:rsid w:val="00A82A29"/>
    <w:rsid w:val="00A84155"/>
    <w:rsid w:val="00A8466E"/>
    <w:rsid w:val="00A874DC"/>
    <w:rsid w:val="00A90843"/>
    <w:rsid w:val="00A911FF"/>
    <w:rsid w:val="00A91F96"/>
    <w:rsid w:val="00A9543F"/>
    <w:rsid w:val="00A95DC1"/>
    <w:rsid w:val="00A97259"/>
    <w:rsid w:val="00AA3007"/>
    <w:rsid w:val="00AA603A"/>
    <w:rsid w:val="00AA6521"/>
    <w:rsid w:val="00AA6A37"/>
    <w:rsid w:val="00AB014A"/>
    <w:rsid w:val="00AB3BF2"/>
    <w:rsid w:val="00AB4B13"/>
    <w:rsid w:val="00AB4B8C"/>
    <w:rsid w:val="00AC20C2"/>
    <w:rsid w:val="00AC5E4E"/>
    <w:rsid w:val="00AC6B98"/>
    <w:rsid w:val="00AC78A8"/>
    <w:rsid w:val="00AD09CF"/>
    <w:rsid w:val="00AD1741"/>
    <w:rsid w:val="00AD32A5"/>
    <w:rsid w:val="00AD7638"/>
    <w:rsid w:val="00AE5946"/>
    <w:rsid w:val="00AE7087"/>
    <w:rsid w:val="00AF03A3"/>
    <w:rsid w:val="00AF4546"/>
    <w:rsid w:val="00AF6574"/>
    <w:rsid w:val="00AF73DD"/>
    <w:rsid w:val="00B025E6"/>
    <w:rsid w:val="00B02E13"/>
    <w:rsid w:val="00B033B7"/>
    <w:rsid w:val="00B03B60"/>
    <w:rsid w:val="00B046B0"/>
    <w:rsid w:val="00B0554D"/>
    <w:rsid w:val="00B10820"/>
    <w:rsid w:val="00B11710"/>
    <w:rsid w:val="00B12040"/>
    <w:rsid w:val="00B132DF"/>
    <w:rsid w:val="00B1460B"/>
    <w:rsid w:val="00B14A97"/>
    <w:rsid w:val="00B152D5"/>
    <w:rsid w:val="00B167AA"/>
    <w:rsid w:val="00B24295"/>
    <w:rsid w:val="00B25309"/>
    <w:rsid w:val="00B312AA"/>
    <w:rsid w:val="00B33A2E"/>
    <w:rsid w:val="00B34174"/>
    <w:rsid w:val="00B36EA4"/>
    <w:rsid w:val="00B405E3"/>
    <w:rsid w:val="00B47946"/>
    <w:rsid w:val="00B47F54"/>
    <w:rsid w:val="00B5436B"/>
    <w:rsid w:val="00B543E9"/>
    <w:rsid w:val="00B55C23"/>
    <w:rsid w:val="00B60BB3"/>
    <w:rsid w:val="00B613CB"/>
    <w:rsid w:val="00B6221E"/>
    <w:rsid w:val="00B6583B"/>
    <w:rsid w:val="00B74DFA"/>
    <w:rsid w:val="00B75F3C"/>
    <w:rsid w:val="00B7668A"/>
    <w:rsid w:val="00B80A00"/>
    <w:rsid w:val="00B812D2"/>
    <w:rsid w:val="00B81320"/>
    <w:rsid w:val="00B82E34"/>
    <w:rsid w:val="00B92771"/>
    <w:rsid w:val="00B928CE"/>
    <w:rsid w:val="00B94DEE"/>
    <w:rsid w:val="00B95625"/>
    <w:rsid w:val="00B95E59"/>
    <w:rsid w:val="00B9695D"/>
    <w:rsid w:val="00B97900"/>
    <w:rsid w:val="00BA1086"/>
    <w:rsid w:val="00BA2D17"/>
    <w:rsid w:val="00BA3F03"/>
    <w:rsid w:val="00BA3F23"/>
    <w:rsid w:val="00BA5AFA"/>
    <w:rsid w:val="00BA7487"/>
    <w:rsid w:val="00BB14A1"/>
    <w:rsid w:val="00BB3037"/>
    <w:rsid w:val="00BB3D12"/>
    <w:rsid w:val="00BB6D34"/>
    <w:rsid w:val="00BC2108"/>
    <w:rsid w:val="00BC547C"/>
    <w:rsid w:val="00BD0DA4"/>
    <w:rsid w:val="00BD1202"/>
    <w:rsid w:val="00BE0F07"/>
    <w:rsid w:val="00BE54A6"/>
    <w:rsid w:val="00BE79FA"/>
    <w:rsid w:val="00BF035A"/>
    <w:rsid w:val="00BF0505"/>
    <w:rsid w:val="00BF0787"/>
    <w:rsid w:val="00BF0E4E"/>
    <w:rsid w:val="00BF39CA"/>
    <w:rsid w:val="00C01667"/>
    <w:rsid w:val="00C05569"/>
    <w:rsid w:val="00C06603"/>
    <w:rsid w:val="00C10DB5"/>
    <w:rsid w:val="00C10EF6"/>
    <w:rsid w:val="00C154AE"/>
    <w:rsid w:val="00C15785"/>
    <w:rsid w:val="00C1730E"/>
    <w:rsid w:val="00C17602"/>
    <w:rsid w:val="00C1774B"/>
    <w:rsid w:val="00C17CB6"/>
    <w:rsid w:val="00C20CDB"/>
    <w:rsid w:val="00C2139D"/>
    <w:rsid w:val="00C23023"/>
    <w:rsid w:val="00C32FA1"/>
    <w:rsid w:val="00C347D6"/>
    <w:rsid w:val="00C35180"/>
    <w:rsid w:val="00C3611E"/>
    <w:rsid w:val="00C41470"/>
    <w:rsid w:val="00C41E36"/>
    <w:rsid w:val="00C45063"/>
    <w:rsid w:val="00C45557"/>
    <w:rsid w:val="00C45D66"/>
    <w:rsid w:val="00C51E64"/>
    <w:rsid w:val="00C53AED"/>
    <w:rsid w:val="00C54CB7"/>
    <w:rsid w:val="00C55BF2"/>
    <w:rsid w:val="00C60087"/>
    <w:rsid w:val="00C63878"/>
    <w:rsid w:val="00C63987"/>
    <w:rsid w:val="00C656A5"/>
    <w:rsid w:val="00C7062E"/>
    <w:rsid w:val="00C70874"/>
    <w:rsid w:val="00C73A67"/>
    <w:rsid w:val="00C8113D"/>
    <w:rsid w:val="00C821E1"/>
    <w:rsid w:val="00C871C1"/>
    <w:rsid w:val="00C922B9"/>
    <w:rsid w:val="00C936DD"/>
    <w:rsid w:val="00C9695F"/>
    <w:rsid w:val="00C96F35"/>
    <w:rsid w:val="00C97185"/>
    <w:rsid w:val="00CA194C"/>
    <w:rsid w:val="00CA25AF"/>
    <w:rsid w:val="00CA4453"/>
    <w:rsid w:val="00CA689F"/>
    <w:rsid w:val="00CB0D49"/>
    <w:rsid w:val="00CB4CE1"/>
    <w:rsid w:val="00CB5393"/>
    <w:rsid w:val="00CB6056"/>
    <w:rsid w:val="00CB69C1"/>
    <w:rsid w:val="00CB7564"/>
    <w:rsid w:val="00CC28E7"/>
    <w:rsid w:val="00CC354D"/>
    <w:rsid w:val="00CC4960"/>
    <w:rsid w:val="00CC51C6"/>
    <w:rsid w:val="00CC7E49"/>
    <w:rsid w:val="00CD0E02"/>
    <w:rsid w:val="00CD1693"/>
    <w:rsid w:val="00CD26A9"/>
    <w:rsid w:val="00CD5B56"/>
    <w:rsid w:val="00CD6357"/>
    <w:rsid w:val="00CD668A"/>
    <w:rsid w:val="00CE1CFE"/>
    <w:rsid w:val="00CE2E47"/>
    <w:rsid w:val="00CE32DA"/>
    <w:rsid w:val="00CF151E"/>
    <w:rsid w:val="00D01DC7"/>
    <w:rsid w:val="00D03C8D"/>
    <w:rsid w:val="00D04925"/>
    <w:rsid w:val="00D07D1C"/>
    <w:rsid w:val="00D1263F"/>
    <w:rsid w:val="00D14D5E"/>
    <w:rsid w:val="00D16BC7"/>
    <w:rsid w:val="00D2602A"/>
    <w:rsid w:val="00D316EB"/>
    <w:rsid w:val="00D34F65"/>
    <w:rsid w:val="00D51CFB"/>
    <w:rsid w:val="00D51E63"/>
    <w:rsid w:val="00D552A9"/>
    <w:rsid w:val="00D559D7"/>
    <w:rsid w:val="00D60A7B"/>
    <w:rsid w:val="00D60F8C"/>
    <w:rsid w:val="00D75426"/>
    <w:rsid w:val="00D856CB"/>
    <w:rsid w:val="00D862CB"/>
    <w:rsid w:val="00D91C55"/>
    <w:rsid w:val="00D9458C"/>
    <w:rsid w:val="00DA13DF"/>
    <w:rsid w:val="00DA3775"/>
    <w:rsid w:val="00DA38FA"/>
    <w:rsid w:val="00DA4107"/>
    <w:rsid w:val="00DA45B6"/>
    <w:rsid w:val="00DA6356"/>
    <w:rsid w:val="00DB0061"/>
    <w:rsid w:val="00DB207B"/>
    <w:rsid w:val="00DB74D8"/>
    <w:rsid w:val="00DC4857"/>
    <w:rsid w:val="00DC4D93"/>
    <w:rsid w:val="00DD7F19"/>
    <w:rsid w:val="00DE2DA4"/>
    <w:rsid w:val="00DE30CB"/>
    <w:rsid w:val="00DE5979"/>
    <w:rsid w:val="00DE7582"/>
    <w:rsid w:val="00DF496D"/>
    <w:rsid w:val="00DF4BEB"/>
    <w:rsid w:val="00DF631E"/>
    <w:rsid w:val="00DF7CA8"/>
    <w:rsid w:val="00E04A43"/>
    <w:rsid w:val="00E078CB"/>
    <w:rsid w:val="00E10778"/>
    <w:rsid w:val="00E120EE"/>
    <w:rsid w:val="00E12145"/>
    <w:rsid w:val="00E12D7B"/>
    <w:rsid w:val="00E136AC"/>
    <w:rsid w:val="00E1453C"/>
    <w:rsid w:val="00E179B1"/>
    <w:rsid w:val="00E2343D"/>
    <w:rsid w:val="00E23CC1"/>
    <w:rsid w:val="00E25701"/>
    <w:rsid w:val="00E26170"/>
    <w:rsid w:val="00E26234"/>
    <w:rsid w:val="00E26A85"/>
    <w:rsid w:val="00E31B1E"/>
    <w:rsid w:val="00E33566"/>
    <w:rsid w:val="00E33905"/>
    <w:rsid w:val="00E47897"/>
    <w:rsid w:val="00E5255F"/>
    <w:rsid w:val="00E53A10"/>
    <w:rsid w:val="00E53B6A"/>
    <w:rsid w:val="00E57679"/>
    <w:rsid w:val="00E61473"/>
    <w:rsid w:val="00E63097"/>
    <w:rsid w:val="00E63663"/>
    <w:rsid w:val="00E63693"/>
    <w:rsid w:val="00E64404"/>
    <w:rsid w:val="00E64645"/>
    <w:rsid w:val="00E65E4F"/>
    <w:rsid w:val="00E70993"/>
    <w:rsid w:val="00E74A3C"/>
    <w:rsid w:val="00E74A91"/>
    <w:rsid w:val="00E74E2D"/>
    <w:rsid w:val="00E777E8"/>
    <w:rsid w:val="00E801B0"/>
    <w:rsid w:val="00E84DB1"/>
    <w:rsid w:val="00E87963"/>
    <w:rsid w:val="00E930B2"/>
    <w:rsid w:val="00E93198"/>
    <w:rsid w:val="00E97C9D"/>
    <w:rsid w:val="00EA1601"/>
    <w:rsid w:val="00EA623B"/>
    <w:rsid w:val="00EB52CB"/>
    <w:rsid w:val="00EC5BCB"/>
    <w:rsid w:val="00ED0906"/>
    <w:rsid w:val="00ED0EB2"/>
    <w:rsid w:val="00ED137A"/>
    <w:rsid w:val="00ED4A2B"/>
    <w:rsid w:val="00ED4A72"/>
    <w:rsid w:val="00ED5492"/>
    <w:rsid w:val="00ED675E"/>
    <w:rsid w:val="00ED6E12"/>
    <w:rsid w:val="00ED6E69"/>
    <w:rsid w:val="00ED77F1"/>
    <w:rsid w:val="00EE05D3"/>
    <w:rsid w:val="00EE089B"/>
    <w:rsid w:val="00EE0F2E"/>
    <w:rsid w:val="00EE35D9"/>
    <w:rsid w:val="00EE3A70"/>
    <w:rsid w:val="00EE3C66"/>
    <w:rsid w:val="00EF0227"/>
    <w:rsid w:val="00EF59D4"/>
    <w:rsid w:val="00F02A9B"/>
    <w:rsid w:val="00F0501F"/>
    <w:rsid w:val="00F05478"/>
    <w:rsid w:val="00F077EC"/>
    <w:rsid w:val="00F10106"/>
    <w:rsid w:val="00F137A8"/>
    <w:rsid w:val="00F14F12"/>
    <w:rsid w:val="00F16114"/>
    <w:rsid w:val="00F3271A"/>
    <w:rsid w:val="00F32840"/>
    <w:rsid w:val="00F334E4"/>
    <w:rsid w:val="00F33E06"/>
    <w:rsid w:val="00F402E4"/>
    <w:rsid w:val="00F41693"/>
    <w:rsid w:val="00F41F9B"/>
    <w:rsid w:val="00F4342E"/>
    <w:rsid w:val="00F43C66"/>
    <w:rsid w:val="00F46D46"/>
    <w:rsid w:val="00F50420"/>
    <w:rsid w:val="00F52807"/>
    <w:rsid w:val="00F530BC"/>
    <w:rsid w:val="00F60259"/>
    <w:rsid w:val="00F61CD5"/>
    <w:rsid w:val="00F632ED"/>
    <w:rsid w:val="00F6612F"/>
    <w:rsid w:val="00F70227"/>
    <w:rsid w:val="00F706A4"/>
    <w:rsid w:val="00F70D3F"/>
    <w:rsid w:val="00F739B6"/>
    <w:rsid w:val="00F73B66"/>
    <w:rsid w:val="00F80241"/>
    <w:rsid w:val="00F82BD3"/>
    <w:rsid w:val="00F83574"/>
    <w:rsid w:val="00F84B42"/>
    <w:rsid w:val="00F85703"/>
    <w:rsid w:val="00F87354"/>
    <w:rsid w:val="00F93DF6"/>
    <w:rsid w:val="00F940A8"/>
    <w:rsid w:val="00F941B6"/>
    <w:rsid w:val="00F964D8"/>
    <w:rsid w:val="00FA08CC"/>
    <w:rsid w:val="00FA29F0"/>
    <w:rsid w:val="00FA314D"/>
    <w:rsid w:val="00FA4A46"/>
    <w:rsid w:val="00FA58F5"/>
    <w:rsid w:val="00FB30EF"/>
    <w:rsid w:val="00FB3911"/>
    <w:rsid w:val="00FB7141"/>
    <w:rsid w:val="00FC1C40"/>
    <w:rsid w:val="00FC36BD"/>
    <w:rsid w:val="00FC6ACE"/>
    <w:rsid w:val="00FC7068"/>
    <w:rsid w:val="00FD393E"/>
    <w:rsid w:val="00FD3999"/>
    <w:rsid w:val="00FD7AE6"/>
    <w:rsid w:val="00FE288D"/>
    <w:rsid w:val="00FE683E"/>
    <w:rsid w:val="00FE7D31"/>
    <w:rsid w:val="00FF15DE"/>
    <w:rsid w:val="00FF18A7"/>
    <w:rsid w:val="00FF4F82"/>
    <w:rsid w:val="0337C05E"/>
    <w:rsid w:val="04041575"/>
    <w:rsid w:val="05DD167D"/>
    <w:rsid w:val="05EA48DD"/>
    <w:rsid w:val="0620018E"/>
    <w:rsid w:val="069CC444"/>
    <w:rsid w:val="07173CB8"/>
    <w:rsid w:val="0BF370D0"/>
    <w:rsid w:val="0C14345F"/>
    <w:rsid w:val="0D594351"/>
    <w:rsid w:val="127BFE8A"/>
    <w:rsid w:val="12CA007F"/>
    <w:rsid w:val="12F2558D"/>
    <w:rsid w:val="1468BAE8"/>
    <w:rsid w:val="16607F86"/>
    <w:rsid w:val="17B1F243"/>
    <w:rsid w:val="1ABF9E58"/>
    <w:rsid w:val="1BD9D0E3"/>
    <w:rsid w:val="1E2B5541"/>
    <w:rsid w:val="1F7BF890"/>
    <w:rsid w:val="1F8CD510"/>
    <w:rsid w:val="230E392E"/>
    <w:rsid w:val="2371C18C"/>
    <w:rsid w:val="24B94335"/>
    <w:rsid w:val="25683096"/>
    <w:rsid w:val="267E4313"/>
    <w:rsid w:val="27EE91AA"/>
    <w:rsid w:val="281E1EE2"/>
    <w:rsid w:val="2877200A"/>
    <w:rsid w:val="291A0131"/>
    <w:rsid w:val="2A206AC0"/>
    <w:rsid w:val="2B01B8ED"/>
    <w:rsid w:val="2B527E8C"/>
    <w:rsid w:val="2C34CC1F"/>
    <w:rsid w:val="2DF0A41A"/>
    <w:rsid w:val="2E606D7C"/>
    <w:rsid w:val="3103CB5D"/>
    <w:rsid w:val="342B6F4D"/>
    <w:rsid w:val="34FFD3B0"/>
    <w:rsid w:val="37100ACA"/>
    <w:rsid w:val="372A26B7"/>
    <w:rsid w:val="3842AF0A"/>
    <w:rsid w:val="38F778A1"/>
    <w:rsid w:val="3C13BF06"/>
    <w:rsid w:val="3EA68420"/>
    <w:rsid w:val="3F32376B"/>
    <w:rsid w:val="4311B3C5"/>
    <w:rsid w:val="4660A1F9"/>
    <w:rsid w:val="4671F844"/>
    <w:rsid w:val="470DBC18"/>
    <w:rsid w:val="47F99185"/>
    <w:rsid w:val="492CC659"/>
    <w:rsid w:val="4B5D01D4"/>
    <w:rsid w:val="4BFBA69D"/>
    <w:rsid w:val="4C2811D0"/>
    <w:rsid w:val="4C48D741"/>
    <w:rsid w:val="4DC484A6"/>
    <w:rsid w:val="4DF9FF2A"/>
    <w:rsid w:val="4EE8E366"/>
    <w:rsid w:val="4F690D1C"/>
    <w:rsid w:val="4FA87D57"/>
    <w:rsid w:val="4FBD619D"/>
    <w:rsid w:val="4FF36893"/>
    <w:rsid w:val="52ED14A0"/>
    <w:rsid w:val="52F84A57"/>
    <w:rsid w:val="53068FD6"/>
    <w:rsid w:val="554FCB75"/>
    <w:rsid w:val="564BADC4"/>
    <w:rsid w:val="5801A6FB"/>
    <w:rsid w:val="586E43DA"/>
    <w:rsid w:val="59340756"/>
    <w:rsid w:val="5B87262C"/>
    <w:rsid w:val="6009709D"/>
    <w:rsid w:val="60DD3B22"/>
    <w:rsid w:val="60E426F3"/>
    <w:rsid w:val="611AEE9E"/>
    <w:rsid w:val="635CEFCA"/>
    <w:rsid w:val="63971CBF"/>
    <w:rsid w:val="647A00D1"/>
    <w:rsid w:val="66CCA2C2"/>
    <w:rsid w:val="673C6C24"/>
    <w:rsid w:val="6C23A7D4"/>
    <w:rsid w:val="6C83C9F6"/>
    <w:rsid w:val="6CDFF009"/>
    <w:rsid w:val="6DE73A6E"/>
    <w:rsid w:val="6F5CC63B"/>
    <w:rsid w:val="707E3EB2"/>
    <w:rsid w:val="7361D8BD"/>
    <w:rsid w:val="73DDE4C8"/>
    <w:rsid w:val="7478BE3C"/>
    <w:rsid w:val="7835B6FC"/>
    <w:rsid w:val="7A418F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858F"/>
  <w15:chartTrackingRefBased/>
  <w15:docId w15:val="{940954EE-D4BC-4A13-84AA-79ADAAF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1D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9C1DE4"/>
  </w:style>
  <w:style w:type="character" w:customStyle="1" w:styleId="LbjegyzetszvegChar">
    <w:name w:val="Lábjegyzetszöveg Char"/>
    <w:basedOn w:val="Bekezdsalapbettpusa"/>
    <w:link w:val="Lbjegyzetszveg"/>
    <w:rsid w:val="009C1DE4"/>
    <w:rPr>
      <w:rFonts w:ascii="Times New Roman" w:eastAsia="Times New Roman" w:hAnsi="Times New Roman" w:cs="Times New Roman"/>
      <w:sz w:val="20"/>
      <w:szCs w:val="20"/>
      <w:lang w:eastAsia="hu-HU"/>
    </w:rPr>
  </w:style>
  <w:style w:type="character" w:styleId="Lbjegyzet-hivatkozs">
    <w:name w:val="footnote reference"/>
    <w:basedOn w:val="Bekezdsalapbettpusa"/>
    <w:unhideWhenUsed/>
    <w:rsid w:val="009C1DE4"/>
    <w:rPr>
      <w:vertAlign w:val="superscript"/>
    </w:rPr>
  </w:style>
  <w:style w:type="paragraph" w:styleId="Listaszerbekezds">
    <w:name w:val="List Paragraph"/>
    <w:aliases w:val="Welt L,lista_2,Számozott lista 1,bekezdés1,List Paragraph,Bullet_1,Lista1,Színes lista – 1. jelölőszín1,List Paragraph à moi,Dot pt,No Spacing1,List Paragraph Char Char Char,Indicator Text,Numbered Para 1,Bullet List,FooterText,列出段落"/>
    <w:basedOn w:val="Norml"/>
    <w:link w:val="ListaszerbekezdsChar"/>
    <w:uiPriority w:val="34"/>
    <w:qFormat/>
    <w:rsid w:val="001F7707"/>
    <w:pPr>
      <w:ind w:left="720"/>
      <w:contextualSpacing/>
    </w:pPr>
  </w:style>
  <w:style w:type="character" w:styleId="Hiperhivatkozs">
    <w:name w:val="Hyperlink"/>
    <w:basedOn w:val="Bekezdsalapbettpusa"/>
    <w:uiPriority w:val="99"/>
    <w:unhideWhenUsed/>
    <w:rsid w:val="00047937"/>
    <w:rPr>
      <w:color w:val="0563C1"/>
      <w:u w:val="single"/>
    </w:rPr>
  </w:style>
  <w:style w:type="character" w:customStyle="1" w:styleId="ListaszerbekezdsChar">
    <w:name w:val="Listaszerű bekezdés Char"/>
    <w:aliases w:val="Welt L Char,lista_2 Char,Számozott lista 1 Char,bekezdés1 Char,List Paragraph Char,Bullet_1 Char,Lista1 Char,Színes lista – 1. jelölőszín1 Char,List Paragraph à moi Char,Dot pt Char,No Spacing1 Char,Indicator Text Char,列出段落 Char"/>
    <w:link w:val="Listaszerbekezds"/>
    <w:uiPriority w:val="34"/>
    <w:qFormat/>
    <w:locked/>
    <w:rsid w:val="00694E8F"/>
    <w:rPr>
      <w:rFonts w:ascii="Times New Roman" w:eastAsia="Times New Roman" w:hAnsi="Times New Roman" w:cs="Times New Roman"/>
      <w:sz w:val="20"/>
      <w:szCs w:val="20"/>
      <w:lang w:eastAsia="hu-HU"/>
    </w:rPr>
  </w:style>
  <w:style w:type="paragraph" w:customStyle="1" w:styleId="Stlus">
    <w:name w:val="Stílus"/>
    <w:rsid w:val="00C10EF6"/>
    <w:pPr>
      <w:widowControl w:val="0"/>
      <w:autoSpaceDE w:val="0"/>
      <w:autoSpaceDN w:val="0"/>
      <w:adjustRightInd w:val="0"/>
      <w:spacing w:after="0" w:line="240" w:lineRule="auto"/>
    </w:pPr>
    <w:rPr>
      <w:rFonts w:ascii="Arial" w:eastAsia="Times New Roman" w:hAnsi="Arial" w:cs="Arial"/>
      <w:sz w:val="24"/>
      <w:szCs w:val="24"/>
      <w:lang w:eastAsia="hu-HU"/>
    </w:rPr>
  </w:style>
  <w:style w:type="table" w:styleId="Rcsostblzat">
    <w:name w:val="Table Grid"/>
    <w:basedOn w:val="Normltblzat"/>
    <w:uiPriority w:val="39"/>
    <w:rsid w:val="00F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2608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6089"/>
    <w:rPr>
      <w:rFonts w:ascii="Segoe UI" w:eastAsia="Times New Roman" w:hAnsi="Segoe UI" w:cs="Segoe UI"/>
      <w:sz w:val="18"/>
      <w:szCs w:val="18"/>
      <w:lang w:eastAsia="hu-HU"/>
    </w:rPr>
  </w:style>
  <w:style w:type="character" w:customStyle="1" w:styleId="Feloldatlanmegemlts1">
    <w:name w:val="Feloldatlan megemlítés1"/>
    <w:basedOn w:val="Bekezdsalapbettpusa"/>
    <w:uiPriority w:val="99"/>
    <w:semiHidden/>
    <w:unhideWhenUsed/>
    <w:rsid w:val="004F701E"/>
    <w:rPr>
      <w:color w:val="605E5C"/>
      <w:shd w:val="clear" w:color="auto" w:fill="E1DFDD"/>
    </w:rPr>
  </w:style>
  <w:style w:type="paragraph" w:styleId="Szvegtrzs">
    <w:name w:val="Body Text"/>
    <w:basedOn w:val="Norml"/>
    <w:link w:val="SzvegtrzsChar"/>
    <w:rsid w:val="00144A8D"/>
    <w:pPr>
      <w:overflowPunct/>
      <w:autoSpaceDE/>
      <w:autoSpaceDN/>
      <w:adjustRightInd/>
      <w:spacing w:after="140" w:line="288" w:lineRule="auto"/>
      <w:textAlignment w:val="auto"/>
    </w:pPr>
    <w:rPr>
      <w:rFonts w:ascii="Liberation Serif" w:eastAsia="Noto Sans CJK SC Regular" w:hAnsi="Liberation Serif" w:cs="FreeSans"/>
      <w:sz w:val="24"/>
      <w:szCs w:val="24"/>
      <w:lang w:eastAsia="zh-CN" w:bidi="hi-IN"/>
    </w:rPr>
  </w:style>
  <w:style w:type="character" w:customStyle="1" w:styleId="SzvegtrzsChar">
    <w:name w:val="Szövegtörzs Char"/>
    <w:basedOn w:val="Bekezdsalapbettpusa"/>
    <w:link w:val="Szvegtrzs"/>
    <w:rsid w:val="00144A8D"/>
    <w:rPr>
      <w:rFonts w:ascii="Liberation Serif" w:eastAsia="Noto Sans CJK SC Regular" w:hAnsi="Liberation Serif" w:cs="FreeSans"/>
      <w:sz w:val="24"/>
      <w:szCs w:val="24"/>
      <w:lang w:eastAsia="zh-CN" w:bidi="hi-IN"/>
    </w:rPr>
  </w:style>
  <w:style w:type="paragraph" w:customStyle="1" w:styleId="Default">
    <w:name w:val="Default"/>
    <w:rsid w:val="00144A8D"/>
    <w:pPr>
      <w:autoSpaceDE w:val="0"/>
      <w:autoSpaceDN w:val="0"/>
      <w:adjustRightInd w:val="0"/>
      <w:spacing w:after="0" w:line="240" w:lineRule="auto"/>
    </w:pPr>
    <w:rPr>
      <w:rFonts w:ascii="Times New Roman" w:eastAsia="Noto Sans CJK SC Regular" w:hAnsi="Times New Roman" w:cs="Times New Roman"/>
      <w:color w:val="000000"/>
      <w:sz w:val="24"/>
      <w:szCs w:val="24"/>
      <w:lang w:eastAsia="zh-CN"/>
    </w:rPr>
  </w:style>
  <w:style w:type="paragraph" w:styleId="Nincstrkz">
    <w:name w:val="No Spacing"/>
    <w:uiPriority w:val="99"/>
    <w:qFormat/>
    <w:rsid w:val="00A10CFC"/>
    <w:pPr>
      <w:spacing w:after="0" w:line="240" w:lineRule="auto"/>
    </w:pPr>
    <w:rPr>
      <w:rFonts w:ascii="Calibri" w:eastAsia="Calibri" w:hAnsi="Calibri" w:cs="Times New Roman"/>
    </w:rPr>
  </w:style>
  <w:style w:type="paragraph" w:customStyle="1" w:styleId="Szmozatlan1">
    <w:name w:val="Számozatlan 1"/>
    <w:basedOn w:val="Norml"/>
    <w:rsid w:val="00C73A67"/>
    <w:pPr>
      <w:numPr>
        <w:numId w:val="25"/>
      </w:numPr>
      <w:tabs>
        <w:tab w:val="left" w:pos="357"/>
      </w:tabs>
      <w:overflowPunct/>
      <w:autoSpaceDE/>
      <w:autoSpaceDN/>
      <w:adjustRightInd/>
      <w:spacing w:after="240"/>
      <w:jc w:val="both"/>
      <w:textAlignment w:val="auto"/>
    </w:pPr>
    <w:rPr>
      <w:rFonts w:ascii="Arial" w:hAnsi="Arial" w:cs="Arial"/>
      <w:sz w:val="22"/>
      <w:szCs w:val="24"/>
      <w:lang w:eastAsia="ar-SA"/>
    </w:rPr>
  </w:style>
  <w:style w:type="paragraph" w:customStyle="1" w:styleId="Szvegtrzsbehzssal32">
    <w:name w:val="Szövegtörzs behúzással 32"/>
    <w:basedOn w:val="Norml"/>
    <w:rsid w:val="00C73A67"/>
    <w:pPr>
      <w:overflowPunct/>
      <w:autoSpaceDE/>
      <w:autoSpaceDN/>
      <w:adjustRightInd/>
      <w:ind w:firstLine="4111"/>
      <w:jc w:val="both"/>
      <w:textAlignment w:val="auto"/>
    </w:pPr>
    <w:rPr>
      <w:lang w:eastAsia="ar-SA"/>
    </w:rPr>
  </w:style>
  <w:style w:type="paragraph" w:customStyle="1" w:styleId="xxmsonormal">
    <w:name w:val="x_xmsonormal"/>
    <w:basedOn w:val="Norml"/>
    <w:rsid w:val="00C73A67"/>
    <w:pPr>
      <w:overflowPunct/>
      <w:autoSpaceDE/>
      <w:autoSpaceDN/>
      <w:adjustRightInd/>
      <w:textAlignment w:val="auto"/>
    </w:pPr>
    <w:rPr>
      <w:rFonts w:ascii="Calibri" w:eastAsiaTheme="minorHAnsi" w:hAnsi="Calibri" w:cs="Calibri"/>
      <w:sz w:val="22"/>
      <w:szCs w:val="22"/>
    </w:rPr>
  </w:style>
  <w:style w:type="paragraph" w:styleId="NormlWeb">
    <w:name w:val="Normal (Web)"/>
    <w:basedOn w:val="Norml"/>
    <w:uiPriority w:val="99"/>
    <w:unhideWhenUsed/>
    <w:rsid w:val="006F24D2"/>
    <w:pPr>
      <w:overflowPunct/>
      <w:autoSpaceDE/>
      <w:autoSpaceDN/>
      <w:adjustRightInd/>
      <w:spacing w:before="100" w:beforeAutospacing="1" w:after="100" w:afterAutospacing="1"/>
      <w:textAlignment w:val="auto"/>
    </w:pPr>
    <w:rPr>
      <w:sz w:val="24"/>
      <w:szCs w:val="24"/>
    </w:rPr>
  </w:style>
  <w:style w:type="character" w:styleId="Jegyzethivatkozs">
    <w:name w:val="annotation reference"/>
    <w:basedOn w:val="Bekezdsalapbettpusa"/>
    <w:uiPriority w:val="99"/>
    <w:semiHidden/>
    <w:unhideWhenUsed/>
    <w:rsid w:val="00A61AFC"/>
    <w:rPr>
      <w:sz w:val="16"/>
      <w:szCs w:val="16"/>
    </w:rPr>
  </w:style>
  <w:style w:type="paragraph" w:styleId="Jegyzetszveg">
    <w:name w:val="annotation text"/>
    <w:basedOn w:val="Norml"/>
    <w:link w:val="JegyzetszvegChar"/>
    <w:uiPriority w:val="99"/>
    <w:semiHidden/>
    <w:unhideWhenUsed/>
    <w:rsid w:val="00A61AFC"/>
  </w:style>
  <w:style w:type="character" w:customStyle="1" w:styleId="JegyzetszvegChar">
    <w:name w:val="Jegyzetszöveg Char"/>
    <w:basedOn w:val="Bekezdsalapbettpusa"/>
    <w:link w:val="Jegyzetszveg"/>
    <w:uiPriority w:val="99"/>
    <w:semiHidden/>
    <w:rsid w:val="00A61AF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61AFC"/>
    <w:rPr>
      <w:b/>
      <w:bCs/>
    </w:rPr>
  </w:style>
  <w:style w:type="character" w:customStyle="1" w:styleId="MegjegyzstrgyaChar">
    <w:name w:val="Megjegyzés tárgya Char"/>
    <w:basedOn w:val="JegyzetszvegChar"/>
    <w:link w:val="Megjegyzstrgya"/>
    <w:uiPriority w:val="99"/>
    <w:semiHidden/>
    <w:rsid w:val="00A61AFC"/>
    <w:rPr>
      <w:rFonts w:ascii="Times New Roman" w:eastAsia="Times New Roman" w:hAnsi="Times New Roman" w:cs="Times New Roman"/>
      <w:b/>
      <w:bCs/>
      <w:sz w:val="20"/>
      <w:szCs w:val="20"/>
      <w:lang w:eastAsia="hu-HU"/>
    </w:rPr>
  </w:style>
  <w:style w:type="paragraph" w:styleId="Vltozat">
    <w:name w:val="Revision"/>
    <w:hidden/>
    <w:uiPriority w:val="99"/>
    <w:semiHidden/>
    <w:rsid w:val="00642051"/>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4F4644"/>
    <w:pPr>
      <w:tabs>
        <w:tab w:val="center" w:pos="4536"/>
        <w:tab w:val="right" w:pos="9072"/>
      </w:tabs>
    </w:pPr>
  </w:style>
  <w:style w:type="character" w:customStyle="1" w:styleId="lfejChar">
    <w:name w:val="Élőfej Char"/>
    <w:basedOn w:val="Bekezdsalapbettpusa"/>
    <w:link w:val="lfej"/>
    <w:uiPriority w:val="99"/>
    <w:rsid w:val="004F464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F4644"/>
    <w:pPr>
      <w:tabs>
        <w:tab w:val="center" w:pos="4536"/>
        <w:tab w:val="right" w:pos="9072"/>
      </w:tabs>
    </w:pPr>
  </w:style>
  <w:style w:type="character" w:customStyle="1" w:styleId="llbChar">
    <w:name w:val="Élőláb Char"/>
    <w:basedOn w:val="Bekezdsalapbettpusa"/>
    <w:link w:val="llb"/>
    <w:uiPriority w:val="99"/>
    <w:rsid w:val="004F4644"/>
    <w:rPr>
      <w:rFonts w:ascii="Times New Roman" w:eastAsia="Times New Roman" w:hAnsi="Times New Roman" w:cs="Times New Roman"/>
      <w:sz w:val="20"/>
      <w:szCs w:val="20"/>
      <w:lang w:eastAsia="hu-HU"/>
    </w:rPr>
  </w:style>
  <w:style w:type="paragraph" w:customStyle="1" w:styleId="paragraph">
    <w:name w:val="paragraph"/>
    <w:basedOn w:val="Norml"/>
    <w:rsid w:val="00F46D46"/>
    <w:pPr>
      <w:overflowPunct/>
      <w:autoSpaceDE/>
      <w:autoSpaceDN/>
      <w:adjustRightInd/>
      <w:spacing w:before="100" w:beforeAutospacing="1" w:after="100" w:afterAutospacing="1"/>
      <w:textAlignment w:val="auto"/>
    </w:pPr>
    <w:rPr>
      <w:sz w:val="24"/>
      <w:szCs w:val="24"/>
    </w:rPr>
  </w:style>
  <w:style w:type="character" w:customStyle="1" w:styleId="eop">
    <w:name w:val="eop"/>
    <w:basedOn w:val="Bekezdsalapbettpusa"/>
    <w:rsid w:val="00F4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820">
      <w:bodyDiv w:val="1"/>
      <w:marLeft w:val="0"/>
      <w:marRight w:val="0"/>
      <w:marTop w:val="0"/>
      <w:marBottom w:val="0"/>
      <w:divBdr>
        <w:top w:val="none" w:sz="0" w:space="0" w:color="auto"/>
        <w:left w:val="none" w:sz="0" w:space="0" w:color="auto"/>
        <w:bottom w:val="none" w:sz="0" w:space="0" w:color="auto"/>
        <w:right w:val="none" w:sz="0" w:space="0" w:color="auto"/>
      </w:divBdr>
    </w:div>
    <w:div w:id="87194817">
      <w:bodyDiv w:val="1"/>
      <w:marLeft w:val="0"/>
      <w:marRight w:val="0"/>
      <w:marTop w:val="0"/>
      <w:marBottom w:val="0"/>
      <w:divBdr>
        <w:top w:val="none" w:sz="0" w:space="0" w:color="auto"/>
        <w:left w:val="none" w:sz="0" w:space="0" w:color="auto"/>
        <w:bottom w:val="none" w:sz="0" w:space="0" w:color="auto"/>
        <w:right w:val="none" w:sz="0" w:space="0" w:color="auto"/>
      </w:divBdr>
    </w:div>
    <w:div w:id="159203917">
      <w:bodyDiv w:val="1"/>
      <w:marLeft w:val="0"/>
      <w:marRight w:val="0"/>
      <w:marTop w:val="0"/>
      <w:marBottom w:val="0"/>
      <w:divBdr>
        <w:top w:val="none" w:sz="0" w:space="0" w:color="auto"/>
        <w:left w:val="none" w:sz="0" w:space="0" w:color="auto"/>
        <w:bottom w:val="none" w:sz="0" w:space="0" w:color="auto"/>
        <w:right w:val="none" w:sz="0" w:space="0" w:color="auto"/>
      </w:divBdr>
    </w:div>
    <w:div w:id="397941839">
      <w:bodyDiv w:val="1"/>
      <w:marLeft w:val="0"/>
      <w:marRight w:val="0"/>
      <w:marTop w:val="0"/>
      <w:marBottom w:val="0"/>
      <w:divBdr>
        <w:top w:val="none" w:sz="0" w:space="0" w:color="auto"/>
        <w:left w:val="none" w:sz="0" w:space="0" w:color="auto"/>
        <w:bottom w:val="none" w:sz="0" w:space="0" w:color="auto"/>
        <w:right w:val="none" w:sz="0" w:space="0" w:color="auto"/>
      </w:divBdr>
    </w:div>
    <w:div w:id="782385031">
      <w:bodyDiv w:val="1"/>
      <w:marLeft w:val="0"/>
      <w:marRight w:val="0"/>
      <w:marTop w:val="0"/>
      <w:marBottom w:val="0"/>
      <w:divBdr>
        <w:top w:val="none" w:sz="0" w:space="0" w:color="auto"/>
        <w:left w:val="none" w:sz="0" w:space="0" w:color="auto"/>
        <w:bottom w:val="none" w:sz="0" w:space="0" w:color="auto"/>
        <w:right w:val="none" w:sz="0" w:space="0" w:color="auto"/>
      </w:divBdr>
    </w:div>
    <w:div w:id="971057986">
      <w:bodyDiv w:val="1"/>
      <w:marLeft w:val="0"/>
      <w:marRight w:val="0"/>
      <w:marTop w:val="0"/>
      <w:marBottom w:val="0"/>
      <w:divBdr>
        <w:top w:val="none" w:sz="0" w:space="0" w:color="auto"/>
        <w:left w:val="none" w:sz="0" w:space="0" w:color="auto"/>
        <w:bottom w:val="none" w:sz="0" w:space="0" w:color="auto"/>
        <w:right w:val="none" w:sz="0" w:space="0" w:color="auto"/>
      </w:divBdr>
    </w:div>
    <w:div w:id="1075589489">
      <w:bodyDiv w:val="1"/>
      <w:marLeft w:val="0"/>
      <w:marRight w:val="0"/>
      <w:marTop w:val="0"/>
      <w:marBottom w:val="0"/>
      <w:divBdr>
        <w:top w:val="none" w:sz="0" w:space="0" w:color="auto"/>
        <w:left w:val="none" w:sz="0" w:space="0" w:color="auto"/>
        <w:bottom w:val="none" w:sz="0" w:space="0" w:color="auto"/>
        <w:right w:val="none" w:sz="0" w:space="0" w:color="auto"/>
      </w:divBdr>
    </w:div>
    <w:div w:id="1346009774">
      <w:bodyDiv w:val="1"/>
      <w:marLeft w:val="0"/>
      <w:marRight w:val="0"/>
      <w:marTop w:val="0"/>
      <w:marBottom w:val="0"/>
      <w:divBdr>
        <w:top w:val="none" w:sz="0" w:space="0" w:color="auto"/>
        <w:left w:val="none" w:sz="0" w:space="0" w:color="auto"/>
        <w:bottom w:val="none" w:sz="0" w:space="0" w:color="auto"/>
        <w:right w:val="none" w:sz="0" w:space="0" w:color="auto"/>
      </w:divBdr>
    </w:div>
    <w:div w:id="21292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F0820E-9010-4D66-A316-CB3862D3B3D1}">
  <ds:schemaRefs>
    <ds:schemaRef ds:uri="http://schemas.microsoft.com/sharepoint/v3/contenttype/forms"/>
  </ds:schemaRefs>
</ds:datastoreItem>
</file>

<file path=customXml/itemProps2.xml><?xml version="1.0" encoding="utf-8"?>
<ds:datastoreItem xmlns:ds="http://schemas.openxmlformats.org/officeDocument/2006/customXml" ds:itemID="{6DAABB36-CEB4-49FF-A501-1A459ED201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2762</Words>
  <Characters>19060</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LucsikJ</dc:creator>
  <cp:keywords/>
  <dc:description/>
  <cp:lastModifiedBy>JAD</cp:lastModifiedBy>
  <cp:revision>103</cp:revision>
  <cp:lastPrinted>2021-03-17T12:34:00Z</cp:lastPrinted>
  <dcterms:created xsi:type="dcterms:W3CDTF">2021-03-19T07:58:00Z</dcterms:created>
  <dcterms:modified xsi:type="dcterms:W3CDTF">2021-11-23T10:52:00Z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0x01010007365BA5F238FE45BCE71C2151431A23</vt:lpwstr>
  </property>
  <property fmtid="{D5CDD505-2E9C-101B-9397-08002B2CF9AE}" pid="3" name="_dlc_DocIdItemGuid">
    <vt:lpwstr>d05710f2-8740-4943-a1d3-1ffcd9647fb8</vt:lpwstr>
  </property>
</Properties>
</file>