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5998DCFF"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bookmarkStart w:id="0" w:name="_Hlk59465312"/>
      <w:r w:rsidR="000820DA" w:rsidRPr="00185B5B">
        <w:rPr>
          <w:rFonts w:ascii="Times New Roman" w:hAnsi="Times New Roman"/>
          <w:b/>
          <w:bCs/>
        </w:rPr>
        <w:t xml:space="preserve">Takarítási feladatok ellátása </w:t>
      </w:r>
      <w:r w:rsidR="00340D2A" w:rsidRPr="00185B5B">
        <w:rPr>
          <w:rFonts w:ascii="Times New Roman" w:hAnsi="Times New Roman"/>
          <w:b/>
          <w:bCs/>
        </w:rPr>
        <w:t>a Gödi Polgármesteri Hivatal</w:t>
      </w:r>
      <w:r w:rsidR="000820DA" w:rsidRPr="00185B5B">
        <w:rPr>
          <w:rFonts w:ascii="Times New Roman" w:hAnsi="Times New Roman"/>
          <w:b/>
          <w:bCs/>
        </w:rPr>
        <w:t xml:space="preserve"> székhelyén és telephelyén</w:t>
      </w:r>
      <w:r w:rsidR="00CD7918" w:rsidRPr="00185B5B">
        <w:rPr>
          <w:rFonts w:ascii="Times New Roman" w:hAnsi="Times New Roman"/>
          <w:b/>
          <w:bCs/>
        </w:rPr>
        <w:t xml:space="preserve"> </w:t>
      </w:r>
      <w:r w:rsidR="00185B5B" w:rsidRPr="00185B5B">
        <w:rPr>
          <w:rFonts w:ascii="Times New Roman" w:hAnsi="Times New Roman"/>
          <w:b/>
          <w:bCs/>
        </w:rPr>
        <w:t>2022</w:t>
      </w:r>
      <w:r w:rsidR="00CD7918" w:rsidRPr="00185B5B">
        <w:rPr>
          <w:rFonts w:ascii="Times New Roman" w:hAnsi="Times New Roman"/>
          <w:b/>
          <w:bCs/>
        </w:rPr>
        <w:t>.</w:t>
      </w:r>
      <w:r w:rsidR="000820DA" w:rsidRPr="00185B5B">
        <w:rPr>
          <w:rFonts w:ascii="Times New Roman" w:hAnsi="Times New Roman"/>
          <w:b/>
          <w:bCs/>
        </w:rPr>
        <w:t>”</w:t>
      </w:r>
      <w:bookmarkEnd w:id="0"/>
    </w:p>
    <w:p w14:paraId="0ACE487F" w14:textId="6F173B44" w:rsidR="00997F89" w:rsidRPr="00185B5B" w:rsidRDefault="00997F89" w:rsidP="00210C59">
      <w:pPr>
        <w:spacing w:after="0"/>
        <w:ind w:left="360"/>
        <w:jc w:val="center"/>
        <w:rPr>
          <w:rFonts w:ascii="Times New Roman" w:hAnsi="Times New Roman"/>
          <w:b/>
          <w:bCs/>
        </w:rPr>
      </w:pPr>
    </w:p>
    <w:p w14:paraId="109D6468" w14:textId="0A717521" w:rsidR="00210C59" w:rsidRPr="00185B5B" w:rsidRDefault="00210C59" w:rsidP="00210C59">
      <w:pPr>
        <w:spacing w:after="0"/>
        <w:ind w:left="360"/>
        <w:jc w:val="center"/>
        <w:rPr>
          <w:rFonts w:ascii="Times New Roman" w:hAnsi="Times New Roman"/>
        </w:rPr>
      </w:pPr>
      <w:r w:rsidRPr="00185B5B">
        <w:rPr>
          <w:rFonts w:ascii="Times New Roman" w:hAnsi="Times New Roman"/>
        </w:rPr>
        <w:t>tevékenység elvégzésére</w:t>
      </w:r>
    </w:p>
    <w:p w14:paraId="01219B63" w14:textId="77777777" w:rsidR="00210C59" w:rsidRPr="00185B5B" w:rsidRDefault="00210C59" w:rsidP="00210C59">
      <w:pPr>
        <w:spacing w:after="0"/>
        <w:ind w:left="360"/>
        <w:jc w:val="both"/>
        <w:rPr>
          <w:rFonts w:ascii="Times New Roman" w:hAnsi="Times New Roman"/>
        </w:rPr>
      </w:pPr>
    </w:p>
    <w:p w14:paraId="0152E1E3" w14:textId="141F000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r w:rsidR="00F16137" w:rsidRPr="00185B5B">
        <w:rPr>
          <w:rFonts w:ascii="Times New Roman" w:hAnsi="Times New Roman"/>
        </w:rPr>
        <w:t>Gödi Polgármesteri Hivatal</w:t>
      </w:r>
    </w:p>
    <w:p w14:paraId="63B0686D" w14:textId="77777777" w:rsidR="00210C59" w:rsidRPr="00185B5B" w:rsidRDefault="00210C59" w:rsidP="008D576A">
      <w:pPr>
        <w:spacing w:after="0"/>
        <w:rPr>
          <w:rFonts w:ascii="Times New Roman" w:hAnsi="Times New Roman"/>
        </w:rPr>
      </w:pPr>
    </w:p>
    <w:p w14:paraId="01A31453" w14:textId="56DFCF84" w:rsidR="00210C59" w:rsidRPr="00185B5B" w:rsidRDefault="00210C59" w:rsidP="00210C59">
      <w:pPr>
        <w:spacing w:after="0"/>
        <w:ind w:left="360"/>
        <w:jc w:val="both"/>
        <w:rPr>
          <w:rFonts w:ascii="Times New Roman" w:hAnsi="Times New Roman"/>
        </w:rPr>
      </w:pPr>
      <w:r w:rsidRPr="00185B5B">
        <w:rPr>
          <w:rFonts w:ascii="Times New Roman" w:hAnsi="Times New Roman"/>
        </w:rPr>
        <w:t>Címe:</w:t>
      </w:r>
      <w:r w:rsidR="0092607A" w:rsidRPr="00185B5B">
        <w:rPr>
          <w:rFonts w:ascii="Times New Roman" w:hAnsi="Times New Roman"/>
        </w:rPr>
        <w:t xml:space="preserve"> 2131 Göd, Pesti út 81.</w:t>
      </w:r>
    </w:p>
    <w:p w14:paraId="684F5C89" w14:textId="4AFCA0A3" w:rsidR="00210C59" w:rsidRPr="00185B5B" w:rsidRDefault="00210C59" w:rsidP="00210C59">
      <w:pPr>
        <w:spacing w:after="0"/>
        <w:ind w:left="360"/>
        <w:jc w:val="both"/>
        <w:rPr>
          <w:rFonts w:ascii="Times New Roman" w:hAnsi="Times New Roman"/>
        </w:rPr>
      </w:pPr>
      <w:r w:rsidRPr="00185B5B">
        <w:rPr>
          <w:rFonts w:ascii="Times New Roman" w:hAnsi="Times New Roman"/>
        </w:rPr>
        <w:t>Képviselője:</w:t>
      </w:r>
      <w:r w:rsidR="00CB00AC" w:rsidRPr="00185B5B">
        <w:rPr>
          <w:rFonts w:ascii="Times New Roman" w:hAnsi="Times New Roman"/>
        </w:rPr>
        <w:t xml:space="preserve"> </w:t>
      </w:r>
      <w:r w:rsidR="00185B5B" w:rsidRPr="00185B5B">
        <w:rPr>
          <w:rFonts w:ascii="Times New Roman" w:hAnsi="Times New Roman"/>
        </w:rPr>
        <w:t>Tóth János jegyző</w:t>
      </w:r>
    </w:p>
    <w:p w14:paraId="479DF04D" w14:textId="23C7735B" w:rsidR="00210C59" w:rsidRPr="00185B5B" w:rsidRDefault="00210C59" w:rsidP="00210C59">
      <w:pPr>
        <w:spacing w:after="0"/>
        <w:ind w:left="360"/>
        <w:jc w:val="both"/>
        <w:rPr>
          <w:rFonts w:ascii="Times New Roman" w:hAnsi="Times New Roman"/>
        </w:rPr>
      </w:pPr>
      <w:r w:rsidRPr="00185B5B">
        <w:rPr>
          <w:rFonts w:ascii="Times New Roman" w:hAnsi="Times New Roman"/>
        </w:rPr>
        <w:t>Telefon/fax:</w:t>
      </w:r>
      <w:r w:rsidR="0092607A" w:rsidRPr="00185B5B">
        <w:rPr>
          <w:rFonts w:ascii="Times New Roman" w:hAnsi="Times New Roman"/>
        </w:rPr>
        <w:t xml:space="preserve"> </w:t>
      </w:r>
      <w:r w:rsidR="00173A93" w:rsidRPr="00185B5B">
        <w:rPr>
          <w:rFonts w:ascii="Times New Roman" w:hAnsi="Times New Roman"/>
        </w:rPr>
        <w:t>06-27/530-064</w:t>
      </w:r>
    </w:p>
    <w:p w14:paraId="11189AEF" w14:textId="52B8E746" w:rsidR="00210C59" w:rsidRPr="00185B5B" w:rsidRDefault="00210C59" w:rsidP="00210C59">
      <w:pPr>
        <w:spacing w:after="0"/>
        <w:ind w:left="360"/>
        <w:jc w:val="both"/>
        <w:rPr>
          <w:rFonts w:ascii="Times New Roman" w:hAnsi="Times New Roman"/>
        </w:rPr>
      </w:pPr>
      <w:r w:rsidRPr="00185B5B">
        <w:rPr>
          <w:rFonts w:ascii="Times New Roman" w:hAnsi="Times New Roman"/>
        </w:rPr>
        <w:t>E-mail:</w:t>
      </w:r>
      <w:r w:rsidR="0092607A" w:rsidRPr="00185B5B">
        <w:rPr>
          <w:rFonts w:ascii="Times New Roman" w:hAnsi="Times New Roman"/>
        </w:rPr>
        <w:t xml:space="preserve"> </w:t>
      </w:r>
      <w:r w:rsidR="00173A93" w:rsidRPr="00185B5B">
        <w:rPr>
          <w:rFonts w:ascii="Times New Roman" w:hAnsi="Times New Roman"/>
        </w:rPr>
        <w:t>varoshaza</w:t>
      </w:r>
      <w:r w:rsidR="0092607A" w:rsidRPr="00185B5B">
        <w:rPr>
          <w:rFonts w:ascii="Times New Roman" w:hAnsi="Times New Roman"/>
        </w:rPr>
        <w:t>@god.hu</w:t>
      </w:r>
    </w:p>
    <w:p w14:paraId="77FC77F2" w14:textId="7C5822DE" w:rsidR="00210C59" w:rsidRPr="00185B5B" w:rsidRDefault="00210C59" w:rsidP="00210C59">
      <w:pPr>
        <w:spacing w:after="0"/>
        <w:ind w:left="360"/>
        <w:jc w:val="both"/>
        <w:rPr>
          <w:rFonts w:ascii="Times New Roman" w:hAnsi="Times New Roman"/>
        </w:rPr>
      </w:pPr>
      <w:r w:rsidRPr="00185B5B">
        <w:rPr>
          <w:rFonts w:ascii="Times New Roman" w:hAnsi="Times New Roman"/>
        </w:rPr>
        <w:t>Kapcsolattartó neve:</w:t>
      </w:r>
      <w:r w:rsidR="0092607A" w:rsidRPr="00185B5B">
        <w:rPr>
          <w:rFonts w:ascii="Times New Roman" w:hAnsi="Times New Roman"/>
        </w:rPr>
        <w:t xml:space="preserve"> </w:t>
      </w:r>
      <w:r w:rsidR="00563559" w:rsidRPr="00185B5B">
        <w:rPr>
          <w:rFonts w:ascii="Times New Roman" w:hAnsi="Times New Roman"/>
        </w:rPr>
        <w:t>Mészáros Tamás</w:t>
      </w:r>
    </w:p>
    <w:p w14:paraId="2B9276CD" w14:textId="389BE9FB" w:rsidR="00210C59" w:rsidRPr="00185B5B" w:rsidRDefault="00210C59" w:rsidP="00210C59">
      <w:pPr>
        <w:spacing w:after="0"/>
        <w:ind w:left="360"/>
        <w:jc w:val="both"/>
        <w:rPr>
          <w:rFonts w:ascii="Times New Roman" w:hAnsi="Times New Roman"/>
        </w:rPr>
      </w:pPr>
      <w:r w:rsidRPr="00185B5B">
        <w:rPr>
          <w:rFonts w:ascii="Times New Roman" w:hAnsi="Times New Roman"/>
        </w:rPr>
        <w:t>Telefon/fax:</w:t>
      </w:r>
      <w:r w:rsidR="00563559" w:rsidRPr="00185B5B">
        <w:rPr>
          <w:rFonts w:ascii="Times New Roman" w:hAnsi="Times New Roman"/>
        </w:rPr>
        <w:t xml:space="preserve"> </w:t>
      </w:r>
      <w:r w:rsidR="008C398A" w:rsidRPr="00185B5B">
        <w:rPr>
          <w:rFonts w:ascii="Times New Roman" w:hAnsi="Times New Roman"/>
        </w:rPr>
        <w:t>06-27/530-041</w:t>
      </w:r>
    </w:p>
    <w:p w14:paraId="2CE461ED" w14:textId="690F20C1" w:rsidR="00210C59" w:rsidRPr="00185B5B" w:rsidRDefault="00210C59" w:rsidP="00210C59">
      <w:pPr>
        <w:spacing w:after="0"/>
        <w:ind w:left="360"/>
        <w:jc w:val="both"/>
        <w:rPr>
          <w:rFonts w:ascii="Times New Roman" w:hAnsi="Times New Roman"/>
        </w:rPr>
      </w:pPr>
      <w:r w:rsidRPr="00185B5B">
        <w:rPr>
          <w:rFonts w:ascii="Times New Roman" w:hAnsi="Times New Roman"/>
        </w:rPr>
        <w:t>E-mail:</w:t>
      </w:r>
      <w:r w:rsidR="00173A93" w:rsidRPr="00185B5B">
        <w:rPr>
          <w:rFonts w:ascii="Times New Roman" w:hAnsi="Times New Roman"/>
        </w:rPr>
        <w:t xml:space="preserve"> meszarostamas@god.hu</w:t>
      </w:r>
    </w:p>
    <w:p w14:paraId="508D9790" w14:textId="77777777" w:rsidR="00210C59" w:rsidRPr="00185B5B" w:rsidRDefault="00210C59" w:rsidP="00210C59">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036B02EA" w14:textId="3B5B8F1E" w:rsidR="00866F2C" w:rsidRPr="00185B5B" w:rsidRDefault="00866F2C" w:rsidP="00866F2C">
      <w:pPr>
        <w:spacing w:after="0"/>
        <w:jc w:val="both"/>
        <w:rPr>
          <w:rFonts w:ascii="Times New Roman" w:hAnsi="Times New Roman"/>
        </w:rPr>
      </w:pPr>
    </w:p>
    <w:p w14:paraId="79E647D7" w14:textId="70E5EECD" w:rsidR="00172125" w:rsidRPr="00185B5B" w:rsidRDefault="00175548" w:rsidP="00BF6DFA">
      <w:pPr>
        <w:spacing w:after="0"/>
        <w:ind w:left="360"/>
        <w:jc w:val="both"/>
        <w:rPr>
          <w:rFonts w:ascii="Times New Roman" w:hAnsi="Times New Roman"/>
        </w:rPr>
      </w:pPr>
      <w:r w:rsidRPr="00185B5B">
        <w:rPr>
          <w:rFonts w:ascii="Times New Roman" w:hAnsi="Times New Roman"/>
        </w:rPr>
        <w:t xml:space="preserve">Ajánlatkérő </w:t>
      </w:r>
      <w:r w:rsidR="00CB00AC" w:rsidRPr="00185B5B">
        <w:rPr>
          <w:rFonts w:ascii="Times New Roman" w:hAnsi="Times New Roman"/>
        </w:rPr>
        <w:t>1</w:t>
      </w:r>
      <w:r w:rsidRPr="00185B5B">
        <w:rPr>
          <w:rFonts w:ascii="Times New Roman" w:hAnsi="Times New Roman"/>
        </w:rPr>
        <w:t xml:space="preserve"> db </w:t>
      </w:r>
      <w:r w:rsidR="00FA20B9" w:rsidRPr="00185B5B">
        <w:rPr>
          <w:rFonts w:ascii="Times New Roman" w:hAnsi="Times New Roman"/>
        </w:rPr>
        <w:t xml:space="preserve">hivatali székhelyén (2131 Göd, Pesti út 81.) és 1 db </w:t>
      </w:r>
      <w:r w:rsidRPr="00185B5B">
        <w:rPr>
          <w:rFonts w:ascii="Times New Roman" w:hAnsi="Times New Roman"/>
        </w:rPr>
        <w:t>hivatali telephelyén</w:t>
      </w:r>
      <w:r w:rsidR="00FA20B9" w:rsidRPr="00185B5B">
        <w:rPr>
          <w:rFonts w:ascii="Times New Roman" w:hAnsi="Times New Roman"/>
        </w:rPr>
        <w:t xml:space="preserve"> (2131 Göd, Pesti út 60/</w:t>
      </w:r>
      <w:r w:rsidR="00BD7C26" w:rsidRPr="00185B5B">
        <w:rPr>
          <w:rFonts w:ascii="Times New Roman" w:hAnsi="Times New Roman"/>
        </w:rPr>
        <w:t>A) irodák</w:t>
      </w:r>
      <w:r w:rsidRPr="00185B5B">
        <w:rPr>
          <w:rFonts w:ascii="Times New Roman" w:hAnsi="Times New Roman"/>
        </w:rPr>
        <w:t xml:space="preserve">, folyosók, </w:t>
      </w:r>
      <w:r w:rsidR="009A3DCA" w:rsidRPr="00185B5B">
        <w:rPr>
          <w:rFonts w:ascii="Times New Roman" w:hAnsi="Times New Roman"/>
        </w:rPr>
        <w:t xml:space="preserve">díszterem, </w:t>
      </w:r>
      <w:r w:rsidRPr="00185B5B">
        <w:rPr>
          <w:rFonts w:ascii="Times New Roman" w:hAnsi="Times New Roman"/>
        </w:rPr>
        <w:t>lépcsőház</w:t>
      </w:r>
      <w:r w:rsidR="007D1DF3" w:rsidRPr="00185B5B">
        <w:rPr>
          <w:rFonts w:ascii="Times New Roman" w:hAnsi="Times New Roman"/>
        </w:rPr>
        <w:t xml:space="preserve"> és kiegészítő helyiségek (</w:t>
      </w:r>
      <w:r w:rsidR="009A3DCA" w:rsidRPr="00185B5B">
        <w:rPr>
          <w:rFonts w:ascii="Times New Roman" w:hAnsi="Times New Roman"/>
        </w:rPr>
        <w:t xml:space="preserve">pl.: </w:t>
      </w:r>
      <w:r w:rsidR="007D1DF3" w:rsidRPr="00185B5B">
        <w:rPr>
          <w:rFonts w:ascii="Times New Roman" w:hAnsi="Times New Roman"/>
        </w:rPr>
        <w:t>mellékhelyiség</w:t>
      </w:r>
      <w:r w:rsidR="009A3DCA" w:rsidRPr="00185B5B">
        <w:rPr>
          <w:rFonts w:ascii="Times New Roman" w:hAnsi="Times New Roman"/>
        </w:rPr>
        <w:t>ek</w:t>
      </w:r>
      <w:r w:rsidR="007D1DF3" w:rsidRPr="00185B5B">
        <w:rPr>
          <w:rFonts w:ascii="Times New Roman" w:hAnsi="Times New Roman"/>
        </w:rPr>
        <w:t>, konyha</w:t>
      </w:r>
      <w:r w:rsidR="00D05F8B" w:rsidRPr="00185B5B">
        <w:rPr>
          <w:rFonts w:ascii="Times New Roman" w:hAnsi="Times New Roman"/>
        </w:rPr>
        <w:t>-mosófülke</w:t>
      </w:r>
      <w:r w:rsidR="007D1DF3" w:rsidRPr="00185B5B">
        <w:rPr>
          <w:rFonts w:ascii="Times New Roman" w:hAnsi="Times New Roman"/>
        </w:rPr>
        <w:t xml:space="preserve">, </w:t>
      </w:r>
      <w:r w:rsidR="007D10F9" w:rsidRPr="00185B5B">
        <w:rPr>
          <w:rFonts w:ascii="Times New Roman" w:hAnsi="Times New Roman"/>
        </w:rPr>
        <w:t xml:space="preserve">tárolóhelyiség) takarítása </w:t>
      </w:r>
      <w:r w:rsidR="00172125" w:rsidRPr="00185B5B">
        <w:rPr>
          <w:rFonts w:ascii="Times New Roman" w:hAnsi="Times New Roman"/>
        </w:rPr>
        <w:t>helyszíntő</w:t>
      </w:r>
      <w:r w:rsidR="007D10F9" w:rsidRPr="00185B5B">
        <w:rPr>
          <w:rFonts w:ascii="Times New Roman" w:hAnsi="Times New Roman"/>
        </w:rPr>
        <w:t>l függő</w:t>
      </w:r>
      <w:r w:rsidR="009D6ADA" w:rsidRPr="00185B5B">
        <w:rPr>
          <w:rFonts w:ascii="Times New Roman" w:hAnsi="Times New Roman"/>
        </w:rPr>
        <w:t xml:space="preserve"> időb</w:t>
      </w:r>
      <w:r w:rsidR="00D7713E" w:rsidRPr="00185B5B">
        <w:rPr>
          <w:rFonts w:ascii="Times New Roman" w:hAnsi="Times New Roman"/>
        </w:rPr>
        <w:t>e</w:t>
      </w:r>
      <w:r w:rsidR="009D6ADA" w:rsidRPr="00185B5B">
        <w:rPr>
          <w:rFonts w:ascii="Times New Roman" w:hAnsi="Times New Roman"/>
        </w:rPr>
        <w:t>osztás szerint</w:t>
      </w:r>
      <w:r w:rsidR="007D10F9" w:rsidRPr="00185B5B">
        <w:rPr>
          <w:rFonts w:ascii="Times New Roman" w:hAnsi="Times New Roman"/>
        </w:rPr>
        <w:t xml:space="preserve"> </w:t>
      </w:r>
      <w:r w:rsidR="001E0099" w:rsidRPr="00185B5B">
        <w:rPr>
          <w:rFonts w:ascii="Times New Roman" w:hAnsi="Times New Roman"/>
        </w:rPr>
        <w:t>munka</w:t>
      </w:r>
      <w:r w:rsidR="007D10F9" w:rsidRPr="00185B5B">
        <w:rPr>
          <w:rFonts w:ascii="Times New Roman" w:hAnsi="Times New Roman"/>
        </w:rPr>
        <w:t>napi gyakorisággal</w:t>
      </w:r>
      <w:r w:rsidR="00696C7F" w:rsidRPr="00185B5B">
        <w:rPr>
          <w:rFonts w:ascii="Times New Roman" w:hAnsi="Times New Roman"/>
        </w:rPr>
        <w:t xml:space="preserve"> (</w:t>
      </w:r>
      <w:r w:rsidR="009D1B4B" w:rsidRPr="00185B5B">
        <w:rPr>
          <w:rFonts w:ascii="Times New Roman" w:hAnsi="Times New Roman"/>
        </w:rPr>
        <w:t xml:space="preserve">jellemző időbeosztás: </w:t>
      </w:r>
      <w:r w:rsidR="00696C7F" w:rsidRPr="00185B5B">
        <w:rPr>
          <w:rFonts w:ascii="Times New Roman" w:hAnsi="Times New Roman"/>
        </w:rPr>
        <w:t>hétfő</w:t>
      </w:r>
      <w:r w:rsidR="007903C0" w:rsidRPr="00185B5B">
        <w:rPr>
          <w:rFonts w:ascii="Times New Roman" w:hAnsi="Times New Roman"/>
        </w:rPr>
        <w:t>től</w:t>
      </w:r>
      <w:r w:rsidR="009D1B4B" w:rsidRPr="00185B5B">
        <w:rPr>
          <w:rFonts w:ascii="Times New Roman" w:hAnsi="Times New Roman"/>
        </w:rPr>
        <w:t>-</w:t>
      </w:r>
      <w:r w:rsidR="007903C0" w:rsidRPr="00185B5B">
        <w:rPr>
          <w:rFonts w:ascii="Times New Roman" w:hAnsi="Times New Roman"/>
        </w:rPr>
        <w:t xml:space="preserve"> csütörtökig</w:t>
      </w:r>
      <w:r w:rsidR="00696C7F" w:rsidRPr="00185B5B">
        <w:rPr>
          <w:rFonts w:ascii="Times New Roman" w:hAnsi="Times New Roman"/>
        </w:rPr>
        <w:t>: 15</w:t>
      </w:r>
      <w:r w:rsidR="007903C0" w:rsidRPr="00185B5B">
        <w:rPr>
          <w:rFonts w:ascii="Times New Roman" w:hAnsi="Times New Roman"/>
        </w:rPr>
        <w:t>:</w:t>
      </w:r>
      <w:r w:rsidR="00696C7F" w:rsidRPr="00185B5B">
        <w:rPr>
          <w:rFonts w:ascii="Times New Roman" w:hAnsi="Times New Roman"/>
        </w:rPr>
        <w:t>00</w:t>
      </w:r>
      <w:r w:rsidR="00DF7213" w:rsidRPr="00185B5B">
        <w:rPr>
          <w:rFonts w:ascii="Times New Roman" w:hAnsi="Times New Roman"/>
        </w:rPr>
        <w:t>-20</w:t>
      </w:r>
      <w:r w:rsidR="007903C0" w:rsidRPr="00185B5B">
        <w:rPr>
          <w:rFonts w:ascii="Times New Roman" w:hAnsi="Times New Roman"/>
        </w:rPr>
        <w:t>:</w:t>
      </w:r>
      <w:r w:rsidR="00DF7213" w:rsidRPr="00185B5B">
        <w:rPr>
          <w:rFonts w:ascii="Times New Roman" w:hAnsi="Times New Roman"/>
        </w:rPr>
        <w:t>00</w:t>
      </w:r>
      <w:r w:rsidR="00834CFF" w:rsidRPr="00185B5B">
        <w:rPr>
          <w:rFonts w:ascii="Times New Roman" w:hAnsi="Times New Roman"/>
        </w:rPr>
        <w:t xml:space="preserve"> óráig, </w:t>
      </w:r>
      <w:r w:rsidR="007903C0" w:rsidRPr="00185B5B">
        <w:rPr>
          <w:rFonts w:ascii="Times New Roman" w:hAnsi="Times New Roman"/>
        </w:rPr>
        <w:t>pénteken: 11:00-15:00 óráig)</w:t>
      </w:r>
      <w:r w:rsidR="009D1B4B" w:rsidRPr="00185B5B">
        <w:rPr>
          <w:rFonts w:ascii="Times New Roman" w:hAnsi="Times New Roman"/>
        </w:rPr>
        <w:t>.</w:t>
      </w:r>
      <w:r w:rsidR="00E367A9" w:rsidRPr="00185B5B">
        <w:rPr>
          <w:rFonts w:ascii="Times New Roman" w:hAnsi="Times New Roman"/>
        </w:rPr>
        <w:t xml:space="preserve"> </w:t>
      </w:r>
      <w:r w:rsidR="008605CE" w:rsidRPr="00185B5B">
        <w:rPr>
          <w:rFonts w:ascii="Times New Roman" w:hAnsi="Times New Roman"/>
        </w:rPr>
        <w:t xml:space="preserve">Egyedi megrendelés keretében változó gyakorisággal </w:t>
      </w:r>
      <w:r w:rsidR="003D797F" w:rsidRPr="00185B5B">
        <w:rPr>
          <w:rFonts w:ascii="Times New Roman" w:hAnsi="Times New Roman"/>
        </w:rPr>
        <w:t xml:space="preserve">a fenti épületekhez </w:t>
      </w:r>
      <w:r w:rsidR="008605CE" w:rsidRPr="00185B5B">
        <w:rPr>
          <w:rFonts w:ascii="Times New Roman" w:hAnsi="Times New Roman"/>
        </w:rPr>
        <w:t>köthető takarítási feladatok ellátása</w:t>
      </w:r>
      <w:r w:rsidR="005E3CAB" w:rsidRPr="00185B5B">
        <w:rPr>
          <w:rFonts w:ascii="Times New Roman" w:hAnsi="Times New Roman"/>
        </w:rPr>
        <w:t xml:space="preserve"> (</w:t>
      </w:r>
      <w:r w:rsidR="006306D8" w:rsidRPr="00185B5B">
        <w:rPr>
          <w:rFonts w:ascii="Times New Roman" w:hAnsi="Times New Roman"/>
        </w:rPr>
        <w:t xml:space="preserve">pl.: </w:t>
      </w:r>
      <w:r w:rsidR="005E3CAB" w:rsidRPr="00185B5B">
        <w:rPr>
          <w:rFonts w:ascii="Times New Roman" w:hAnsi="Times New Roman"/>
        </w:rPr>
        <w:t>szalagfüggöny, textíliafüggöny,</w:t>
      </w:r>
      <w:r w:rsidR="00891808" w:rsidRPr="00185B5B">
        <w:rPr>
          <w:rFonts w:ascii="Times New Roman" w:hAnsi="Times New Roman"/>
        </w:rPr>
        <w:t xml:space="preserve"> </w:t>
      </w:r>
      <w:r w:rsidR="005E3CAB" w:rsidRPr="00185B5B">
        <w:rPr>
          <w:rFonts w:ascii="Times New Roman" w:hAnsi="Times New Roman"/>
        </w:rPr>
        <w:t>székkárpit</w:t>
      </w:r>
      <w:r w:rsidR="0024509F" w:rsidRPr="00185B5B">
        <w:rPr>
          <w:rFonts w:ascii="Times New Roman" w:hAnsi="Times New Roman"/>
        </w:rPr>
        <w:t xml:space="preserve"> tisztítása,</w:t>
      </w:r>
      <w:r w:rsidR="005E3CAB" w:rsidRPr="00185B5B">
        <w:rPr>
          <w:rFonts w:ascii="Times New Roman" w:hAnsi="Times New Roman"/>
        </w:rPr>
        <w:t xml:space="preserve"> ablakfelület</w:t>
      </w:r>
      <w:r w:rsidR="00205EBB" w:rsidRPr="00185B5B">
        <w:rPr>
          <w:rFonts w:ascii="Times New Roman" w:hAnsi="Times New Roman"/>
        </w:rPr>
        <w:t>ek</w:t>
      </w:r>
      <w:r w:rsidR="005E3CAB" w:rsidRPr="00185B5B">
        <w:rPr>
          <w:rFonts w:ascii="Times New Roman" w:hAnsi="Times New Roman"/>
        </w:rPr>
        <w:t xml:space="preserve"> tokkal,</w:t>
      </w:r>
      <w:r w:rsidR="006306D8" w:rsidRPr="00185B5B">
        <w:rPr>
          <w:rFonts w:ascii="Times New Roman" w:hAnsi="Times New Roman"/>
        </w:rPr>
        <w:t xml:space="preserve"> </w:t>
      </w:r>
      <w:r w:rsidR="005E3CAB" w:rsidRPr="00185B5B">
        <w:rPr>
          <w:rFonts w:ascii="Times New Roman" w:hAnsi="Times New Roman"/>
        </w:rPr>
        <w:t>kerettel</w:t>
      </w:r>
      <w:r w:rsidR="00205EBB" w:rsidRPr="00185B5B">
        <w:rPr>
          <w:rFonts w:ascii="Times New Roman" w:hAnsi="Times New Roman"/>
        </w:rPr>
        <w:t xml:space="preserve"> együtt történő</w:t>
      </w:r>
      <w:r w:rsidR="00891808" w:rsidRPr="00185B5B">
        <w:rPr>
          <w:rFonts w:ascii="Times New Roman" w:hAnsi="Times New Roman"/>
        </w:rPr>
        <w:t xml:space="preserve"> </w:t>
      </w:r>
      <w:r w:rsidR="005E3CAB" w:rsidRPr="00185B5B">
        <w:rPr>
          <w:rFonts w:ascii="Times New Roman" w:hAnsi="Times New Roman"/>
        </w:rPr>
        <w:t xml:space="preserve">takarítása, továbbá </w:t>
      </w:r>
      <w:r w:rsidR="00205EBB" w:rsidRPr="00185B5B">
        <w:rPr>
          <w:rFonts w:ascii="Times New Roman" w:hAnsi="Times New Roman"/>
        </w:rPr>
        <w:t xml:space="preserve">egyéb </w:t>
      </w:r>
      <w:r w:rsidR="005E3CAB" w:rsidRPr="00185B5B">
        <w:rPr>
          <w:rFonts w:ascii="Times New Roman" w:hAnsi="Times New Roman"/>
        </w:rPr>
        <w:t>nagytakarítási feladatok</w:t>
      </w:r>
      <w:r w:rsidR="006306D8" w:rsidRPr="00185B5B">
        <w:rPr>
          <w:rFonts w:ascii="Times New Roman" w:hAnsi="Times New Roman"/>
        </w:rPr>
        <w:t>)</w:t>
      </w:r>
      <w:r w:rsidR="005E3CAB" w:rsidRPr="00185B5B">
        <w:rPr>
          <w:rFonts w:ascii="Times New Roman" w:hAnsi="Times New Roman"/>
        </w:rPr>
        <w:t xml:space="preserve"> megrendelésenként eltérő mennyiségben</w:t>
      </w:r>
      <w:r w:rsidR="000C57D4" w:rsidRPr="00185B5B">
        <w:rPr>
          <w:rFonts w:ascii="Times New Roman" w:hAnsi="Times New Roman"/>
        </w:rPr>
        <w:t>,</w:t>
      </w:r>
      <w:r w:rsidR="008605CE" w:rsidRPr="00185B5B">
        <w:rPr>
          <w:rFonts w:ascii="Times New Roman" w:hAnsi="Times New Roman"/>
        </w:rPr>
        <w:t xml:space="preserve"> a hét bármely munkanapján munkaidő után, illetve pihenő és munkaszüneti napokon.</w:t>
      </w:r>
      <w:r w:rsidR="00BF6DFA" w:rsidRPr="00185B5B">
        <w:t xml:space="preserve"> </w:t>
      </w:r>
    </w:p>
    <w:p w14:paraId="5F09993C" w14:textId="77777777" w:rsidR="00172125" w:rsidRPr="00185B5B" w:rsidRDefault="00172125" w:rsidP="00866F2C">
      <w:pPr>
        <w:spacing w:after="0"/>
        <w:ind w:left="360"/>
        <w:jc w:val="both"/>
        <w:rPr>
          <w:rFonts w:ascii="Times New Roman" w:hAnsi="Times New Roman"/>
        </w:rPr>
      </w:pPr>
    </w:p>
    <w:p w14:paraId="428E5002" w14:textId="7A838228" w:rsidR="00866F2C" w:rsidRPr="00185B5B" w:rsidRDefault="00443D9C" w:rsidP="00866F2C">
      <w:pPr>
        <w:spacing w:after="0"/>
        <w:ind w:left="360"/>
        <w:jc w:val="both"/>
        <w:rPr>
          <w:rFonts w:ascii="Times New Roman" w:hAnsi="Times New Roman"/>
          <w:vertAlign w:val="superscript"/>
        </w:rPr>
      </w:pPr>
      <w:r w:rsidRPr="00185B5B">
        <w:rPr>
          <w:rFonts w:ascii="Times New Roman" w:hAnsi="Times New Roman"/>
        </w:rPr>
        <w:t xml:space="preserve">Az összes takarítandó terület: </w:t>
      </w:r>
      <w:r w:rsidR="001E0099" w:rsidRPr="00185B5B">
        <w:rPr>
          <w:rFonts w:ascii="Times New Roman" w:hAnsi="Times New Roman"/>
        </w:rPr>
        <w:t xml:space="preserve">kb. </w:t>
      </w:r>
      <w:r w:rsidR="00706D36" w:rsidRPr="00185B5B">
        <w:rPr>
          <w:rFonts w:ascii="Times New Roman" w:hAnsi="Times New Roman"/>
        </w:rPr>
        <w:t>1</w:t>
      </w:r>
      <w:r w:rsidR="001E0099" w:rsidRPr="00185B5B">
        <w:rPr>
          <w:rFonts w:ascii="Times New Roman" w:hAnsi="Times New Roman"/>
        </w:rPr>
        <w:t>2</w:t>
      </w:r>
      <w:r w:rsidR="00706D36" w:rsidRPr="00185B5B">
        <w:rPr>
          <w:rFonts w:ascii="Times New Roman" w:hAnsi="Times New Roman"/>
        </w:rPr>
        <w:t>00 m</w:t>
      </w:r>
      <w:r w:rsidR="00706D36" w:rsidRPr="00185B5B">
        <w:rPr>
          <w:rFonts w:ascii="Times New Roman" w:hAnsi="Times New Roman"/>
          <w:vertAlign w:val="superscript"/>
        </w:rPr>
        <w:t>2</w:t>
      </w:r>
    </w:p>
    <w:p w14:paraId="618CD368" w14:textId="768DCC56" w:rsidR="0076173C" w:rsidRPr="00185B5B" w:rsidRDefault="0076173C" w:rsidP="00866F2C">
      <w:pPr>
        <w:spacing w:after="0"/>
        <w:ind w:left="360"/>
        <w:jc w:val="both"/>
        <w:rPr>
          <w:rFonts w:ascii="Times New Roman" w:hAnsi="Times New Roman"/>
        </w:rPr>
      </w:pPr>
    </w:p>
    <w:p w14:paraId="38E4F016" w14:textId="58AB6601" w:rsidR="00A32B51" w:rsidRPr="00185B5B" w:rsidRDefault="00A32B51" w:rsidP="00A32B51">
      <w:pPr>
        <w:spacing w:after="0"/>
        <w:ind w:left="360"/>
        <w:jc w:val="both"/>
        <w:rPr>
          <w:rFonts w:ascii="Times New Roman" w:hAnsi="Times New Roman"/>
        </w:rPr>
      </w:pPr>
      <w:r w:rsidRPr="00185B5B">
        <w:rPr>
          <w:rFonts w:ascii="Times New Roman" w:hAnsi="Times New Roman"/>
        </w:rPr>
        <w:t>A takarításhoz szükséges vegyszere</w:t>
      </w:r>
      <w:r w:rsidR="00F94693" w:rsidRPr="00185B5B">
        <w:rPr>
          <w:rFonts w:ascii="Times New Roman" w:hAnsi="Times New Roman"/>
        </w:rPr>
        <w:t>ket</w:t>
      </w:r>
      <w:r w:rsidRPr="00185B5B">
        <w:rPr>
          <w:rFonts w:ascii="Times New Roman" w:hAnsi="Times New Roman"/>
        </w:rPr>
        <w:t>,</w:t>
      </w:r>
      <w:r w:rsidR="004E0FF6" w:rsidRPr="00185B5B">
        <w:rPr>
          <w:rFonts w:ascii="Times New Roman" w:hAnsi="Times New Roman"/>
        </w:rPr>
        <w:t xml:space="preserve"> tisztítószereket,</w:t>
      </w:r>
      <w:r w:rsidRPr="00185B5B">
        <w:rPr>
          <w:rFonts w:ascii="Times New Roman" w:hAnsi="Times New Roman"/>
        </w:rPr>
        <w:t xml:space="preserve"> eszközök</w:t>
      </w:r>
      <w:r w:rsidR="00F94693" w:rsidRPr="00185B5B">
        <w:rPr>
          <w:rFonts w:ascii="Times New Roman" w:hAnsi="Times New Roman"/>
        </w:rPr>
        <w:t>et</w:t>
      </w:r>
      <w:r w:rsidRPr="00185B5B">
        <w:rPr>
          <w:rFonts w:ascii="Times New Roman" w:hAnsi="Times New Roman"/>
        </w:rPr>
        <w:t xml:space="preserve"> és egyéb segédanyagok</w:t>
      </w:r>
      <w:r w:rsidR="00F94693" w:rsidRPr="00185B5B">
        <w:rPr>
          <w:rFonts w:ascii="Times New Roman" w:hAnsi="Times New Roman"/>
        </w:rPr>
        <w:t>at</w:t>
      </w:r>
      <w:r w:rsidRPr="00185B5B">
        <w:rPr>
          <w:rFonts w:ascii="Times New Roman" w:hAnsi="Times New Roman"/>
        </w:rPr>
        <w:t xml:space="preserve"> </w:t>
      </w:r>
      <w:r w:rsidR="00D55D8A" w:rsidRPr="00185B5B">
        <w:rPr>
          <w:rFonts w:ascii="Times New Roman" w:hAnsi="Times New Roman"/>
        </w:rPr>
        <w:t>az Ajánlatkérő</w:t>
      </w:r>
      <w:r w:rsidR="004E0FF6" w:rsidRPr="00185B5B">
        <w:rPr>
          <w:rFonts w:ascii="Times New Roman" w:hAnsi="Times New Roman"/>
        </w:rPr>
        <w:t xml:space="preserve"> </w:t>
      </w:r>
      <w:r w:rsidR="00F94693" w:rsidRPr="00185B5B">
        <w:rPr>
          <w:rFonts w:ascii="Times New Roman" w:hAnsi="Times New Roman"/>
        </w:rPr>
        <w:t>biztosítja</w:t>
      </w:r>
      <w:r w:rsidR="00D55D8A" w:rsidRPr="00185B5B">
        <w:rPr>
          <w:rFonts w:ascii="Times New Roman" w:hAnsi="Times New Roman"/>
        </w:rPr>
        <w:t>.</w:t>
      </w:r>
      <w:r w:rsidR="00F94693" w:rsidRPr="00185B5B">
        <w:rPr>
          <w:rFonts w:ascii="Times New Roman" w:hAnsi="Times New Roman"/>
        </w:rPr>
        <w:t xml:space="preserve"> Amennyiben </w:t>
      </w:r>
      <w:r w:rsidR="004E0FF6" w:rsidRPr="00185B5B">
        <w:rPr>
          <w:rFonts w:ascii="Times New Roman" w:hAnsi="Times New Roman"/>
        </w:rPr>
        <w:t>az Ajánlattevő saját takarítási eszközöket kíván igénybe venni</w:t>
      </w:r>
      <w:r w:rsidR="009E26A1" w:rsidRPr="00185B5B">
        <w:rPr>
          <w:rFonts w:ascii="Times New Roman" w:hAnsi="Times New Roman"/>
        </w:rPr>
        <w:t xml:space="preserve">, </w:t>
      </w:r>
      <w:r w:rsidR="006F175C" w:rsidRPr="00185B5B">
        <w:rPr>
          <w:rFonts w:ascii="Times New Roman" w:hAnsi="Times New Roman"/>
        </w:rPr>
        <w:t>illetve az egyes munkafolyam</w:t>
      </w:r>
      <w:r w:rsidR="00185B5B" w:rsidRPr="00185B5B">
        <w:rPr>
          <w:rFonts w:ascii="Times New Roman" w:hAnsi="Times New Roman"/>
        </w:rPr>
        <w:t>a</w:t>
      </w:r>
      <w:r w:rsidR="006F175C" w:rsidRPr="00185B5B">
        <w:rPr>
          <w:rFonts w:ascii="Times New Roman" w:hAnsi="Times New Roman"/>
        </w:rPr>
        <w:t xml:space="preserve">tok ezt teszik szükségessé, </w:t>
      </w:r>
      <w:r w:rsidR="009E26A1" w:rsidRPr="00185B5B">
        <w:rPr>
          <w:rFonts w:ascii="Times New Roman" w:hAnsi="Times New Roman"/>
        </w:rPr>
        <w:t>azok fenntartási, üzemeltetési</w:t>
      </w:r>
      <w:r w:rsidR="0061511D" w:rsidRPr="00185B5B">
        <w:rPr>
          <w:rFonts w:ascii="Times New Roman" w:hAnsi="Times New Roman"/>
        </w:rPr>
        <w:t>, karbantartási</w:t>
      </w:r>
      <w:r w:rsidR="009E26A1" w:rsidRPr="00185B5B">
        <w:rPr>
          <w:rFonts w:ascii="Times New Roman" w:hAnsi="Times New Roman"/>
        </w:rPr>
        <w:t xml:space="preserve"> </w:t>
      </w:r>
      <w:r w:rsidR="0061511D" w:rsidRPr="00185B5B">
        <w:rPr>
          <w:rFonts w:ascii="Times New Roman" w:hAnsi="Times New Roman"/>
        </w:rPr>
        <w:t xml:space="preserve">és egyéb </w:t>
      </w:r>
      <w:r w:rsidR="009E26A1" w:rsidRPr="00185B5B">
        <w:rPr>
          <w:rFonts w:ascii="Times New Roman" w:hAnsi="Times New Roman"/>
        </w:rPr>
        <w:t>költségei az Ajánlattevőt terhelik.</w:t>
      </w:r>
      <w:r w:rsidR="00F94693" w:rsidRPr="00185B5B">
        <w:rPr>
          <w:rFonts w:ascii="Times New Roman" w:hAnsi="Times New Roman"/>
        </w:rPr>
        <w:t xml:space="preserve"> </w:t>
      </w:r>
    </w:p>
    <w:p w14:paraId="56863AE2" w14:textId="77777777" w:rsidR="00A32B51" w:rsidRPr="00185B5B" w:rsidRDefault="00A32B51" w:rsidP="00866F2C">
      <w:pPr>
        <w:spacing w:after="0"/>
        <w:ind w:left="360"/>
        <w:jc w:val="both"/>
        <w:rPr>
          <w:rFonts w:ascii="Times New Roman" w:hAnsi="Times New Roman"/>
        </w:rPr>
      </w:pPr>
    </w:p>
    <w:p w14:paraId="3F0E9005" w14:textId="4B7340C9" w:rsidR="009341A0" w:rsidRPr="00185B5B" w:rsidRDefault="000E7150" w:rsidP="00866F2C">
      <w:pPr>
        <w:spacing w:after="0"/>
        <w:ind w:left="360"/>
        <w:jc w:val="both"/>
        <w:rPr>
          <w:rFonts w:ascii="Times New Roman" w:hAnsi="Times New Roman"/>
        </w:rPr>
      </w:pPr>
      <w:r w:rsidRPr="00185B5B">
        <w:rPr>
          <w:rFonts w:ascii="Times New Roman" w:hAnsi="Times New Roman"/>
        </w:rPr>
        <w:t xml:space="preserve">Takarítandó épületek, területek, felületek </w:t>
      </w:r>
      <w:r w:rsidR="0042527B" w:rsidRPr="00185B5B">
        <w:rPr>
          <w:rFonts w:ascii="Times New Roman" w:hAnsi="Times New Roman"/>
        </w:rPr>
        <w:t xml:space="preserve">és az elvégzendő feladatok </w:t>
      </w:r>
      <w:r w:rsidRPr="00185B5B">
        <w:rPr>
          <w:rFonts w:ascii="Times New Roman" w:hAnsi="Times New Roman"/>
        </w:rPr>
        <w:t xml:space="preserve">részletezése: </w:t>
      </w:r>
    </w:p>
    <w:p w14:paraId="78DB6AD1" w14:textId="317CBAD3" w:rsidR="002E4FE2" w:rsidRPr="00185B5B" w:rsidRDefault="002E4FE2" w:rsidP="0076173C">
      <w:pPr>
        <w:spacing w:before="120" w:after="0"/>
        <w:ind w:left="357"/>
        <w:jc w:val="both"/>
        <w:rPr>
          <w:rFonts w:ascii="Times New Roman" w:hAnsi="Times New Roman"/>
        </w:rPr>
      </w:pPr>
      <w:r w:rsidRPr="00185B5B">
        <w:rPr>
          <w:rFonts w:ascii="Times New Roman" w:hAnsi="Times New Roman"/>
        </w:rPr>
        <w:t>Irodák:</w:t>
      </w:r>
    </w:p>
    <w:p w14:paraId="63D1CBAD" w14:textId="4770C4B5" w:rsidR="002E4FE2" w:rsidRPr="00185B5B" w:rsidRDefault="00332CAC" w:rsidP="002E4FE2">
      <w:pPr>
        <w:pStyle w:val="Listaszerbekezds"/>
        <w:numPr>
          <w:ilvl w:val="0"/>
          <w:numId w:val="3"/>
        </w:numPr>
        <w:rPr>
          <w:rFonts w:ascii="Times New Roman" w:hAnsi="Times New Roman"/>
        </w:rPr>
      </w:pPr>
      <w:r w:rsidRPr="00185B5B">
        <w:rPr>
          <w:rFonts w:ascii="Times New Roman" w:hAnsi="Times New Roman"/>
          <w:lang w:val="hu-HU"/>
        </w:rPr>
        <w:t>A</w:t>
      </w:r>
      <w:r w:rsidR="002E4FE2" w:rsidRPr="00185B5B">
        <w:rPr>
          <w:rFonts w:ascii="Times New Roman" w:hAnsi="Times New Roman"/>
        </w:rPr>
        <w:t>lapterület portalanítása, porszívózása, felmosása</w:t>
      </w:r>
      <w:r w:rsidR="00D339A6" w:rsidRPr="00185B5B">
        <w:rPr>
          <w:rFonts w:ascii="Times New Roman" w:hAnsi="Times New Roman"/>
          <w:lang w:val="hu-HU"/>
        </w:rPr>
        <w:t>.</w:t>
      </w:r>
    </w:p>
    <w:p w14:paraId="6EF32584" w14:textId="7CBAEE68" w:rsidR="002E4FE2" w:rsidRPr="00185B5B" w:rsidRDefault="00332CAC" w:rsidP="002E4FE2">
      <w:pPr>
        <w:pStyle w:val="Listaszerbekezds"/>
        <w:numPr>
          <w:ilvl w:val="0"/>
          <w:numId w:val="3"/>
        </w:numPr>
        <w:rPr>
          <w:rFonts w:ascii="Times New Roman" w:hAnsi="Times New Roman"/>
        </w:rPr>
      </w:pPr>
      <w:r w:rsidRPr="00185B5B">
        <w:rPr>
          <w:rFonts w:ascii="Times New Roman" w:hAnsi="Times New Roman"/>
          <w:lang w:val="hu-HU"/>
        </w:rPr>
        <w:t>Sz</w:t>
      </w:r>
      <w:proofErr w:type="spellStart"/>
      <w:r w:rsidR="002E4FE2" w:rsidRPr="00185B5B">
        <w:rPr>
          <w:rFonts w:ascii="Times New Roman" w:hAnsi="Times New Roman"/>
        </w:rPr>
        <w:t>emé</w:t>
      </w:r>
      <w:r w:rsidR="002E4FE2" w:rsidRPr="00185B5B">
        <w:rPr>
          <w:rFonts w:ascii="Times New Roman" w:hAnsi="Times New Roman"/>
          <w:lang w:val="hu-HU"/>
        </w:rPr>
        <w:t>tkosár</w:t>
      </w:r>
      <w:proofErr w:type="spellEnd"/>
      <w:r w:rsidR="002E4FE2" w:rsidRPr="00185B5B">
        <w:rPr>
          <w:rFonts w:ascii="Times New Roman" w:hAnsi="Times New Roman"/>
          <w:lang w:val="hu-HU"/>
        </w:rPr>
        <w:t xml:space="preserve"> ki</w:t>
      </w:r>
      <w:r w:rsidR="00165728" w:rsidRPr="00185B5B">
        <w:rPr>
          <w:rFonts w:ascii="Times New Roman" w:hAnsi="Times New Roman"/>
          <w:lang w:val="hu-HU"/>
        </w:rPr>
        <w:t>ürítése (zsákcsere naponta).</w:t>
      </w:r>
    </w:p>
    <w:p w14:paraId="624B071B" w14:textId="60486E1A" w:rsidR="00165728" w:rsidRPr="00185B5B" w:rsidRDefault="00165728" w:rsidP="002E4FE2">
      <w:pPr>
        <w:pStyle w:val="Listaszerbekezds"/>
        <w:numPr>
          <w:ilvl w:val="0"/>
          <w:numId w:val="3"/>
        </w:numPr>
        <w:rPr>
          <w:rFonts w:ascii="Times New Roman" w:hAnsi="Times New Roman"/>
        </w:rPr>
      </w:pPr>
      <w:r w:rsidRPr="00185B5B">
        <w:rPr>
          <w:rFonts w:ascii="Times New Roman" w:hAnsi="Times New Roman"/>
          <w:lang w:val="hu-HU"/>
        </w:rPr>
        <w:t>Asztalok felületének tisztítása.</w:t>
      </w:r>
    </w:p>
    <w:p w14:paraId="55B4C3F8" w14:textId="5061E61F" w:rsidR="00165728" w:rsidRPr="00185B5B" w:rsidRDefault="00165728" w:rsidP="002E4FE2">
      <w:pPr>
        <w:pStyle w:val="Listaszerbekezds"/>
        <w:numPr>
          <w:ilvl w:val="0"/>
          <w:numId w:val="3"/>
        </w:numPr>
        <w:rPr>
          <w:rFonts w:ascii="Times New Roman" w:hAnsi="Times New Roman"/>
        </w:rPr>
      </w:pPr>
      <w:r w:rsidRPr="00185B5B">
        <w:rPr>
          <w:rFonts w:ascii="Times New Roman" w:hAnsi="Times New Roman"/>
          <w:lang w:val="hu-HU"/>
        </w:rPr>
        <w:t xml:space="preserve">Szekrények, bútorok portalanítása. </w:t>
      </w:r>
    </w:p>
    <w:p w14:paraId="56C617E4" w14:textId="6CD1EF7F" w:rsidR="00165728" w:rsidRPr="00185B5B" w:rsidRDefault="00165728" w:rsidP="002E4FE2">
      <w:pPr>
        <w:pStyle w:val="Listaszerbekezds"/>
        <w:numPr>
          <w:ilvl w:val="0"/>
          <w:numId w:val="3"/>
        </w:numPr>
        <w:rPr>
          <w:rFonts w:ascii="Times New Roman" w:hAnsi="Times New Roman"/>
        </w:rPr>
      </w:pPr>
      <w:r w:rsidRPr="00185B5B">
        <w:rPr>
          <w:rFonts w:ascii="Times New Roman" w:hAnsi="Times New Roman"/>
          <w:lang w:val="hu-HU"/>
        </w:rPr>
        <w:t>Asztali lámpák, faliképek portalanítása.</w:t>
      </w:r>
    </w:p>
    <w:p w14:paraId="4CDDBAAB" w14:textId="1A26743A" w:rsidR="00165728" w:rsidRPr="00185B5B" w:rsidRDefault="00D339A6" w:rsidP="002E4FE2">
      <w:pPr>
        <w:pStyle w:val="Listaszerbekezds"/>
        <w:numPr>
          <w:ilvl w:val="0"/>
          <w:numId w:val="3"/>
        </w:numPr>
        <w:rPr>
          <w:rFonts w:ascii="Times New Roman" w:hAnsi="Times New Roman"/>
        </w:rPr>
      </w:pPr>
      <w:r w:rsidRPr="00185B5B">
        <w:rPr>
          <w:rFonts w:ascii="Times New Roman" w:hAnsi="Times New Roman"/>
          <w:lang w:val="hu-HU"/>
        </w:rPr>
        <w:t>Irodai g</w:t>
      </w:r>
      <w:r w:rsidR="00165728" w:rsidRPr="00185B5B">
        <w:rPr>
          <w:rFonts w:ascii="Times New Roman" w:hAnsi="Times New Roman"/>
          <w:lang w:val="hu-HU"/>
        </w:rPr>
        <w:t xml:space="preserve">épek, számítógépek, </w:t>
      </w:r>
      <w:r w:rsidRPr="00185B5B">
        <w:rPr>
          <w:rFonts w:ascii="Times New Roman" w:hAnsi="Times New Roman"/>
          <w:lang w:val="hu-HU"/>
        </w:rPr>
        <w:t xml:space="preserve">számítástechnikai eszközök, </w:t>
      </w:r>
      <w:r w:rsidR="00165728" w:rsidRPr="00185B5B">
        <w:rPr>
          <w:rFonts w:ascii="Times New Roman" w:hAnsi="Times New Roman"/>
          <w:lang w:val="hu-HU"/>
        </w:rPr>
        <w:t>telefonok portalanítása.</w:t>
      </w:r>
    </w:p>
    <w:p w14:paraId="13FEC8D7" w14:textId="2568E70F" w:rsidR="00165728" w:rsidRPr="00185B5B" w:rsidRDefault="00165728" w:rsidP="002E4FE2">
      <w:pPr>
        <w:pStyle w:val="Listaszerbekezds"/>
        <w:numPr>
          <w:ilvl w:val="0"/>
          <w:numId w:val="3"/>
        </w:numPr>
        <w:rPr>
          <w:rFonts w:ascii="Times New Roman" w:hAnsi="Times New Roman"/>
        </w:rPr>
      </w:pPr>
      <w:r w:rsidRPr="00185B5B">
        <w:rPr>
          <w:rFonts w:ascii="Times New Roman" w:hAnsi="Times New Roman"/>
          <w:lang w:val="hu-HU"/>
        </w:rPr>
        <w:t>Ajtó</w:t>
      </w:r>
      <w:r w:rsidR="0076173C" w:rsidRPr="00185B5B">
        <w:rPr>
          <w:rFonts w:ascii="Times New Roman" w:hAnsi="Times New Roman"/>
          <w:lang w:val="hu-HU"/>
        </w:rPr>
        <w:t>kilincs</w:t>
      </w:r>
      <w:r w:rsidR="001465D3" w:rsidRPr="00185B5B">
        <w:rPr>
          <w:rFonts w:ascii="Times New Roman" w:hAnsi="Times New Roman"/>
          <w:lang w:val="hu-HU"/>
        </w:rPr>
        <w:t>ek</w:t>
      </w:r>
      <w:r w:rsidR="0076173C" w:rsidRPr="00185B5B">
        <w:rPr>
          <w:rFonts w:ascii="Times New Roman" w:hAnsi="Times New Roman"/>
          <w:lang w:val="hu-HU"/>
        </w:rPr>
        <w:t xml:space="preserve"> fertőtlenítés</w:t>
      </w:r>
      <w:r w:rsidR="00790B4B" w:rsidRPr="00185B5B">
        <w:rPr>
          <w:rFonts w:ascii="Times New Roman" w:hAnsi="Times New Roman"/>
          <w:lang w:val="hu-HU"/>
        </w:rPr>
        <w:t>e</w:t>
      </w:r>
      <w:r w:rsidR="0076173C" w:rsidRPr="00185B5B">
        <w:rPr>
          <w:rFonts w:ascii="Times New Roman" w:hAnsi="Times New Roman"/>
          <w:lang w:val="hu-HU"/>
        </w:rPr>
        <w:t>.</w:t>
      </w:r>
    </w:p>
    <w:p w14:paraId="2B1748A8" w14:textId="68C7FFF7" w:rsidR="0076173C" w:rsidRPr="00185B5B" w:rsidRDefault="0076173C" w:rsidP="002E4FE2">
      <w:pPr>
        <w:pStyle w:val="Listaszerbekezds"/>
        <w:numPr>
          <w:ilvl w:val="0"/>
          <w:numId w:val="3"/>
        </w:numPr>
        <w:rPr>
          <w:rFonts w:ascii="Times New Roman" w:hAnsi="Times New Roman"/>
        </w:rPr>
      </w:pPr>
      <w:r w:rsidRPr="00185B5B">
        <w:rPr>
          <w:rFonts w:ascii="Times New Roman" w:hAnsi="Times New Roman"/>
          <w:lang w:val="hu-HU"/>
        </w:rPr>
        <w:t xml:space="preserve">Helyiségek szellőztetése. </w:t>
      </w:r>
    </w:p>
    <w:p w14:paraId="5BB3989F" w14:textId="44D9F5E9" w:rsidR="0076173C" w:rsidRPr="00185B5B" w:rsidRDefault="0076173C" w:rsidP="002E4FE2">
      <w:pPr>
        <w:pStyle w:val="Listaszerbekezds"/>
        <w:numPr>
          <w:ilvl w:val="0"/>
          <w:numId w:val="3"/>
        </w:numPr>
        <w:rPr>
          <w:rFonts w:ascii="Times New Roman" w:hAnsi="Times New Roman"/>
        </w:rPr>
      </w:pPr>
      <w:r w:rsidRPr="00185B5B">
        <w:rPr>
          <w:rFonts w:ascii="Times New Roman" w:hAnsi="Times New Roman"/>
          <w:lang w:val="hu-HU"/>
        </w:rPr>
        <w:t>Fűtőtestek, csövek portalanítása.</w:t>
      </w:r>
    </w:p>
    <w:p w14:paraId="78BBCEC6" w14:textId="5D7C46A9" w:rsidR="0076173C" w:rsidRPr="00185B5B" w:rsidRDefault="006306D8" w:rsidP="0076173C">
      <w:pPr>
        <w:spacing w:before="120" w:after="0"/>
        <w:ind w:left="357"/>
        <w:rPr>
          <w:rFonts w:ascii="Times New Roman" w:hAnsi="Times New Roman"/>
        </w:rPr>
      </w:pPr>
      <w:r w:rsidRPr="00185B5B">
        <w:rPr>
          <w:rFonts w:ascii="Times New Roman" w:hAnsi="Times New Roman"/>
        </w:rPr>
        <w:t>K</w:t>
      </w:r>
      <w:r w:rsidR="0076173C" w:rsidRPr="00185B5B">
        <w:rPr>
          <w:rFonts w:ascii="Times New Roman" w:hAnsi="Times New Roman"/>
        </w:rPr>
        <w:t xml:space="preserve">özlekedők, lépcsőház, folyosók: </w:t>
      </w:r>
    </w:p>
    <w:p w14:paraId="243BBC6A" w14:textId="4B011D3E" w:rsidR="001A530E" w:rsidRPr="00185B5B" w:rsidRDefault="001A530E" w:rsidP="001A530E">
      <w:pPr>
        <w:pStyle w:val="Listaszerbekezds"/>
        <w:numPr>
          <w:ilvl w:val="0"/>
          <w:numId w:val="4"/>
        </w:numPr>
        <w:spacing w:before="120"/>
        <w:rPr>
          <w:rFonts w:ascii="Times New Roman" w:hAnsi="Times New Roman"/>
        </w:rPr>
      </w:pPr>
      <w:r w:rsidRPr="00185B5B">
        <w:rPr>
          <w:rFonts w:ascii="Times New Roman" w:hAnsi="Times New Roman"/>
          <w:lang w:val="hu-HU"/>
        </w:rPr>
        <w:t xml:space="preserve">Kőfelületek, padlóburkolatok portalanítása, felmosása. </w:t>
      </w:r>
    </w:p>
    <w:p w14:paraId="04CBA187" w14:textId="66ADC7D8" w:rsidR="001A530E" w:rsidRPr="00185B5B" w:rsidRDefault="001A530E" w:rsidP="001A530E">
      <w:pPr>
        <w:pStyle w:val="Listaszerbekezds"/>
        <w:numPr>
          <w:ilvl w:val="0"/>
          <w:numId w:val="4"/>
        </w:numPr>
        <w:spacing w:before="120"/>
        <w:rPr>
          <w:rFonts w:ascii="Times New Roman" w:hAnsi="Times New Roman"/>
        </w:rPr>
      </w:pPr>
      <w:r w:rsidRPr="00185B5B">
        <w:rPr>
          <w:rFonts w:ascii="Times New Roman" w:hAnsi="Times New Roman"/>
          <w:lang w:val="hu-HU"/>
        </w:rPr>
        <w:t>Lábtörlők portalanítása.</w:t>
      </w:r>
    </w:p>
    <w:p w14:paraId="33D8A2B4" w14:textId="2713E80F" w:rsidR="001A530E" w:rsidRPr="00185B5B" w:rsidRDefault="001A530E" w:rsidP="001A530E">
      <w:pPr>
        <w:pStyle w:val="Listaszerbekezds"/>
        <w:numPr>
          <w:ilvl w:val="0"/>
          <w:numId w:val="4"/>
        </w:numPr>
        <w:spacing w:before="120"/>
        <w:rPr>
          <w:rFonts w:ascii="Times New Roman" w:hAnsi="Times New Roman"/>
        </w:rPr>
      </w:pPr>
      <w:r w:rsidRPr="00185B5B">
        <w:rPr>
          <w:rFonts w:ascii="Times New Roman" w:hAnsi="Times New Roman"/>
          <w:lang w:val="hu-HU"/>
        </w:rPr>
        <w:t>Szemetesek ürítése.</w:t>
      </w:r>
    </w:p>
    <w:p w14:paraId="41BA41F8" w14:textId="2EFD3D73" w:rsidR="001A530E" w:rsidRPr="00185B5B" w:rsidRDefault="001A530E" w:rsidP="001A530E">
      <w:pPr>
        <w:pStyle w:val="Listaszerbekezds"/>
        <w:numPr>
          <w:ilvl w:val="0"/>
          <w:numId w:val="4"/>
        </w:numPr>
        <w:spacing w:before="120"/>
        <w:rPr>
          <w:rFonts w:ascii="Times New Roman" w:hAnsi="Times New Roman"/>
        </w:rPr>
      </w:pPr>
      <w:r w:rsidRPr="00185B5B">
        <w:rPr>
          <w:rFonts w:ascii="Times New Roman" w:hAnsi="Times New Roman"/>
          <w:lang w:val="hu-HU"/>
        </w:rPr>
        <w:lastRenderedPageBreak/>
        <w:t>Lépcsők vegyszeres lemosása.</w:t>
      </w:r>
    </w:p>
    <w:p w14:paraId="442B3E8B" w14:textId="437EE5E2" w:rsidR="001A530E" w:rsidRPr="00185B5B" w:rsidRDefault="001A530E" w:rsidP="001A530E">
      <w:pPr>
        <w:pStyle w:val="Listaszerbekezds"/>
        <w:numPr>
          <w:ilvl w:val="0"/>
          <w:numId w:val="4"/>
        </w:numPr>
        <w:spacing w:before="120"/>
        <w:rPr>
          <w:rFonts w:ascii="Times New Roman" w:hAnsi="Times New Roman"/>
        </w:rPr>
      </w:pPr>
      <w:r w:rsidRPr="00185B5B">
        <w:rPr>
          <w:rFonts w:ascii="Times New Roman" w:hAnsi="Times New Roman"/>
          <w:lang w:val="hu-HU"/>
        </w:rPr>
        <w:t xml:space="preserve">Falikarok, korlátok és egyéb berendezési tárgyak portalanítása. </w:t>
      </w:r>
    </w:p>
    <w:p w14:paraId="7645E365" w14:textId="43C79D82" w:rsidR="001A530E" w:rsidRPr="00185B5B" w:rsidRDefault="001A530E" w:rsidP="001A530E">
      <w:pPr>
        <w:pStyle w:val="Listaszerbekezds"/>
        <w:numPr>
          <w:ilvl w:val="0"/>
          <w:numId w:val="4"/>
        </w:numPr>
        <w:spacing w:before="120"/>
        <w:rPr>
          <w:rFonts w:ascii="Times New Roman" w:hAnsi="Times New Roman"/>
        </w:rPr>
      </w:pPr>
      <w:r w:rsidRPr="00185B5B">
        <w:rPr>
          <w:rFonts w:ascii="Times New Roman" w:hAnsi="Times New Roman"/>
          <w:lang w:val="hu-HU"/>
        </w:rPr>
        <w:t>Bejárati ajtók portalanítása</w:t>
      </w:r>
      <w:r w:rsidR="008E0743" w:rsidRPr="00185B5B">
        <w:rPr>
          <w:rFonts w:ascii="Times New Roman" w:hAnsi="Times New Roman"/>
          <w:lang w:val="hu-HU"/>
        </w:rPr>
        <w:t xml:space="preserve">, üveg felületek tisztítása. </w:t>
      </w:r>
    </w:p>
    <w:p w14:paraId="5BF265B5" w14:textId="450BA411" w:rsidR="008E0743" w:rsidRPr="00185B5B" w:rsidRDefault="00CE2FA7" w:rsidP="001A530E">
      <w:pPr>
        <w:pStyle w:val="Listaszerbekezds"/>
        <w:numPr>
          <w:ilvl w:val="0"/>
          <w:numId w:val="4"/>
        </w:numPr>
        <w:spacing w:before="120"/>
        <w:rPr>
          <w:rFonts w:ascii="Times New Roman" w:hAnsi="Times New Roman"/>
        </w:rPr>
      </w:pPr>
      <w:r w:rsidRPr="00185B5B">
        <w:rPr>
          <w:rFonts w:ascii="Times New Roman" w:hAnsi="Times New Roman"/>
          <w:lang w:val="hu-HU"/>
        </w:rPr>
        <w:t xml:space="preserve">Szellőztetés. </w:t>
      </w:r>
    </w:p>
    <w:p w14:paraId="6AA20A59" w14:textId="18D43F73" w:rsidR="00CE2FA7" w:rsidRPr="00185B5B" w:rsidRDefault="00CE2FA7" w:rsidP="001A530E">
      <w:pPr>
        <w:pStyle w:val="Listaszerbekezds"/>
        <w:numPr>
          <w:ilvl w:val="0"/>
          <w:numId w:val="4"/>
        </w:numPr>
        <w:spacing w:before="120"/>
        <w:rPr>
          <w:rFonts w:ascii="Times New Roman" w:hAnsi="Times New Roman"/>
        </w:rPr>
      </w:pPr>
      <w:r w:rsidRPr="00185B5B">
        <w:rPr>
          <w:rFonts w:ascii="Times New Roman" w:hAnsi="Times New Roman"/>
          <w:lang w:val="hu-HU"/>
        </w:rPr>
        <w:t xml:space="preserve">Fűtőtestek portalanítása. </w:t>
      </w:r>
    </w:p>
    <w:p w14:paraId="2192E955" w14:textId="339F87DE" w:rsidR="00CE2FA7" w:rsidRPr="00185B5B" w:rsidRDefault="00CE2FA7" w:rsidP="00CE2FA7">
      <w:pPr>
        <w:spacing w:before="120" w:after="0"/>
        <w:ind w:left="357"/>
        <w:rPr>
          <w:rFonts w:ascii="Times New Roman" w:hAnsi="Times New Roman"/>
        </w:rPr>
      </w:pPr>
      <w:r w:rsidRPr="00185B5B">
        <w:rPr>
          <w:rFonts w:ascii="Times New Roman" w:hAnsi="Times New Roman"/>
        </w:rPr>
        <w:t>Mellékhelyiségek:</w:t>
      </w:r>
    </w:p>
    <w:p w14:paraId="0A2C17BC" w14:textId="40C1929E" w:rsidR="00CE2FA7" w:rsidRPr="00185B5B" w:rsidRDefault="00B11212" w:rsidP="00CE2FA7">
      <w:pPr>
        <w:pStyle w:val="Listaszerbekezds"/>
        <w:numPr>
          <w:ilvl w:val="0"/>
          <w:numId w:val="5"/>
        </w:numPr>
        <w:spacing w:before="120"/>
        <w:rPr>
          <w:rFonts w:ascii="Times New Roman" w:hAnsi="Times New Roman"/>
        </w:rPr>
      </w:pPr>
      <w:r w:rsidRPr="00185B5B">
        <w:rPr>
          <w:rFonts w:ascii="Times New Roman" w:hAnsi="Times New Roman"/>
          <w:lang w:val="hu-HU"/>
        </w:rPr>
        <w:t xml:space="preserve">Helyiségek padlóburkolatának fertőtlenítő felmosása. </w:t>
      </w:r>
    </w:p>
    <w:p w14:paraId="5D229655" w14:textId="772ABCC6" w:rsidR="00B11212" w:rsidRPr="00185B5B" w:rsidRDefault="00B11212" w:rsidP="00CE2FA7">
      <w:pPr>
        <w:pStyle w:val="Listaszerbekezds"/>
        <w:numPr>
          <w:ilvl w:val="0"/>
          <w:numId w:val="5"/>
        </w:numPr>
        <w:spacing w:before="120"/>
        <w:rPr>
          <w:rFonts w:ascii="Times New Roman" w:hAnsi="Times New Roman"/>
        </w:rPr>
      </w:pPr>
      <w:r w:rsidRPr="00185B5B">
        <w:rPr>
          <w:rFonts w:ascii="Times New Roman" w:hAnsi="Times New Roman"/>
          <w:lang w:val="hu-HU"/>
        </w:rPr>
        <w:t xml:space="preserve">Csaptelepek, tükrök tisztítása. </w:t>
      </w:r>
    </w:p>
    <w:p w14:paraId="3D98F044" w14:textId="1172FF6E" w:rsidR="00CC471A" w:rsidRPr="00185B5B" w:rsidRDefault="00CC471A" w:rsidP="00CE2FA7">
      <w:pPr>
        <w:pStyle w:val="Listaszerbekezds"/>
        <w:numPr>
          <w:ilvl w:val="0"/>
          <w:numId w:val="5"/>
        </w:numPr>
        <w:spacing w:before="120"/>
        <w:rPr>
          <w:rFonts w:ascii="Times New Roman" w:hAnsi="Times New Roman"/>
        </w:rPr>
      </w:pPr>
      <w:r w:rsidRPr="00185B5B">
        <w:rPr>
          <w:rFonts w:ascii="Times New Roman" w:hAnsi="Times New Roman"/>
          <w:lang w:val="hu-HU"/>
        </w:rPr>
        <w:t>Mosdók, WC</w:t>
      </w:r>
      <w:r w:rsidR="00536107" w:rsidRPr="00185B5B">
        <w:rPr>
          <w:rFonts w:ascii="Times New Roman" w:hAnsi="Times New Roman"/>
          <w:lang w:val="hu-HU"/>
        </w:rPr>
        <w:t>-</w:t>
      </w:r>
      <w:r w:rsidRPr="00185B5B">
        <w:rPr>
          <w:rFonts w:ascii="Times New Roman" w:hAnsi="Times New Roman"/>
          <w:lang w:val="hu-HU"/>
        </w:rPr>
        <w:t>kagylók vegyszeres tisztítása, fertőtlenítése, légfrissítés.</w:t>
      </w:r>
    </w:p>
    <w:p w14:paraId="794AA67A" w14:textId="2652AC70" w:rsidR="00CC471A" w:rsidRPr="00185B5B" w:rsidRDefault="00CC471A" w:rsidP="00CE2FA7">
      <w:pPr>
        <w:pStyle w:val="Listaszerbekezds"/>
        <w:numPr>
          <w:ilvl w:val="0"/>
          <w:numId w:val="5"/>
        </w:numPr>
        <w:spacing w:before="120"/>
        <w:rPr>
          <w:rFonts w:ascii="Times New Roman" w:hAnsi="Times New Roman"/>
        </w:rPr>
      </w:pPr>
      <w:r w:rsidRPr="00185B5B">
        <w:rPr>
          <w:rFonts w:ascii="Times New Roman" w:hAnsi="Times New Roman"/>
          <w:lang w:val="hu-HU"/>
        </w:rPr>
        <w:t>WC</w:t>
      </w:r>
      <w:r w:rsidR="00536107" w:rsidRPr="00185B5B">
        <w:rPr>
          <w:rFonts w:ascii="Times New Roman" w:hAnsi="Times New Roman"/>
          <w:lang w:val="hu-HU"/>
        </w:rPr>
        <w:t>-</w:t>
      </w:r>
      <w:r w:rsidRPr="00185B5B">
        <w:rPr>
          <w:rFonts w:ascii="Times New Roman" w:hAnsi="Times New Roman"/>
          <w:lang w:val="hu-HU"/>
        </w:rPr>
        <w:t>papír, folyékony szappan, kéztörlők, illatosítók kihelyezése.</w:t>
      </w:r>
    </w:p>
    <w:p w14:paraId="6A884156" w14:textId="4CADFC95" w:rsidR="00CC471A" w:rsidRPr="00185B5B" w:rsidRDefault="00CC471A" w:rsidP="00CE2FA7">
      <w:pPr>
        <w:pStyle w:val="Listaszerbekezds"/>
        <w:numPr>
          <w:ilvl w:val="0"/>
          <w:numId w:val="5"/>
        </w:numPr>
        <w:spacing w:before="120"/>
        <w:rPr>
          <w:rFonts w:ascii="Times New Roman" w:hAnsi="Times New Roman"/>
        </w:rPr>
      </w:pPr>
      <w:r w:rsidRPr="00185B5B">
        <w:rPr>
          <w:rFonts w:ascii="Times New Roman" w:hAnsi="Times New Roman"/>
          <w:lang w:val="hu-HU"/>
        </w:rPr>
        <w:t xml:space="preserve">Szemetesedények ürítése, lemosása, zacskók cseréje. </w:t>
      </w:r>
    </w:p>
    <w:p w14:paraId="5272650A" w14:textId="745D23AF" w:rsidR="00FB53DD" w:rsidRPr="00185B5B" w:rsidRDefault="00FB53DD" w:rsidP="00CE2FA7">
      <w:pPr>
        <w:pStyle w:val="Listaszerbekezds"/>
        <w:numPr>
          <w:ilvl w:val="0"/>
          <w:numId w:val="5"/>
        </w:numPr>
        <w:spacing w:before="120"/>
        <w:rPr>
          <w:rFonts w:ascii="Times New Roman" w:hAnsi="Times New Roman"/>
        </w:rPr>
      </w:pPr>
      <w:r w:rsidRPr="00185B5B">
        <w:rPr>
          <w:rFonts w:ascii="Times New Roman" w:hAnsi="Times New Roman"/>
          <w:lang w:val="hu-HU"/>
        </w:rPr>
        <w:t>Ajtók naponkénti lemosása, fertőtlenítése a kilincs körül, teljes lemosás szükség szerint, de legalább heti egy alkalommal.</w:t>
      </w:r>
    </w:p>
    <w:p w14:paraId="342ED4E7" w14:textId="349653C1" w:rsidR="00FB53DD" w:rsidRPr="00185B5B" w:rsidRDefault="00FB53DD" w:rsidP="00CE2FA7">
      <w:pPr>
        <w:pStyle w:val="Listaszerbekezds"/>
        <w:numPr>
          <w:ilvl w:val="0"/>
          <w:numId w:val="5"/>
        </w:numPr>
        <w:spacing w:before="120"/>
        <w:rPr>
          <w:rFonts w:ascii="Times New Roman" w:hAnsi="Times New Roman"/>
        </w:rPr>
      </w:pPr>
      <w:r w:rsidRPr="00185B5B">
        <w:rPr>
          <w:rFonts w:ascii="Times New Roman" w:hAnsi="Times New Roman"/>
          <w:lang w:val="hu-HU"/>
        </w:rPr>
        <w:t>Csempefelületek fertőtlenítése szükség szerint, de legalább heti egy alkalommal.</w:t>
      </w:r>
    </w:p>
    <w:p w14:paraId="0617D68D" w14:textId="01ABDA98" w:rsidR="00FB53DD" w:rsidRPr="00185B5B" w:rsidRDefault="00FB53DD" w:rsidP="00CE2FA7">
      <w:pPr>
        <w:pStyle w:val="Listaszerbekezds"/>
        <w:numPr>
          <w:ilvl w:val="0"/>
          <w:numId w:val="5"/>
        </w:numPr>
        <w:spacing w:before="120"/>
        <w:rPr>
          <w:rFonts w:ascii="Times New Roman" w:hAnsi="Times New Roman"/>
        </w:rPr>
      </w:pPr>
      <w:r w:rsidRPr="00185B5B">
        <w:rPr>
          <w:rFonts w:ascii="Times New Roman" w:hAnsi="Times New Roman"/>
          <w:lang w:val="hu-HU"/>
        </w:rPr>
        <w:t>Helyiségek szellőztetése.</w:t>
      </w:r>
    </w:p>
    <w:p w14:paraId="118CAD76" w14:textId="49BA7F86" w:rsidR="00280EF5" w:rsidRPr="00185B5B" w:rsidRDefault="00FB53DD" w:rsidP="00280EF5">
      <w:pPr>
        <w:pStyle w:val="Listaszerbekezds"/>
        <w:numPr>
          <w:ilvl w:val="0"/>
          <w:numId w:val="5"/>
        </w:numPr>
        <w:spacing w:before="120" w:after="120"/>
        <w:ind w:left="1071" w:hanging="357"/>
        <w:rPr>
          <w:rFonts w:ascii="Times New Roman" w:hAnsi="Times New Roman"/>
        </w:rPr>
      </w:pPr>
      <w:r w:rsidRPr="00185B5B">
        <w:rPr>
          <w:rFonts w:ascii="Times New Roman" w:hAnsi="Times New Roman"/>
          <w:lang w:val="hu-HU"/>
        </w:rPr>
        <w:t xml:space="preserve">Fűtőtestek, csövek portalanítása. </w:t>
      </w:r>
    </w:p>
    <w:p w14:paraId="3D882AEE" w14:textId="77777777" w:rsidR="00280EF5" w:rsidRPr="00185B5B" w:rsidRDefault="00280EF5" w:rsidP="00280EF5">
      <w:pPr>
        <w:tabs>
          <w:tab w:val="right" w:pos="5220"/>
        </w:tabs>
        <w:spacing w:after="120" w:line="240" w:lineRule="auto"/>
        <w:ind w:left="426"/>
        <w:jc w:val="both"/>
        <w:rPr>
          <w:rFonts w:ascii="Times New Roman" w:eastAsia="Times New Roman" w:hAnsi="Times New Roman"/>
          <w:lang w:eastAsia="hu-HU"/>
        </w:rPr>
      </w:pPr>
      <w:r w:rsidRPr="00185B5B">
        <w:rPr>
          <w:rFonts w:ascii="Times New Roman" w:eastAsia="Times New Roman" w:hAnsi="Times New Roman"/>
          <w:lang w:eastAsia="hu-HU"/>
        </w:rPr>
        <w:t>Teakonyha:</w:t>
      </w:r>
    </w:p>
    <w:p w14:paraId="2BE3BAC4"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Helyiségek kőburkolatának fertőtlenítő felmosása.</w:t>
      </w:r>
    </w:p>
    <w:p w14:paraId="5A80A906"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Bútorzat, hűtőszekrény portalanítása, fertőtlenítése.</w:t>
      </w:r>
    </w:p>
    <w:p w14:paraId="14E13163"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Fali csempe, mosogató tisztítása.</w:t>
      </w:r>
    </w:p>
    <w:p w14:paraId="1E304D27"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Csepegtető tálca tisztítása.</w:t>
      </w:r>
    </w:p>
    <w:p w14:paraId="3E0C8EC2"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Szemetesedények ürítése, lemosása, zacskók cseréje.</w:t>
      </w:r>
    </w:p>
    <w:p w14:paraId="02CD8E29"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Ajtók naponkénti lemosása, fertőtlenítése a kilincs körül, teljes lemosás szükség szerint, de legalább heti egy alkalommal.</w:t>
      </w:r>
    </w:p>
    <w:p w14:paraId="22D35AAB" w14:textId="77777777" w:rsidR="00280EF5" w:rsidRPr="00185B5B" w:rsidRDefault="00280EF5" w:rsidP="00280EF5">
      <w:pPr>
        <w:pStyle w:val="Listaszerbekezds"/>
        <w:numPr>
          <w:ilvl w:val="0"/>
          <w:numId w:val="5"/>
        </w:numPr>
        <w:spacing w:before="120"/>
        <w:rPr>
          <w:rFonts w:ascii="Times New Roman" w:hAnsi="Times New Roman"/>
          <w:lang w:val="hu-HU"/>
        </w:rPr>
      </w:pPr>
      <w:r w:rsidRPr="00185B5B">
        <w:rPr>
          <w:rFonts w:ascii="Times New Roman" w:hAnsi="Times New Roman"/>
          <w:lang w:val="hu-HU"/>
        </w:rPr>
        <w:t>Szellőztetés.</w:t>
      </w:r>
    </w:p>
    <w:p w14:paraId="23312961" w14:textId="1E97BF92" w:rsidR="00FB53DD" w:rsidRPr="00185B5B" w:rsidRDefault="00571E2D" w:rsidP="00206B19">
      <w:pPr>
        <w:spacing w:before="240" w:after="0"/>
        <w:ind w:left="357"/>
        <w:jc w:val="both"/>
        <w:rPr>
          <w:rFonts w:ascii="Times New Roman" w:hAnsi="Times New Roman"/>
        </w:rPr>
      </w:pPr>
      <w:r w:rsidRPr="00185B5B">
        <w:rPr>
          <w:rFonts w:ascii="Times New Roman" w:hAnsi="Times New Roman"/>
        </w:rPr>
        <w:t>Díszterem</w:t>
      </w:r>
      <w:r w:rsidR="00D932AA" w:rsidRPr="00185B5B">
        <w:rPr>
          <w:rFonts w:ascii="Times New Roman" w:hAnsi="Times New Roman"/>
        </w:rPr>
        <w:t xml:space="preserve">: A főépület kiemelt létfontosságú helyisége a kapcsolódó terekkel, mely az általános üzemeléstől eltérő időszakban is üzemelhet. </w:t>
      </w:r>
      <w:r w:rsidR="00686377" w:rsidRPr="00185B5B">
        <w:rPr>
          <w:rFonts w:ascii="Times New Roman" w:hAnsi="Times New Roman"/>
        </w:rPr>
        <w:t>Az általános takarítás (irodáknál részletezetten túlmenően</w:t>
      </w:r>
      <w:r w:rsidR="00C94FDB" w:rsidRPr="00185B5B">
        <w:rPr>
          <w:rFonts w:ascii="Times New Roman" w:hAnsi="Times New Roman"/>
        </w:rPr>
        <w:t xml:space="preserve">) feladatokon túli feladatok: </w:t>
      </w:r>
    </w:p>
    <w:p w14:paraId="277A84B6" w14:textId="640390F0" w:rsidR="00C94FDB" w:rsidRPr="00185B5B" w:rsidRDefault="00C94FDB" w:rsidP="00C94FDB">
      <w:pPr>
        <w:pStyle w:val="Listaszerbekezds"/>
        <w:numPr>
          <w:ilvl w:val="0"/>
          <w:numId w:val="6"/>
        </w:numPr>
        <w:spacing w:before="120"/>
        <w:rPr>
          <w:rFonts w:ascii="Times New Roman" w:hAnsi="Times New Roman"/>
        </w:rPr>
      </w:pPr>
      <w:r w:rsidRPr="00185B5B">
        <w:rPr>
          <w:rFonts w:ascii="Times New Roman" w:hAnsi="Times New Roman"/>
          <w:lang w:val="hu-HU"/>
        </w:rPr>
        <w:t>A helyiség takarítása eltérő időpontokban is, munkaidőn túl, hétvégén, ünnepnap</w:t>
      </w:r>
      <w:r w:rsidR="00F72C34" w:rsidRPr="00185B5B">
        <w:rPr>
          <w:rFonts w:ascii="Times New Roman" w:hAnsi="Times New Roman"/>
          <w:lang w:val="hu-HU"/>
        </w:rPr>
        <w:t xml:space="preserve">. </w:t>
      </w:r>
    </w:p>
    <w:p w14:paraId="77DC2F7C" w14:textId="3E58CB46" w:rsidR="00F72C34" w:rsidRPr="00185B5B" w:rsidRDefault="00F72C34" w:rsidP="00C94FDB">
      <w:pPr>
        <w:pStyle w:val="Listaszerbekezds"/>
        <w:numPr>
          <w:ilvl w:val="0"/>
          <w:numId w:val="6"/>
        </w:numPr>
        <w:spacing w:before="120"/>
        <w:rPr>
          <w:rFonts w:ascii="Times New Roman" w:hAnsi="Times New Roman"/>
        </w:rPr>
      </w:pPr>
      <w:r w:rsidRPr="00185B5B">
        <w:rPr>
          <w:rFonts w:ascii="Times New Roman" w:hAnsi="Times New Roman"/>
          <w:lang w:val="hu-HU"/>
        </w:rPr>
        <w:t>A helyiség nagy igénybevételnek kitett parkettájának tisztítása</w:t>
      </w:r>
      <w:r w:rsidR="00BF0672" w:rsidRPr="00185B5B">
        <w:rPr>
          <w:rFonts w:ascii="Times New Roman" w:hAnsi="Times New Roman"/>
          <w:lang w:val="hu-HU"/>
        </w:rPr>
        <w:t>, fényesítése</w:t>
      </w:r>
      <w:r w:rsidRPr="00185B5B">
        <w:rPr>
          <w:rFonts w:ascii="Times New Roman" w:hAnsi="Times New Roman"/>
          <w:lang w:val="hu-HU"/>
        </w:rPr>
        <w:t xml:space="preserve">. </w:t>
      </w:r>
    </w:p>
    <w:p w14:paraId="24782FB8" w14:textId="64D33E32" w:rsidR="00F72C34" w:rsidRPr="00185B5B" w:rsidRDefault="00F72C34" w:rsidP="00C94FDB">
      <w:pPr>
        <w:pStyle w:val="Listaszerbekezds"/>
        <w:numPr>
          <w:ilvl w:val="0"/>
          <w:numId w:val="6"/>
        </w:numPr>
        <w:spacing w:before="120"/>
        <w:rPr>
          <w:rFonts w:ascii="Times New Roman" w:hAnsi="Times New Roman"/>
        </w:rPr>
      </w:pPr>
      <w:r w:rsidRPr="00185B5B">
        <w:rPr>
          <w:rFonts w:ascii="Times New Roman" w:hAnsi="Times New Roman"/>
          <w:lang w:val="hu-HU"/>
        </w:rPr>
        <w:t xml:space="preserve">Szellőztetés. </w:t>
      </w:r>
    </w:p>
    <w:p w14:paraId="1AB51452" w14:textId="77777777" w:rsidR="003067FE" w:rsidRPr="00185B5B" w:rsidRDefault="003067FE" w:rsidP="003067FE">
      <w:pPr>
        <w:spacing w:before="240" w:after="0"/>
        <w:ind w:left="357"/>
        <w:rPr>
          <w:rFonts w:ascii="Times New Roman" w:hAnsi="Times New Roman"/>
        </w:rPr>
      </w:pPr>
      <w:r w:rsidRPr="00185B5B">
        <w:rPr>
          <w:rFonts w:ascii="Times New Roman" w:hAnsi="Times New Roman"/>
        </w:rPr>
        <w:t xml:space="preserve">1-2 heti rendszerességgel elvégzendő takarítási feladatok: </w:t>
      </w:r>
    </w:p>
    <w:p w14:paraId="2FD9519A" w14:textId="7E1584C8" w:rsidR="003067FE" w:rsidRPr="00185B5B" w:rsidRDefault="003067FE" w:rsidP="003067FE">
      <w:pPr>
        <w:pStyle w:val="Listaszerbekezds"/>
        <w:numPr>
          <w:ilvl w:val="0"/>
          <w:numId w:val="7"/>
        </w:numPr>
        <w:ind w:left="1071" w:hanging="357"/>
        <w:rPr>
          <w:rFonts w:ascii="Times New Roman" w:hAnsi="Times New Roman"/>
        </w:rPr>
      </w:pPr>
      <w:proofErr w:type="spellStart"/>
      <w:r w:rsidRPr="00185B5B">
        <w:rPr>
          <w:rFonts w:ascii="Times New Roman" w:hAnsi="Times New Roman"/>
          <w:lang w:val="hu-HU"/>
        </w:rPr>
        <w:t>Pókháló</w:t>
      </w:r>
      <w:r w:rsidR="00F70C8B" w:rsidRPr="00185B5B">
        <w:rPr>
          <w:rFonts w:ascii="Times New Roman" w:hAnsi="Times New Roman"/>
          <w:lang w:val="hu-HU"/>
        </w:rPr>
        <w:t>tlanítás</w:t>
      </w:r>
      <w:proofErr w:type="spellEnd"/>
      <w:r w:rsidRPr="00185B5B">
        <w:rPr>
          <w:rFonts w:ascii="Times New Roman" w:hAnsi="Times New Roman"/>
          <w:lang w:val="hu-HU"/>
        </w:rPr>
        <w:t>.</w:t>
      </w:r>
    </w:p>
    <w:p w14:paraId="3F1C432F" w14:textId="77777777" w:rsidR="003067FE" w:rsidRPr="00185B5B" w:rsidRDefault="003067FE" w:rsidP="003067FE">
      <w:pPr>
        <w:pStyle w:val="Listaszerbekezds"/>
        <w:numPr>
          <w:ilvl w:val="0"/>
          <w:numId w:val="7"/>
        </w:numPr>
        <w:ind w:left="1071" w:hanging="357"/>
        <w:rPr>
          <w:rFonts w:ascii="Times New Roman" w:hAnsi="Times New Roman"/>
        </w:rPr>
      </w:pPr>
      <w:r w:rsidRPr="00185B5B">
        <w:rPr>
          <w:rFonts w:ascii="Times New Roman" w:hAnsi="Times New Roman"/>
          <w:lang w:val="hu-HU"/>
        </w:rPr>
        <w:t xml:space="preserve">Bútorok, szemétkosár vegyszeres tisztítása. </w:t>
      </w:r>
    </w:p>
    <w:p w14:paraId="3A4A2B6E" w14:textId="77777777" w:rsidR="003067FE" w:rsidRPr="00185B5B" w:rsidRDefault="003067FE" w:rsidP="003067FE">
      <w:pPr>
        <w:pStyle w:val="Listaszerbekezds"/>
        <w:numPr>
          <w:ilvl w:val="0"/>
          <w:numId w:val="7"/>
        </w:numPr>
        <w:ind w:left="1071" w:hanging="357"/>
        <w:rPr>
          <w:rFonts w:ascii="Times New Roman" w:hAnsi="Times New Roman"/>
        </w:rPr>
      </w:pPr>
      <w:r w:rsidRPr="00185B5B">
        <w:rPr>
          <w:rFonts w:ascii="Times New Roman" w:hAnsi="Times New Roman"/>
          <w:lang w:val="hu-HU"/>
        </w:rPr>
        <w:t xml:space="preserve">Ablakköz, párkány portalanítása. </w:t>
      </w:r>
    </w:p>
    <w:p w14:paraId="4A70EE22" w14:textId="77777777" w:rsidR="003067FE" w:rsidRPr="00185B5B" w:rsidRDefault="003067FE" w:rsidP="003067FE">
      <w:pPr>
        <w:pStyle w:val="Listaszerbekezds"/>
        <w:numPr>
          <w:ilvl w:val="0"/>
          <w:numId w:val="7"/>
        </w:numPr>
        <w:ind w:left="1071" w:hanging="357"/>
        <w:rPr>
          <w:rFonts w:ascii="Times New Roman" w:hAnsi="Times New Roman"/>
        </w:rPr>
      </w:pPr>
      <w:r w:rsidRPr="00185B5B">
        <w:rPr>
          <w:rFonts w:ascii="Times New Roman" w:hAnsi="Times New Roman"/>
          <w:lang w:val="hu-HU"/>
        </w:rPr>
        <w:t>Csempefelületek vegyszeres tisztítása.</w:t>
      </w:r>
    </w:p>
    <w:p w14:paraId="1705FA41" w14:textId="574312FA" w:rsidR="00F72C34" w:rsidRPr="00185B5B" w:rsidRDefault="00ED3C49" w:rsidP="00206B19">
      <w:pPr>
        <w:spacing w:before="240" w:after="0"/>
        <w:ind w:left="357"/>
        <w:rPr>
          <w:rFonts w:ascii="Times New Roman" w:hAnsi="Times New Roman"/>
        </w:rPr>
      </w:pPr>
      <w:r w:rsidRPr="00185B5B">
        <w:rPr>
          <w:rFonts w:ascii="Times New Roman" w:hAnsi="Times New Roman"/>
        </w:rPr>
        <w:t xml:space="preserve">Egyéb feladatok: </w:t>
      </w:r>
    </w:p>
    <w:p w14:paraId="5E5DA8B8" w14:textId="73A2077F" w:rsidR="00ED3C49" w:rsidRPr="00185B5B" w:rsidRDefault="00CE5D9E" w:rsidP="00206B19">
      <w:pPr>
        <w:pStyle w:val="Listaszerbekezds"/>
        <w:numPr>
          <w:ilvl w:val="0"/>
          <w:numId w:val="7"/>
        </w:numPr>
        <w:rPr>
          <w:rFonts w:ascii="Times New Roman" w:hAnsi="Times New Roman"/>
        </w:rPr>
      </w:pPr>
      <w:r w:rsidRPr="00185B5B">
        <w:rPr>
          <w:rFonts w:ascii="Times New Roman" w:hAnsi="Times New Roman"/>
          <w:lang w:val="hu-HU"/>
        </w:rPr>
        <w:t>Épületen belül</w:t>
      </w:r>
      <w:r w:rsidR="006E603C" w:rsidRPr="00185B5B">
        <w:rPr>
          <w:rFonts w:ascii="Times New Roman" w:hAnsi="Times New Roman"/>
          <w:lang w:val="hu-HU"/>
        </w:rPr>
        <w:t xml:space="preserve"> közös használatú helyiségekben</w:t>
      </w:r>
      <w:r w:rsidR="0019417E" w:rsidRPr="00185B5B">
        <w:rPr>
          <w:rFonts w:ascii="Times New Roman" w:hAnsi="Times New Roman"/>
          <w:lang w:val="hu-HU"/>
        </w:rPr>
        <w:t xml:space="preserve">, díszteremben </w:t>
      </w:r>
      <w:r w:rsidRPr="00185B5B">
        <w:rPr>
          <w:rFonts w:ascii="Times New Roman" w:hAnsi="Times New Roman"/>
          <w:lang w:val="hu-HU"/>
        </w:rPr>
        <w:t xml:space="preserve">elhelyezett virágok locsolása. </w:t>
      </w:r>
    </w:p>
    <w:p w14:paraId="760099F1" w14:textId="77777777" w:rsidR="00BF6DFA" w:rsidRPr="00185B5B" w:rsidRDefault="00BF6DFA" w:rsidP="00BF6DFA">
      <w:pPr>
        <w:pStyle w:val="Listaszerbekezds"/>
        <w:ind w:left="1071"/>
        <w:rPr>
          <w:rFonts w:ascii="Times New Roman" w:hAnsi="Times New Roman"/>
        </w:rPr>
      </w:pPr>
    </w:p>
    <w:p w14:paraId="20255E75" w14:textId="5D5C75B3" w:rsidR="00BF6DFA" w:rsidRPr="00185B5B" w:rsidRDefault="00BF6DFA" w:rsidP="00A32B51">
      <w:pPr>
        <w:spacing w:after="0" w:line="240" w:lineRule="auto"/>
        <w:jc w:val="both"/>
        <w:rPr>
          <w:rFonts w:ascii="Times New Roman" w:hAnsi="Times New Roman"/>
        </w:rPr>
      </w:pPr>
      <w:r w:rsidRPr="00185B5B">
        <w:rPr>
          <w:rFonts w:ascii="Times New Roman" w:hAnsi="Times New Roman"/>
        </w:rPr>
        <w:t>A rendszeres takarítási feladatokon túl a szerződéses időtartam alatt beltéri eseti takarítási</w:t>
      </w:r>
      <w:r w:rsidR="00132E60" w:rsidRPr="00185B5B">
        <w:rPr>
          <w:rFonts w:ascii="Times New Roman" w:hAnsi="Times New Roman"/>
        </w:rPr>
        <w:t xml:space="preserve"> </w:t>
      </w:r>
      <w:r w:rsidRPr="00185B5B">
        <w:rPr>
          <w:rFonts w:ascii="Times New Roman" w:hAnsi="Times New Roman"/>
        </w:rPr>
        <w:t>feladatok merülhetnek fel. Ezen feladatok külön, eseti megrendelés keretében elsődlegesen a következők lehetnek: előre nem látható vagy rendkívüli esemény miatt bekövetkező szennyeződés eltávolítása, fertőtlenítő takarítás, falfelületek és üvegfelületek tisztítása.</w:t>
      </w:r>
    </w:p>
    <w:p w14:paraId="0715C63C" w14:textId="77777777" w:rsidR="00210C59" w:rsidRPr="00185B5B" w:rsidRDefault="00210C59"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7362E266" w14:textId="73C8E9F6"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(vagy a teljesítés határideje): </w:t>
      </w:r>
      <w:r w:rsidR="003A3210" w:rsidRPr="00185B5B">
        <w:rPr>
          <w:rFonts w:ascii="Times New Roman" w:hAnsi="Times New Roman"/>
        </w:rPr>
        <w:t xml:space="preserve">szerződéskötéstől számított </w:t>
      </w:r>
      <w:r w:rsidR="00185B5B" w:rsidRPr="00185B5B">
        <w:rPr>
          <w:rFonts w:ascii="Times New Roman" w:hAnsi="Times New Roman"/>
        </w:rPr>
        <w:t>2</w:t>
      </w:r>
      <w:r w:rsidR="00BF6218">
        <w:rPr>
          <w:rFonts w:ascii="Times New Roman" w:hAnsi="Times New Roman"/>
        </w:rPr>
        <w:t>1</w:t>
      </w:r>
      <w:r w:rsidR="003A3210" w:rsidRPr="00185B5B">
        <w:rPr>
          <w:rFonts w:ascii="Times New Roman" w:hAnsi="Times New Roman"/>
        </w:rPr>
        <w:t xml:space="preserve"> hónap határozott időtartam</w:t>
      </w:r>
    </w:p>
    <w:p w14:paraId="339462BC" w14:textId="77777777" w:rsidR="00210C59" w:rsidRPr="00185B5B" w:rsidRDefault="00210C59" w:rsidP="00210C59">
      <w:pPr>
        <w:spacing w:after="0"/>
        <w:ind w:left="360"/>
        <w:jc w:val="both"/>
        <w:rPr>
          <w:rFonts w:ascii="Times New Roman" w:hAnsi="Times New Roman"/>
        </w:rPr>
      </w:pPr>
    </w:p>
    <w:p w14:paraId="5E9C8D8D" w14:textId="26F8B7B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teljesítés helye:</w:t>
      </w:r>
      <w:r w:rsidR="00F146AB" w:rsidRPr="00185B5B">
        <w:rPr>
          <w:rFonts w:ascii="Times New Roman" w:hAnsi="Times New Roman"/>
        </w:rPr>
        <w:t xml:space="preserve"> 2131 Göd, </w:t>
      </w:r>
      <w:r w:rsidR="00132B57" w:rsidRPr="00185B5B">
        <w:rPr>
          <w:rFonts w:ascii="Times New Roman" w:hAnsi="Times New Roman"/>
        </w:rPr>
        <w:t>Pesti út 81</w:t>
      </w:r>
      <w:r w:rsidR="00A83E92" w:rsidRPr="00185B5B">
        <w:rPr>
          <w:rFonts w:ascii="Times New Roman" w:hAnsi="Times New Roman"/>
        </w:rPr>
        <w:t>. szám alatt</w:t>
      </w:r>
      <w:r w:rsidR="00CC4411" w:rsidRPr="00185B5B">
        <w:rPr>
          <w:rFonts w:ascii="Times New Roman" w:hAnsi="Times New Roman"/>
        </w:rPr>
        <w:t>i székhelyen</w:t>
      </w:r>
      <w:r w:rsidR="00A83E92" w:rsidRPr="00185B5B">
        <w:rPr>
          <w:rFonts w:ascii="Times New Roman" w:hAnsi="Times New Roman"/>
        </w:rPr>
        <w:t xml:space="preserve"> található </w:t>
      </w:r>
      <w:r w:rsidR="00205EBB" w:rsidRPr="00185B5B">
        <w:rPr>
          <w:rFonts w:ascii="Times New Roman" w:hAnsi="Times New Roman"/>
        </w:rPr>
        <w:t xml:space="preserve">Gödi </w:t>
      </w:r>
      <w:r w:rsidR="00A83E92" w:rsidRPr="00185B5B">
        <w:rPr>
          <w:rFonts w:ascii="Times New Roman" w:hAnsi="Times New Roman"/>
        </w:rPr>
        <w:t xml:space="preserve">Polgármesteri Hivatal és </w:t>
      </w:r>
      <w:r w:rsidR="003503F0" w:rsidRPr="00185B5B">
        <w:rPr>
          <w:rFonts w:ascii="Times New Roman" w:hAnsi="Times New Roman"/>
        </w:rPr>
        <w:t>annak</w:t>
      </w:r>
      <w:r w:rsidR="00CC4411" w:rsidRPr="00185B5B">
        <w:rPr>
          <w:rFonts w:ascii="Times New Roman" w:hAnsi="Times New Roman"/>
        </w:rPr>
        <w:t xml:space="preserve"> különálló</w:t>
      </w:r>
      <w:r w:rsidR="003503F0" w:rsidRPr="00185B5B">
        <w:rPr>
          <w:rFonts w:ascii="Times New Roman" w:hAnsi="Times New Roman"/>
        </w:rPr>
        <w:t xml:space="preserve"> oldalépülete</w:t>
      </w:r>
      <w:r w:rsidR="00132B57" w:rsidRPr="00185B5B">
        <w:rPr>
          <w:rFonts w:ascii="Times New Roman" w:hAnsi="Times New Roman"/>
        </w:rPr>
        <w:t>,</w:t>
      </w:r>
      <w:r w:rsidR="003503F0" w:rsidRPr="00185B5B">
        <w:rPr>
          <w:rFonts w:ascii="Times New Roman" w:hAnsi="Times New Roman"/>
        </w:rPr>
        <w:t xml:space="preserve"> továbbá </w:t>
      </w:r>
      <w:r w:rsidR="00055FFD" w:rsidRPr="00185B5B">
        <w:rPr>
          <w:rFonts w:ascii="Times New Roman" w:hAnsi="Times New Roman"/>
        </w:rPr>
        <w:t>a 2</w:t>
      </w:r>
      <w:r w:rsidR="00DE23F7" w:rsidRPr="00185B5B">
        <w:rPr>
          <w:rFonts w:ascii="Times New Roman" w:hAnsi="Times New Roman"/>
        </w:rPr>
        <w:t>131 Göd, Pesti út 60/</w:t>
      </w:r>
      <w:r w:rsidR="00055FFD" w:rsidRPr="00185B5B">
        <w:rPr>
          <w:rFonts w:ascii="Times New Roman" w:hAnsi="Times New Roman"/>
        </w:rPr>
        <w:t>A szám alatti telephely I. emelete</w:t>
      </w:r>
      <w:r w:rsidR="005B05FE" w:rsidRPr="00185B5B">
        <w:rPr>
          <w:rFonts w:ascii="Times New Roman" w:hAnsi="Times New Roman"/>
        </w:rPr>
        <w:t xml:space="preserve"> </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443DDE">
      <w:pPr>
        <w:spacing w:after="0"/>
        <w:ind w:left="360"/>
        <w:jc w:val="both"/>
        <w:rPr>
          <w:rFonts w:ascii="Times New Roman" w:hAnsi="Times New Roman"/>
        </w:rPr>
      </w:pPr>
    </w:p>
    <w:p w14:paraId="7B4301FF" w14:textId="0D612A13" w:rsidR="00210C59" w:rsidRPr="00185B5B" w:rsidRDefault="00610215" w:rsidP="007C0BF5">
      <w:pPr>
        <w:spacing w:after="0"/>
        <w:ind w:left="360"/>
        <w:jc w:val="both"/>
        <w:rPr>
          <w:rFonts w:ascii="Times New Roman" w:hAnsi="Times New Roman"/>
        </w:rPr>
      </w:pPr>
      <w:r w:rsidRPr="00185B5B">
        <w:rPr>
          <w:rFonts w:ascii="Times New Roman" w:hAnsi="Times New Roman"/>
        </w:rPr>
        <w:t>Az ajánlattétel, az elszámolás és kifizetés pénzneme: HUF.</w:t>
      </w:r>
    </w:p>
    <w:p w14:paraId="6397C336" w14:textId="0CDC02AE" w:rsidR="000963B3" w:rsidRPr="00185B5B" w:rsidRDefault="000963B3" w:rsidP="00500476">
      <w:pPr>
        <w:spacing w:after="0"/>
        <w:ind w:left="360"/>
        <w:jc w:val="both"/>
        <w:rPr>
          <w:rFonts w:ascii="Times New Roman" w:hAnsi="Times New Roman"/>
        </w:rPr>
      </w:pPr>
      <w:r w:rsidRPr="00185B5B">
        <w:rPr>
          <w:rFonts w:ascii="Times New Roman" w:hAnsi="Times New Roman"/>
        </w:rPr>
        <w:t>A vállalkoz</w:t>
      </w:r>
      <w:r w:rsidR="00E27E62" w:rsidRPr="00185B5B">
        <w:rPr>
          <w:rFonts w:ascii="Times New Roman" w:hAnsi="Times New Roman"/>
        </w:rPr>
        <w:t xml:space="preserve">ási díj </w:t>
      </w:r>
      <w:r w:rsidR="00793C7E" w:rsidRPr="00185B5B">
        <w:rPr>
          <w:rFonts w:ascii="Times New Roman" w:hAnsi="Times New Roman"/>
        </w:rPr>
        <w:t xml:space="preserve">kifizetés </w:t>
      </w:r>
      <w:r w:rsidR="00E27E62" w:rsidRPr="00185B5B">
        <w:rPr>
          <w:rFonts w:ascii="Times New Roman" w:hAnsi="Times New Roman"/>
        </w:rPr>
        <w:t xml:space="preserve">havonta </w:t>
      </w:r>
      <w:r w:rsidR="00793C7E" w:rsidRPr="00185B5B">
        <w:rPr>
          <w:rFonts w:ascii="Times New Roman" w:hAnsi="Times New Roman"/>
        </w:rPr>
        <w:t xml:space="preserve">utólag </w:t>
      </w:r>
      <w:r w:rsidR="00E27E62" w:rsidRPr="00185B5B">
        <w:rPr>
          <w:rFonts w:ascii="Times New Roman" w:hAnsi="Times New Roman"/>
        </w:rPr>
        <w:t>történik. A benyújtott szá</w:t>
      </w:r>
      <w:r w:rsidR="007167B2" w:rsidRPr="00185B5B">
        <w:rPr>
          <w:rFonts w:ascii="Times New Roman" w:hAnsi="Times New Roman"/>
        </w:rPr>
        <w:t>mlát</w:t>
      </w:r>
      <w:r w:rsidR="00BA314F" w:rsidRPr="00185B5B">
        <w:rPr>
          <w:rFonts w:ascii="Times New Roman" w:hAnsi="Times New Roman"/>
        </w:rPr>
        <w:t xml:space="preserve"> 15 naptári napon </w:t>
      </w:r>
      <w:r w:rsidR="00500476" w:rsidRPr="00185B5B">
        <w:rPr>
          <w:rFonts w:ascii="Times New Roman" w:hAnsi="Times New Roman"/>
        </w:rPr>
        <w:t xml:space="preserve">átutalással </w:t>
      </w:r>
      <w:r w:rsidR="00BA314F" w:rsidRPr="00185B5B">
        <w:rPr>
          <w:rFonts w:ascii="Times New Roman" w:hAnsi="Times New Roman"/>
        </w:rPr>
        <w:t xml:space="preserve">fizeti meg a Megrendelő. </w:t>
      </w:r>
    </w:p>
    <w:p w14:paraId="086AA96F" w14:textId="77777777" w:rsidR="00036CBD" w:rsidRPr="00185B5B" w:rsidRDefault="00036CBD" w:rsidP="007C0BF5">
      <w:pPr>
        <w:spacing w:after="0"/>
        <w:ind w:left="360"/>
        <w:jc w:val="both"/>
        <w:rPr>
          <w:rFonts w:ascii="Times New Roman" w:hAnsi="Times New Roman"/>
        </w:rPr>
      </w:pPr>
      <w:bookmarkStart w:id="1" w:name="_Hlk59621373"/>
    </w:p>
    <w:p w14:paraId="1C357FD8" w14:textId="7CB27131" w:rsidR="007C0BF5" w:rsidRPr="00185B5B" w:rsidRDefault="00036CBD" w:rsidP="007C0BF5">
      <w:pPr>
        <w:spacing w:after="0"/>
        <w:ind w:left="360"/>
        <w:jc w:val="both"/>
        <w:rPr>
          <w:rFonts w:ascii="Times New Roman" w:hAnsi="Times New Roman"/>
        </w:rPr>
      </w:pPr>
      <w:r w:rsidRPr="00185B5B">
        <w:rPr>
          <w:rFonts w:ascii="Times New Roman" w:hAnsi="Times New Roman"/>
        </w:rPr>
        <w:t>Késedelmi kötbér mértéke nyertes ajánlattevő ajánlata szerint. Hibás teljesítés esetén kötbérként Ajánlatkérő az adott havi nettó vállalkozói díj 10</w:t>
      </w:r>
      <w:r w:rsidR="00614C6C" w:rsidRPr="00185B5B">
        <w:rPr>
          <w:rFonts w:ascii="Times New Roman" w:hAnsi="Times New Roman"/>
        </w:rPr>
        <w:t xml:space="preserve"> %-át számítja fel.</w:t>
      </w:r>
    </w:p>
    <w:p w14:paraId="64AD6F3B" w14:textId="6C91076B" w:rsidR="00614C6C" w:rsidRPr="00185B5B" w:rsidRDefault="00614C6C" w:rsidP="007C0BF5">
      <w:pPr>
        <w:spacing w:after="0"/>
        <w:ind w:left="360"/>
        <w:jc w:val="both"/>
        <w:rPr>
          <w:rFonts w:ascii="Times New Roman" w:hAnsi="Times New Roman"/>
        </w:rPr>
      </w:pPr>
    </w:p>
    <w:p w14:paraId="12D67DAC" w14:textId="288C824C" w:rsidR="00614C6C" w:rsidRPr="00185B5B" w:rsidRDefault="00614C6C" w:rsidP="007C0BF5">
      <w:pPr>
        <w:spacing w:after="0"/>
        <w:ind w:left="360"/>
        <w:jc w:val="both"/>
        <w:rPr>
          <w:rFonts w:ascii="Times New Roman" w:hAnsi="Times New Roman"/>
        </w:rPr>
      </w:pPr>
      <w:r w:rsidRPr="00185B5B">
        <w:rPr>
          <w:rFonts w:ascii="Times New Roman" w:hAnsi="Times New Roman"/>
        </w:rPr>
        <w:t xml:space="preserve">Meghiúsulási kötbér mértéke: </w:t>
      </w:r>
      <w:r w:rsidR="00825802" w:rsidRPr="00185B5B">
        <w:rPr>
          <w:rFonts w:ascii="Times New Roman" w:hAnsi="Times New Roman"/>
        </w:rPr>
        <w:t xml:space="preserve">a késedelmi kötbér 10 napra számított összege. </w:t>
      </w:r>
    </w:p>
    <w:bookmarkEnd w:id="1"/>
    <w:p w14:paraId="3C96C018" w14:textId="77777777" w:rsidR="00793C7E" w:rsidRPr="00185B5B" w:rsidRDefault="00793C7E" w:rsidP="00EE5A46">
      <w:pPr>
        <w:spacing w:after="0"/>
        <w:ind w:firstLine="360"/>
        <w:jc w:val="both"/>
        <w:rPr>
          <w:rFonts w:ascii="Times New Roman" w:hAnsi="Times New Roman"/>
        </w:rPr>
      </w:pPr>
    </w:p>
    <w:p w14:paraId="3D516834" w14:textId="6F5F784B" w:rsidR="007C0BF5" w:rsidRPr="00185B5B" w:rsidRDefault="00793C7E" w:rsidP="00EE5A46">
      <w:pPr>
        <w:spacing w:after="0"/>
        <w:ind w:firstLine="360"/>
        <w:jc w:val="both"/>
        <w:rPr>
          <w:rFonts w:ascii="Times New Roman" w:hAnsi="Times New Roman"/>
        </w:rPr>
      </w:pPr>
      <w:r w:rsidRPr="00185B5B">
        <w:rPr>
          <w:rFonts w:ascii="Times New Roman" w:hAnsi="Times New Roman"/>
        </w:rPr>
        <w:t>Részletesen lásd. a szerződéstervezetben.</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5BEC5198" w14:textId="04ED4A7B" w:rsidR="002D7954" w:rsidRPr="00185B5B" w:rsidRDefault="00282240" w:rsidP="00632F43">
      <w:pPr>
        <w:spacing w:after="0"/>
        <w:ind w:left="284"/>
        <w:jc w:val="both"/>
        <w:rPr>
          <w:rFonts w:ascii="Times New Roman" w:hAnsi="Times New Roman"/>
        </w:rPr>
      </w:pPr>
      <w:r w:rsidRPr="00185B5B">
        <w:rPr>
          <w:rFonts w:ascii="Times New Roman" w:hAnsi="Times New Roman"/>
        </w:rPr>
        <w:t>Alkalmatlan az ajánlattevő</w:t>
      </w:r>
      <w:r w:rsidR="00642918" w:rsidRPr="00185B5B">
        <w:rPr>
          <w:rFonts w:ascii="Times New Roman" w:hAnsi="Times New Roman"/>
        </w:rPr>
        <w:t>,</w:t>
      </w:r>
      <w:r w:rsidRPr="00185B5B">
        <w:rPr>
          <w:rFonts w:ascii="Times New Roman" w:hAnsi="Times New Roman"/>
        </w:rPr>
        <w:t xml:space="preserve"> amennyiben nem rendelkezik az ajánlattételi felhívás megküldésétől visszafelé számított </w:t>
      </w:r>
      <w:r w:rsidR="003A3210" w:rsidRPr="00185B5B">
        <w:rPr>
          <w:rFonts w:ascii="Times New Roman" w:hAnsi="Times New Roman"/>
        </w:rPr>
        <w:t>3</w:t>
      </w:r>
      <w:r w:rsidRPr="00185B5B">
        <w:rPr>
          <w:rFonts w:ascii="Times New Roman" w:hAnsi="Times New Roman"/>
        </w:rPr>
        <w:t xml:space="preserve"> évben (</w:t>
      </w:r>
      <w:r w:rsidR="003A3210" w:rsidRPr="00185B5B">
        <w:rPr>
          <w:rFonts w:ascii="Times New Roman" w:hAnsi="Times New Roman"/>
        </w:rPr>
        <w:t>36</w:t>
      </w:r>
      <w:r w:rsidRPr="00185B5B">
        <w:rPr>
          <w:rFonts w:ascii="Times New Roman" w:hAnsi="Times New Roman"/>
        </w:rPr>
        <w:t xml:space="preserve"> hónap) </w:t>
      </w:r>
      <w:r w:rsidR="00E60CB7" w:rsidRPr="00185B5B">
        <w:rPr>
          <w:rFonts w:ascii="Times New Roman" w:hAnsi="Times New Roman"/>
        </w:rPr>
        <w:t xml:space="preserve">közhatalmi szervezetnél végzett </w:t>
      </w:r>
      <w:r w:rsidR="00CC67E9" w:rsidRPr="00185B5B">
        <w:rPr>
          <w:rFonts w:ascii="Times New Roman" w:hAnsi="Times New Roman"/>
        </w:rPr>
        <w:t xml:space="preserve">a </w:t>
      </w:r>
      <w:r w:rsidRPr="00185B5B">
        <w:rPr>
          <w:rFonts w:ascii="Times New Roman" w:hAnsi="Times New Roman"/>
        </w:rPr>
        <w:t xml:space="preserve">beszerzés tárgya szerinti (takarítás) szerződésszerűen teljesített </w:t>
      </w:r>
      <w:r w:rsidR="003A3210" w:rsidRPr="00185B5B">
        <w:rPr>
          <w:rFonts w:ascii="Times New Roman" w:hAnsi="Times New Roman"/>
        </w:rPr>
        <w:t xml:space="preserve">legalább 1db </w:t>
      </w:r>
      <w:r w:rsidRPr="00185B5B">
        <w:rPr>
          <w:rFonts w:ascii="Times New Roman" w:hAnsi="Times New Roman"/>
        </w:rPr>
        <w:t xml:space="preserve">referenciával, amely összesen legalább </w:t>
      </w:r>
      <w:r w:rsidR="00793C7E" w:rsidRPr="00185B5B">
        <w:rPr>
          <w:rFonts w:ascii="Times New Roman" w:hAnsi="Times New Roman"/>
        </w:rPr>
        <w:t xml:space="preserve">900 </w:t>
      </w:r>
      <w:r w:rsidRPr="00185B5B">
        <w:rPr>
          <w:rFonts w:ascii="Times New Roman" w:hAnsi="Times New Roman"/>
        </w:rPr>
        <w:t>m</w:t>
      </w:r>
      <w:r w:rsidRPr="00185B5B">
        <w:rPr>
          <w:rFonts w:ascii="Times New Roman" w:hAnsi="Times New Roman"/>
          <w:vertAlign w:val="superscript"/>
        </w:rPr>
        <w:t>2</w:t>
      </w:r>
      <w:r w:rsidRPr="00185B5B">
        <w:rPr>
          <w:rFonts w:ascii="Times New Roman" w:hAnsi="Times New Roman"/>
        </w:rPr>
        <w:t xml:space="preserve"> összterületű, a hét minden munkanapján végzett, épület belső takarítására vonatkozik és legalább </w:t>
      </w:r>
      <w:r w:rsidR="003A3210" w:rsidRPr="00185B5B">
        <w:rPr>
          <w:rFonts w:ascii="Times New Roman" w:hAnsi="Times New Roman"/>
        </w:rPr>
        <w:t>12</w:t>
      </w:r>
      <w:r w:rsidRPr="00185B5B">
        <w:rPr>
          <w:rFonts w:ascii="Times New Roman" w:hAnsi="Times New Roman"/>
        </w:rPr>
        <w:t xml:space="preserve"> hónapos folyamatos teljesítésű.</w:t>
      </w:r>
      <w:r w:rsidR="00E60CB7" w:rsidRPr="00185B5B">
        <w:rPr>
          <w:rFonts w:ascii="Times New Roman" w:hAnsi="Times New Roman"/>
        </w:rPr>
        <w:t xml:space="preserve"> Fenti referenciát a Referenciát kiállító (nem ajánlattevő által igazoltan) – szervezet </w:t>
      </w:r>
      <w:proofErr w:type="gramStart"/>
      <w:r w:rsidR="00E60CB7" w:rsidRPr="00185B5B">
        <w:rPr>
          <w:rFonts w:ascii="Times New Roman" w:hAnsi="Times New Roman"/>
        </w:rPr>
        <w:t>részéről  kérjük</w:t>
      </w:r>
      <w:proofErr w:type="gramEnd"/>
      <w:r w:rsidR="00E60CB7" w:rsidRPr="00185B5B">
        <w:rPr>
          <w:rFonts w:ascii="Times New Roman" w:hAnsi="Times New Roman"/>
        </w:rPr>
        <w:t xml:space="preserve"> benyújtani szíveskedjenek az ajánlat részeként.</w:t>
      </w:r>
    </w:p>
    <w:p w14:paraId="6A76B56A" w14:textId="22DE1F2F" w:rsidR="001D0A76" w:rsidRPr="00185B5B" w:rsidRDefault="001D0A76" w:rsidP="00632F43">
      <w:pPr>
        <w:spacing w:after="0"/>
        <w:ind w:left="284"/>
        <w:jc w:val="both"/>
        <w:rPr>
          <w:rFonts w:ascii="Times New Roman" w:hAnsi="Times New Roman"/>
        </w:rPr>
      </w:pPr>
    </w:p>
    <w:p w14:paraId="3E5F00E0" w14:textId="3979D66F" w:rsidR="00642918" w:rsidRPr="00185B5B" w:rsidRDefault="00642918" w:rsidP="00632F43">
      <w:pPr>
        <w:spacing w:after="0"/>
        <w:ind w:left="284"/>
        <w:jc w:val="both"/>
        <w:rPr>
          <w:rFonts w:ascii="Times New Roman" w:hAnsi="Times New Roman"/>
        </w:rPr>
      </w:pPr>
      <w:r w:rsidRPr="00185B5B">
        <w:rPr>
          <w:rFonts w:ascii="Times New Roman" w:hAnsi="Times New Roman"/>
        </w:rPr>
        <w:t xml:space="preserve">Alkalmatlan az ajánlattevő, amennyiben </w:t>
      </w:r>
      <w:r w:rsidR="00F15596" w:rsidRPr="00185B5B">
        <w:rPr>
          <w:rFonts w:ascii="Times New Roman" w:hAnsi="Times New Roman"/>
        </w:rPr>
        <w:t>nyilatkozat</w:t>
      </w:r>
      <w:r w:rsidR="006F2719" w:rsidRPr="00185B5B">
        <w:rPr>
          <w:rFonts w:ascii="Times New Roman" w:hAnsi="Times New Roman"/>
        </w:rPr>
        <w:t xml:space="preserve">a szerint </w:t>
      </w:r>
      <w:r w:rsidRPr="00185B5B">
        <w:rPr>
          <w:rFonts w:ascii="Times New Roman" w:hAnsi="Times New Roman"/>
        </w:rPr>
        <w:t>nem rendelkezik</w:t>
      </w:r>
      <w:r w:rsidR="006F2719" w:rsidRPr="00185B5B">
        <w:rPr>
          <w:rFonts w:ascii="Times New Roman" w:hAnsi="Times New Roman"/>
        </w:rPr>
        <w:t>:</w:t>
      </w:r>
    </w:p>
    <w:p w14:paraId="5DF88BD1" w14:textId="1E1E0CBB" w:rsidR="00642918" w:rsidRPr="00185B5B" w:rsidRDefault="00642918" w:rsidP="00632F43">
      <w:pPr>
        <w:spacing w:after="0"/>
        <w:ind w:left="284"/>
        <w:jc w:val="both"/>
        <w:rPr>
          <w:rFonts w:ascii="Times New Roman" w:hAnsi="Times New Roman"/>
        </w:rPr>
      </w:pPr>
      <w:r w:rsidRPr="00185B5B">
        <w:rPr>
          <w:rFonts w:ascii="Times New Roman" w:hAnsi="Times New Roman"/>
        </w:rPr>
        <w:t xml:space="preserve">- </w:t>
      </w:r>
      <w:r w:rsidR="00E60CB7" w:rsidRPr="00185B5B">
        <w:rPr>
          <w:rFonts w:ascii="Times New Roman" w:hAnsi="Times New Roman"/>
        </w:rPr>
        <w:t xml:space="preserve">legalább </w:t>
      </w:r>
      <w:r w:rsidRPr="00185B5B">
        <w:rPr>
          <w:rFonts w:ascii="Times New Roman" w:hAnsi="Times New Roman"/>
        </w:rPr>
        <w:t>1 fő szakmai vezetővel, aki takarítási vezetői referenciával rendelkezik,</w:t>
      </w:r>
    </w:p>
    <w:p w14:paraId="2318BC4D" w14:textId="1EE32076" w:rsidR="00642918" w:rsidRPr="00185B5B" w:rsidRDefault="00642918" w:rsidP="00632F43">
      <w:pPr>
        <w:spacing w:after="0"/>
        <w:ind w:left="284"/>
        <w:jc w:val="both"/>
        <w:rPr>
          <w:rFonts w:ascii="Times New Roman" w:hAnsi="Times New Roman"/>
        </w:rPr>
      </w:pPr>
      <w:r w:rsidRPr="00185B5B">
        <w:rPr>
          <w:rFonts w:ascii="Times New Roman" w:hAnsi="Times New Roman"/>
        </w:rPr>
        <w:t xml:space="preserve">- </w:t>
      </w:r>
      <w:r w:rsidR="00E60CB7" w:rsidRPr="00185B5B">
        <w:rPr>
          <w:rFonts w:ascii="Times New Roman" w:hAnsi="Times New Roman"/>
        </w:rPr>
        <w:t>továbbá legalább 2</w:t>
      </w:r>
      <w:r w:rsidRPr="00185B5B">
        <w:rPr>
          <w:rFonts w:ascii="Times New Roman" w:hAnsi="Times New Roman"/>
        </w:rPr>
        <w:t xml:space="preserve"> fő </w:t>
      </w:r>
      <w:r w:rsidR="00247B04" w:rsidRPr="00185B5B">
        <w:rPr>
          <w:rFonts w:ascii="Times New Roman" w:hAnsi="Times New Roman"/>
        </w:rPr>
        <w:t>dolgozóval</w:t>
      </w:r>
      <w:r w:rsidRPr="00185B5B">
        <w:rPr>
          <w:rFonts w:ascii="Times New Roman" w:hAnsi="Times New Roman"/>
        </w:rPr>
        <w:t>, aki rendelkezik a takarítási feladatok ellátása területén szerzett</w:t>
      </w:r>
    </w:p>
    <w:p w14:paraId="3AC85A8C" w14:textId="3588455E" w:rsidR="00642918" w:rsidRPr="00185B5B" w:rsidRDefault="00642918" w:rsidP="00632F43">
      <w:pPr>
        <w:spacing w:after="0"/>
        <w:ind w:left="284"/>
        <w:jc w:val="both"/>
        <w:rPr>
          <w:rFonts w:ascii="Times New Roman" w:hAnsi="Times New Roman"/>
        </w:rPr>
      </w:pPr>
      <w:r w:rsidRPr="00185B5B">
        <w:rPr>
          <w:rFonts w:ascii="Times New Roman" w:hAnsi="Times New Roman"/>
        </w:rPr>
        <w:t>legalább kétéves gyakorlattal</w:t>
      </w:r>
      <w:r w:rsidR="00E60CB7" w:rsidRPr="00185B5B">
        <w:rPr>
          <w:rFonts w:ascii="Times New Roman" w:hAnsi="Times New Roman"/>
        </w:rPr>
        <w:t>.</w:t>
      </w:r>
    </w:p>
    <w:p w14:paraId="0A611CB9" w14:textId="58AE3374" w:rsidR="00E60CB7" w:rsidRPr="00185B5B" w:rsidRDefault="00E60CB7" w:rsidP="00632F43">
      <w:pPr>
        <w:spacing w:after="0"/>
        <w:ind w:left="284"/>
        <w:jc w:val="both"/>
        <w:rPr>
          <w:rFonts w:ascii="Times New Roman" w:hAnsi="Times New Roman"/>
        </w:rPr>
      </w:pPr>
      <w:r w:rsidRPr="00185B5B">
        <w:rPr>
          <w:rFonts w:ascii="Times New Roman" w:hAnsi="Times New Roman"/>
        </w:rPr>
        <w:t xml:space="preserve">(fenti vezetői gyakorlat, illetve takarítási feladatok területén végzett gyakorlatot a bemutatott személyek tekintetében kérjük – szakmai önéletrajz benyújtását, mely tartalmazza legalább az alábbi információkat (név, születési hely, végzettség, vezetői </w:t>
      </w:r>
      <w:proofErr w:type="gramStart"/>
      <w:r w:rsidRPr="00185B5B">
        <w:rPr>
          <w:rFonts w:ascii="Times New Roman" w:hAnsi="Times New Roman"/>
        </w:rPr>
        <w:t>referencia</w:t>
      </w:r>
      <w:proofErr w:type="gramEnd"/>
      <w:r w:rsidRPr="00185B5B">
        <w:rPr>
          <w:rFonts w:ascii="Times New Roman" w:hAnsi="Times New Roman"/>
        </w:rPr>
        <w:t xml:space="preserve"> illetve kétéves gyakorlat bemutatása).</w:t>
      </w:r>
    </w:p>
    <w:p w14:paraId="353420FC" w14:textId="4008170E" w:rsidR="00642918" w:rsidRPr="00185B5B" w:rsidRDefault="00A5775F" w:rsidP="00632F43">
      <w:pPr>
        <w:spacing w:after="0"/>
        <w:ind w:left="284"/>
        <w:jc w:val="both"/>
        <w:rPr>
          <w:rFonts w:ascii="Times New Roman" w:hAnsi="Times New Roman"/>
        </w:rPr>
      </w:pPr>
      <w:r w:rsidRPr="00185B5B">
        <w:rPr>
          <w:rFonts w:ascii="Times New Roman" w:hAnsi="Times New Roman"/>
        </w:rPr>
        <w:t xml:space="preserve">Fenti szakemberek tekintetében Ajánlatkérő előírja, hogy szerződéskötéskor </w:t>
      </w:r>
      <w:r w:rsidR="00860010" w:rsidRPr="00185B5B">
        <w:rPr>
          <w:rFonts w:ascii="Times New Roman" w:hAnsi="Times New Roman"/>
        </w:rPr>
        <w:t xml:space="preserve">(szerződéskötési feltételként) </w:t>
      </w:r>
      <w:r w:rsidRPr="00185B5B">
        <w:rPr>
          <w:rFonts w:ascii="Times New Roman" w:hAnsi="Times New Roman"/>
        </w:rPr>
        <w:t>valamennyi bemutatott szakember</w:t>
      </w:r>
      <w:r w:rsidR="00860010" w:rsidRPr="00185B5B">
        <w:rPr>
          <w:rFonts w:ascii="Times New Roman" w:hAnsi="Times New Roman"/>
        </w:rPr>
        <w:t xml:space="preserve"> (legalább 3 fő) </w:t>
      </w:r>
      <w:r w:rsidRPr="00185B5B">
        <w:rPr>
          <w:rFonts w:ascii="Times New Roman" w:hAnsi="Times New Roman"/>
        </w:rPr>
        <w:t xml:space="preserve">tekintetében Ajánlattevőnek hatósági erkölcsi bizonyítványt kell benyújtania a büntetlen előélet vonatkozásában. </w:t>
      </w:r>
    </w:p>
    <w:p w14:paraId="636DC0C2" w14:textId="77777777" w:rsidR="00173298" w:rsidRPr="00185B5B" w:rsidRDefault="00173298" w:rsidP="00632F43">
      <w:pPr>
        <w:spacing w:after="0"/>
        <w:ind w:left="284"/>
        <w:jc w:val="both"/>
        <w:rPr>
          <w:rFonts w:ascii="Times New Roman" w:hAnsi="Times New Roman"/>
        </w:rPr>
      </w:pPr>
    </w:p>
    <w:p w14:paraId="0552D53C" w14:textId="753F8424" w:rsidR="00210C59" w:rsidRPr="00185B5B" w:rsidRDefault="00536284" w:rsidP="00632F43">
      <w:pPr>
        <w:spacing w:after="0"/>
        <w:ind w:left="284"/>
        <w:jc w:val="both"/>
        <w:rPr>
          <w:rFonts w:ascii="Times New Roman" w:hAnsi="Times New Roman"/>
        </w:rPr>
      </w:pPr>
      <w:r w:rsidRPr="00185B5B">
        <w:rPr>
          <w:rFonts w:ascii="Times New Roman" w:hAnsi="Times New Roman"/>
        </w:rPr>
        <w:t>Ajánlatkérő nem követeli meg és nem teszi lehetővé gazdálkodó szervezet létrehozását (projekttársaság</w:t>
      </w:r>
      <w:r w:rsidR="009616EF" w:rsidRPr="00185B5B">
        <w:rPr>
          <w:rFonts w:ascii="Times New Roman" w:hAnsi="Times New Roman"/>
        </w:rPr>
        <w:t>).</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54EEBA44" w14:textId="4270BBBE" w:rsidR="00376C08" w:rsidRPr="00185B5B" w:rsidRDefault="004D7426" w:rsidP="00376C08">
      <w:pPr>
        <w:spacing w:after="0"/>
        <w:ind w:left="1080"/>
        <w:jc w:val="both"/>
        <w:rPr>
          <w:rFonts w:ascii="Times New Roman" w:hAnsi="Times New Roman"/>
        </w:rPr>
      </w:pPr>
      <w:r w:rsidRPr="00185B5B">
        <w:rPr>
          <w:rFonts w:ascii="Times New Roman" w:hAnsi="Times New Roman"/>
        </w:rPr>
        <w:t>Legjobb ár-érték arányú ajánlat</w:t>
      </w:r>
    </w:p>
    <w:p w14:paraId="69DC6AC5" w14:textId="60100EA7" w:rsidR="00376C08" w:rsidRPr="00185B5B" w:rsidRDefault="00376C08" w:rsidP="00376C08">
      <w:pPr>
        <w:spacing w:after="0"/>
        <w:ind w:left="360"/>
        <w:jc w:val="both"/>
        <w:rPr>
          <w:rFonts w:ascii="Times New Roman" w:hAnsi="Times New Roman"/>
          <w:color w:val="000000" w:themeColor="text1"/>
        </w:rPr>
      </w:pPr>
      <w:r w:rsidRPr="00185B5B">
        <w:rPr>
          <w:rFonts w:ascii="Times New Roman" w:hAnsi="Times New Roman"/>
          <w:color w:val="000000" w:themeColor="text1"/>
        </w:rPr>
        <w:t xml:space="preserve">Az ajánlatok értékelési szempontok szerinti tartalmi elemeinek értékelése során adható pontszám: </w:t>
      </w:r>
    </w:p>
    <w:p w14:paraId="5A6E2AFA" w14:textId="29FE6C9A" w:rsidR="007E6E7E" w:rsidRPr="00185B5B" w:rsidRDefault="004C5599" w:rsidP="003B0093">
      <w:pPr>
        <w:pStyle w:val="Listaszerbekezds"/>
        <w:numPr>
          <w:ilvl w:val="0"/>
          <w:numId w:val="8"/>
        </w:numPr>
        <w:rPr>
          <w:rFonts w:ascii="Times New Roman" w:hAnsi="Times New Roman"/>
        </w:rPr>
      </w:pPr>
      <w:r w:rsidRPr="00185B5B">
        <w:rPr>
          <w:rFonts w:ascii="Times New Roman" w:hAnsi="Times New Roman"/>
          <w:lang w:val="hu-HU"/>
        </w:rPr>
        <w:t>B</w:t>
      </w:r>
      <w:r w:rsidR="00B35D2F" w:rsidRPr="00185B5B">
        <w:rPr>
          <w:rFonts w:ascii="Times New Roman" w:hAnsi="Times New Roman"/>
          <w:lang w:val="hu-HU"/>
        </w:rPr>
        <w:t>ruttó</w:t>
      </w:r>
      <w:r w:rsidR="007E6E7E" w:rsidRPr="00185B5B">
        <w:rPr>
          <w:rFonts w:ascii="Times New Roman" w:hAnsi="Times New Roman"/>
        </w:rPr>
        <w:t xml:space="preserve"> ajánlati ár</w:t>
      </w:r>
      <w:r w:rsidR="00D908CD" w:rsidRPr="00185B5B">
        <w:rPr>
          <w:rFonts w:ascii="Times New Roman" w:hAnsi="Times New Roman"/>
          <w:lang w:val="hu-HU"/>
        </w:rPr>
        <w:t>:</w:t>
      </w:r>
      <w:r w:rsidR="00842A8F" w:rsidRPr="00185B5B">
        <w:rPr>
          <w:rFonts w:ascii="Times New Roman" w:hAnsi="Times New Roman"/>
          <w:lang w:val="hu-HU"/>
        </w:rPr>
        <w:t xml:space="preserve"> </w:t>
      </w:r>
      <w:r w:rsidR="007E6E7E" w:rsidRPr="00185B5B">
        <w:rPr>
          <w:rFonts w:ascii="Times New Roman" w:hAnsi="Times New Roman"/>
        </w:rPr>
        <w:t xml:space="preserve">HUF, Súlyszám: </w:t>
      </w:r>
      <w:r w:rsidR="00632F43" w:rsidRPr="00185B5B">
        <w:rPr>
          <w:rFonts w:ascii="Times New Roman" w:hAnsi="Times New Roman"/>
          <w:lang w:val="hu-HU"/>
        </w:rPr>
        <w:t>7</w:t>
      </w:r>
      <w:r w:rsidR="003B67EF" w:rsidRPr="00185B5B">
        <w:rPr>
          <w:rFonts w:ascii="Times New Roman" w:hAnsi="Times New Roman"/>
          <w:lang w:val="hu-HU"/>
        </w:rPr>
        <w:t>0 %</w:t>
      </w:r>
    </w:p>
    <w:p w14:paraId="02129C31" w14:textId="2ACBA4E6" w:rsidR="003B0093" w:rsidRPr="00185B5B" w:rsidRDefault="00842A8F" w:rsidP="003B0093">
      <w:pPr>
        <w:pStyle w:val="Listaszerbekezds"/>
        <w:numPr>
          <w:ilvl w:val="0"/>
          <w:numId w:val="8"/>
        </w:numPr>
        <w:rPr>
          <w:rFonts w:ascii="Times New Roman" w:hAnsi="Times New Roman"/>
          <w:color w:val="000000" w:themeColor="text1"/>
        </w:rPr>
      </w:pPr>
      <w:r w:rsidRPr="00185B5B">
        <w:rPr>
          <w:rFonts w:ascii="Times New Roman" w:hAnsi="Times New Roman"/>
          <w:color w:val="000000" w:themeColor="text1"/>
          <w:lang w:val="hu-HU"/>
        </w:rPr>
        <w:t>Minőségi szempont</w:t>
      </w:r>
      <w:r w:rsidR="005743D8" w:rsidRPr="00185B5B">
        <w:rPr>
          <w:rFonts w:ascii="Times New Roman" w:hAnsi="Times New Roman"/>
          <w:color w:val="000000" w:themeColor="text1"/>
          <w:lang w:val="hu-HU"/>
        </w:rPr>
        <w:t>:</w:t>
      </w:r>
      <w:r w:rsidRPr="00185B5B">
        <w:rPr>
          <w:rFonts w:ascii="Times New Roman" w:hAnsi="Times New Roman"/>
          <w:color w:val="000000" w:themeColor="text1"/>
          <w:lang w:val="hu-HU"/>
        </w:rPr>
        <w:t xml:space="preserve"> Késedelmi kötbér vállalása (legkedvezőtlenebb ajánlati elem: min. </w:t>
      </w:r>
      <w:r w:rsidR="00C573B9" w:rsidRPr="00185B5B">
        <w:rPr>
          <w:rFonts w:ascii="Times New Roman" w:hAnsi="Times New Roman"/>
          <w:color w:val="000000" w:themeColor="text1"/>
          <w:lang w:val="hu-HU"/>
        </w:rPr>
        <w:t xml:space="preserve">5.000,- </w:t>
      </w:r>
      <w:r w:rsidRPr="00185B5B">
        <w:rPr>
          <w:rFonts w:ascii="Times New Roman" w:hAnsi="Times New Roman"/>
          <w:color w:val="000000" w:themeColor="text1"/>
          <w:lang w:val="hu-HU"/>
        </w:rPr>
        <w:t xml:space="preserve">Ft/nap, legkedvezőbb ajánlati elem: </w:t>
      </w:r>
      <w:proofErr w:type="spellStart"/>
      <w:r w:rsidRPr="00185B5B">
        <w:rPr>
          <w:rFonts w:ascii="Times New Roman" w:hAnsi="Times New Roman"/>
          <w:color w:val="000000" w:themeColor="text1"/>
          <w:lang w:val="hu-HU"/>
        </w:rPr>
        <w:t>max</w:t>
      </w:r>
      <w:proofErr w:type="spellEnd"/>
      <w:r w:rsidRPr="00185B5B">
        <w:rPr>
          <w:rFonts w:ascii="Times New Roman" w:hAnsi="Times New Roman"/>
          <w:color w:val="000000" w:themeColor="text1"/>
          <w:lang w:val="hu-HU"/>
        </w:rPr>
        <w:t xml:space="preserve">. </w:t>
      </w:r>
      <w:proofErr w:type="gramStart"/>
      <w:r w:rsidR="00C573B9" w:rsidRPr="00185B5B">
        <w:rPr>
          <w:rFonts w:ascii="Times New Roman" w:hAnsi="Times New Roman"/>
          <w:color w:val="000000" w:themeColor="text1"/>
          <w:lang w:val="hu-HU"/>
        </w:rPr>
        <w:t>10.000,-</w:t>
      </w:r>
      <w:proofErr w:type="gramEnd"/>
      <w:r w:rsidRPr="00185B5B">
        <w:rPr>
          <w:rFonts w:ascii="Times New Roman" w:hAnsi="Times New Roman"/>
          <w:color w:val="000000" w:themeColor="text1"/>
          <w:lang w:val="hu-HU"/>
        </w:rPr>
        <w:t xml:space="preserve"> Ft/nap, Súlyszám: </w:t>
      </w:r>
      <w:r w:rsidR="00632F43" w:rsidRPr="00185B5B">
        <w:rPr>
          <w:rFonts w:ascii="Times New Roman" w:hAnsi="Times New Roman"/>
          <w:color w:val="000000" w:themeColor="text1"/>
          <w:lang w:val="hu-HU"/>
        </w:rPr>
        <w:t>3</w:t>
      </w:r>
      <w:r w:rsidRPr="00185B5B">
        <w:rPr>
          <w:rFonts w:ascii="Times New Roman" w:hAnsi="Times New Roman"/>
          <w:color w:val="000000" w:themeColor="text1"/>
          <w:lang w:val="hu-HU"/>
        </w:rPr>
        <w:t>0</w:t>
      </w:r>
      <w:r w:rsidR="003B67EF" w:rsidRPr="00185B5B">
        <w:rPr>
          <w:rFonts w:ascii="Times New Roman" w:hAnsi="Times New Roman"/>
          <w:color w:val="000000" w:themeColor="text1"/>
          <w:lang w:val="hu-HU"/>
        </w:rPr>
        <w:t xml:space="preserve"> %</w:t>
      </w:r>
    </w:p>
    <w:p w14:paraId="1AF28322" w14:textId="77777777" w:rsidR="00733C38" w:rsidRPr="00185B5B" w:rsidRDefault="00733C38" w:rsidP="00EE5A46">
      <w:pPr>
        <w:pStyle w:val="Listaszerbekezds"/>
        <w:rPr>
          <w:rFonts w:ascii="Times New Roman" w:hAnsi="Times New Roman"/>
          <w:color w:val="000000" w:themeColor="text1"/>
        </w:rPr>
      </w:pPr>
    </w:p>
    <w:p w14:paraId="350F4D17" w14:textId="77777777" w:rsidR="004D7426" w:rsidRPr="00185B5B" w:rsidRDefault="004D7426" w:rsidP="00EE5A46">
      <w:pPr>
        <w:pStyle w:val="Listaszerbekezds"/>
        <w:autoSpaceDE w:val="0"/>
        <w:rPr>
          <w:rFonts w:ascii="Times New Roman" w:hAnsi="Times New Roman"/>
          <w:color w:val="000000"/>
        </w:rPr>
      </w:pPr>
      <w:bookmarkStart w:id="2" w:name="_Hlk485736499"/>
      <w:r w:rsidRPr="00185B5B">
        <w:rPr>
          <w:rFonts w:ascii="Times New Roman" w:hAnsi="Times New Roman"/>
          <w:color w:val="000000"/>
        </w:rPr>
        <w:lastRenderedPageBreak/>
        <w:t xml:space="preserve">A legjobb ár-érték arányú ajánlat kiválasztásának értékelési szempontja esetén az ajánlatok értékelési szempontok szerinti tartalmi elemeinek értékelése során adható pontszám alsó és felső határa: 0-10 </w:t>
      </w:r>
    </w:p>
    <w:bookmarkEnd w:id="2"/>
    <w:p w14:paraId="270D4D70" w14:textId="77777777" w:rsidR="004D7426" w:rsidRPr="00185B5B" w:rsidRDefault="004D7426" w:rsidP="00EE5A46">
      <w:pPr>
        <w:pStyle w:val="Listaszerbekezds"/>
        <w:autoSpaceDE w:val="0"/>
        <w:rPr>
          <w:rFonts w:ascii="Times New Roman" w:hAnsi="Times New Roman"/>
          <w:color w:val="000000"/>
        </w:rPr>
      </w:pPr>
      <w:r w:rsidRPr="00185B5B">
        <w:rPr>
          <w:rFonts w:ascii="Times New Roman" w:hAnsi="Times New Roman"/>
          <w:color w:val="000000"/>
        </w:rPr>
        <w:t xml:space="preserve">A módszer (módszerek) ismertetése, amellyel az ajánlatkérő megadja a fenti ponthatárok közötti pontszámot: </w:t>
      </w:r>
    </w:p>
    <w:p w14:paraId="4460929C" w14:textId="1AD8592B" w:rsidR="004D7426" w:rsidRPr="00185B5B" w:rsidRDefault="004D7426" w:rsidP="00EE5A46">
      <w:pPr>
        <w:pStyle w:val="Listaszerbekezds"/>
        <w:autoSpaceDE w:val="0"/>
        <w:rPr>
          <w:rFonts w:ascii="Times New Roman" w:hAnsi="Times New Roman"/>
          <w:color w:val="000000"/>
        </w:rPr>
      </w:pPr>
      <w:r w:rsidRPr="00185B5B">
        <w:rPr>
          <w:rFonts w:ascii="Times New Roman" w:hAnsi="Times New Roman"/>
          <w:b/>
          <w:color w:val="000000"/>
        </w:rPr>
        <w:t>az 1. részszempont</w:t>
      </w:r>
      <w:r w:rsidRPr="00185B5B">
        <w:rPr>
          <w:rFonts w:ascii="Times New Roman" w:hAnsi="Times New Roman"/>
          <w:color w:val="000000"/>
        </w:rPr>
        <w:t xml:space="preserve"> esetében a fordított arányosítás,</w:t>
      </w:r>
    </w:p>
    <w:p w14:paraId="486C80EB" w14:textId="4A99FF10" w:rsidR="00AE323B" w:rsidRPr="00185B5B" w:rsidRDefault="00AE323B" w:rsidP="00EE5A46">
      <w:pPr>
        <w:pStyle w:val="Listaszerbekezds"/>
        <w:autoSpaceDE w:val="0"/>
        <w:rPr>
          <w:rFonts w:ascii="Times New Roman" w:hAnsi="Times New Roman"/>
          <w:color w:val="000000" w:themeColor="text1"/>
          <w:lang w:val="hu-HU"/>
        </w:rPr>
      </w:pPr>
      <w:r w:rsidRPr="00185B5B">
        <w:rPr>
          <w:rFonts w:ascii="Times New Roman" w:hAnsi="Times New Roman"/>
          <w:b/>
          <w:color w:val="000000" w:themeColor="text1"/>
          <w:lang w:val="hu-HU"/>
        </w:rPr>
        <w:t xml:space="preserve">a 2. részszempont </w:t>
      </w:r>
      <w:r w:rsidRPr="00185B5B">
        <w:rPr>
          <w:rFonts w:ascii="Times New Roman" w:hAnsi="Times New Roman"/>
          <w:color w:val="000000" w:themeColor="text1"/>
          <w:lang w:val="hu-HU"/>
        </w:rPr>
        <w:t>esetében legkedvezőbb szint, illetve legkedvezőbb elvárás.</w:t>
      </w:r>
    </w:p>
    <w:p w14:paraId="6821B4C6" w14:textId="77777777" w:rsidR="00210C59" w:rsidRPr="00185B5B" w:rsidRDefault="00210C59" w:rsidP="00210C59">
      <w:pPr>
        <w:spacing w:after="0"/>
        <w:jc w:val="both"/>
        <w:rPr>
          <w:rFonts w:ascii="Times New Roman" w:hAnsi="Times New Roman"/>
        </w:rPr>
      </w:pPr>
    </w:p>
    <w:p w14:paraId="3173344E" w14:textId="10F57219" w:rsidR="004D7426" w:rsidRPr="00185B5B" w:rsidRDefault="004D7426" w:rsidP="00EE5A46">
      <w:pPr>
        <w:spacing w:after="0"/>
        <w:ind w:left="708"/>
        <w:jc w:val="both"/>
        <w:rPr>
          <w:rFonts w:ascii="Times New Roman" w:hAnsi="Times New Roman"/>
        </w:rPr>
      </w:pPr>
      <w:r w:rsidRPr="00185B5B">
        <w:rPr>
          <w:rFonts w:ascii="Times New Roman" w:hAnsi="Times New Roman"/>
        </w:rPr>
        <w:t xml:space="preserve">Az 1. részszempont esetén alkalmazott fordított arányosítás képlete: </w:t>
      </w:r>
    </w:p>
    <w:p w14:paraId="2BAA553A" w14:textId="77777777" w:rsidR="004D7426" w:rsidRPr="00185B5B" w:rsidRDefault="004D7426" w:rsidP="00EE5A46">
      <w:pPr>
        <w:spacing w:after="0"/>
        <w:ind w:left="708"/>
        <w:jc w:val="both"/>
        <w:rPr>
          <w:rFonts w:ascii="Times New Roman" w:hAnsi="Times New Roman"/>
        </w:rPr>
      </w:pPr>
      <w:r w:rsidRPr="00185B5B">
        <w:rPr>
          <w:rFonts w:ascii="Times New Roman" w:hAnsi="Times New Roman"/>
        </w:rPr>
        <w:t>P = (</w:t>
      </w:r>
      <w:proofErr w:type="spellStart"/>
      <w:r w:rsidRPr="00185B5B">
        <w:rPr>
          <w:rFonts w:ascii="Times New Roman" w:hAnsi="Times New Roman"/>
        </w:rPr>
        <w:t>Alegjobb</w:t>
      </w:r>
      <w:proofErr w:type="spellEnd"/>
      <w:r w:rsidRPr="00185B5B">
        <w:rPr>
          <w:rFonts w:ascii="Times New Roman" w:hAnsi="Times New Roman"/>
        </w:rPr>
        <w:t xml:space="preserve"> / </w:t>
      </w:r>
      <w:proofErr w:type="spellStart"/>
      <w:r w:rsidRPr="00185B5B">
        <w:rPr>
          <w:rFonts w:ascii="Times New Roman" w:hAnsi="Times New Roman"/>
        </w:rPr>
        <w:t>Avizsgált</w:t>
      </w:r>
      <w:proofErr w:type="spellEnd"/>
      <w:r w:rsidRPr="00185B5B">
        <w:rPr>
          <w:rFonts w:ascii="Times New Roman" w:hAnsi="Times New Roman"/>
        </w:rPr>
        <w:t>) x (</w:t>
      </w:r>
      <w:proofErr w:type="spellStart"/>
      <w:r w:rsidRPr="00185B5B">
        <w:rPr>
          <w:rFonts w:ascii="Times New Roman" w:hAnsi="Times New Roman"/>
        </w:rPr>
        <w:t>Pmax</w:t>
      </w:r>
      <w:proofErr w:type="spellEnd"/>
      <w:r w:rsidRPr="00185B5B">
        <w:rPr>
          <w:rFonts w:ascii="Times New Roman" w:hAnsi="Times New Roman"/>
        </w:rPr>
        <w:t xml:space="preserve"> – </w:t>
      </w:r>
      <w:proofErr w:type="spellStart"/>
      <w:r w:rsidRPr="00185B5B">
        <w:rPr>
          <w:rFonts w:ascii="Times New Roman" w:hAnsi="Times New Roman"/>
        </w:rPr>
        <w:t>Pmin</w:t>
      </w:r>
      <w:proofErr w:type="spellEnd"/>
      <w:r w:rsidRPr="00185B5B">
        <w:rPr>
          <w:rFonts w:ascii="Times New Roman" w:hAnsi="Times New Roman"/>
        </w:rPr>
        <w:t xml:space="preserve">) + </w:t>
      </w:r>
      <w:proofErr w:type="spellStart"/>
      <w:r w:rsidRPr="00185B5B">
        <w:rPr>
          <w:rFonts w:ascii="Times New Roman" w:hAnsi="Times New Roman"/>
        </w:rPr>
        <w:t>Pmin</w:t>
      </w:r>
      <w:proofErr w:type="spellEnd"/>
    </w:p>
    <w:p w14:paraId="40945116" w14:textId="77777777" w:rsidR="004D7426" w:rsidRPr="00185B5B" w:rsidRDefault="004D7426" w:rsidP="00EE5A46">
      <w:pPr>
        <w:spacing w:after="0"/>
        <w:ind w:left="708"/>
        <w:jc w:val="both"/>
        <w:rPr>
          <w:rFonts w:ascii="Times New Roman" w:hAnsi="Times New Roman"/>
        </w:rPr>
      </w:pPr>
      <w:r w:rsidRPr="00185B5B">
        <w:rPr>
          <w:rFonts w:ascii="Times New Roman" w:hAnsi="Times New Roman"/>
        </w:rPr>
        <w:t>P: a vizsgált ajánlati elem adott szempontra vonatkozó pontszáma</w:t>
      </w:r>
    </w:p>
    <w:p w14:paraId="14F7899E" w14:textId="77777777" w:rsidR="004D7426" w:rsidRPr="00185B5B" w:rsidRDefault="004D7426" w:rsidP="00EE5A46">
      <w:pPr>
        <w:spacing w:after="0"/>
        <w:ind w:left="708"/>
        <w:jc w:val="both"/>
        <w:rPr>
          <w:rFonts w:ascii="Times New Roman" w:hAnsi="Times New Roman"/>
        </w:rPr>
      </w:pPr>
      <w:proofErr w:type="spellStart"/>
      <w:r w:rsidRPr="00185B5B">
        <w:rPr>
          <w:rFonts w:ascii="Times New Roman" w:hAnsi="Times New Roman"/>
        </w:rPr>
        <w:t>Pmax</w:t>
      </w:r>
      <w:proofErr w:type="spellEnd"/>
      <w:r w:rsidRPr="00185B5B">
        <w:rPr>
          <w:rFonts w:ascii="Times New Roman" w:hAnsi="Times New Roman"/>
        </w:rPr>
        <w:t>: a pontskála felső határa, azaz 10</w:t>
      </w:r>
    </w:p>
    <w:p w14:paraId="776736F4" w14:textId="77777777" w:rsidR="004D7426" w:rsidRPr="00185B5B" w:rsidRDefault="004D7426" w:rsidP="00EE5A46">
      <w:pPr>
        <w:spacing w:after="0"/>
        <w:ind w:left="708"/>
        <w:jc w:val="both"/>
        <w:rPr>
          <w:rFonts w:ascii="Times New Roman" w:hAnsi="Times New Roman"/>
        </w:rPr>
      </w:pPr>
      <w:proofErr w:type="spellStart"/>
      <w:r w:rsidRPr="00185B5B">
        <w:rPr>
          <w:rFonts w:ascii="Times New Roman" w:hAnsi="Times New Roman"/>
        </w:rPr>
        <w:t>Pmin</w:t>
      </w:r>
      <w:proofErr w:type="spellEnd"/>
      <w:r w:rsidRPr="00185B5B">
        <w:rPr>
          <w:rFonts w:ascii="Times New Roman" w:hAnsi="Times New Roman"/>
        </w:rPr>
        <w:t>: a pontskála alsó határa, azaz 0</w:t>
      </w:r>
    </w:p>
    <w:p w14:paraId="4DB4368F" w14:textId="77777777" w:rsidR="004D7426" w:rsidRPr="00185B5B" w:rsidRDefault="004D7426" w:rsidP="00EE5A46">
      <w:pPr>
        <w:spacing w:after="0"/>
        <w:ind w:left="708"/>
        <w:jc w:val="both"/>
        <w:rPr>
          <w:rFonts w:ascii="Times New Roman" w:hAnsi="Times New Roman"/>
        </w:rPr>
      </w:pPr>
      <w:proofErr w:type="spellStart"/>
      <w:r w:rsidRPr="00185B5B">
        <w:rPr>
          <w:rFonts w:ascii="Times New Roman" w:hAnsi="Times New Roman"/>
        </w:rPr>
        <w:t>Alegjobb</w:t>
      </w:r>
      <w:proofErr w:type="spellEnd"/>
      <w:r w:rsidRPr="00185B5B">
        <w:rPr>
          <w:rFonts w:ascii="Times New Roman" w:hAnsi="Times New Roman"/>
        </w:rPr>
        <w:t>: a legelőnyösebb ajánlat tartalmi eleme</w:t>
      </w:r>
    </w:p>
    <w:p w14:paraId="159DF8F9" w14:textId="77777777" w:rsidR="004D7426" w:rsidRPr="00185B5B" w:rsidRDefault="004D7426" w:rsidP="00EE5A46">
      <w:pPr>
        <w:spacing w:after="0"/>
        <w:ind w:left="708"/>
        <w:jc w:val="both"/>
        <w:rPr>
          <w:rFonts w:ascii="Times New Roman" w:hAnsi="Times New Roman"/>
        </w:rPr>
      </w:pPr>
      <w:proofErr w:type="spellStart"/>
      <w:r w:rsidRPr="00185B5B">
        <w:rPr>
          <w:rFonts w:ascii="Times New Roman" w:hAnsi="Times New Roman"/>
        </w:rPr>
        <w:t>Avizsgált</w:t>
      </w:r>
      <w:proofErr w:type="spellEnd"/>
      <w:r w:rsidRPr="00185B5B">
        <w:rPr>
          <w:rFonts w:ascii="Times New Roman" w:hAnsi="Times New Roman"/>
        </w:rPr>
        <w:t>: a vizsgált ajánlat tartalmi eleme</w:t>
      </w:r>
    </w:p>
    <w:p w14:paraId="686526F2" w14:textId="77777777" w:rsidR="004D7426" w:rsidRPr="00185B5B" w:rsidRDefault="004D7426" w:rsidP="00EE5A46">
      <w:pPr>
        <w:spacing w:after="0"/>
        <w:ind w:left="708"/>
        <w:jc w:val="both"/>
        <w:rPr>
          <w:rFonts w:ascii="Times New Roman" w:hAnsi="Times New Roman"/>
        </w:rPr>
      </w:pPr>
    </w:p>
    <w:p w14:paraId="57F4E32B" w14:textId="0ADADD1F" w:rsidR="00AE323B" w:rsidRPr="00185B5B" w:rsidRDefault="00AE323B" w:rsidP="00AE323B">
      <w:pPr>
        <w:spacing w:after="0"/>
        <w:ind w:left="708"/>
        <w:jc w:val="both"/>
        <w:rPr>
          <w:rFonts w:ascii="Times New Roman" w:hAnsi="Times New Roman"/>
        </w:rPr>
      </w:pPr>
      <w:r w:rsidRPr="00185B5B">
        <w:rPr>
          <w:rFonts w:ascii="Times New Roman" w:hAnsi="Times New Roman"/>
        </w:rPr>
        <w:t>A 2. részszempont esetén alkalmazott legkedvezőbb szint, illetve legkedvezőbb elvárás.</w:t>
      </w:r>
    </w:p>
    <w:p w14:paraId="68BBDE68" w14:textId="77777777" w:rsidR="00AE323B" w:rsidRPr="00185B5B" w:rsidRDefault="00AE323B" w:rsidP="00AE323B">
      <w:pPr>
        <w:spacing w:after="0"/>
        <w:ind w:left="708"/>
        <w:jc w:val="both"/>
        <w:rPr>
          <w:rFonts w:ascii="Times New Roman" w:hAnsi="Times New Roman"/>
        </w:rPr>
      </w:pPr>
      <w:r w:rsidRPr="00185B5B">
        <w:rPr>
          <w:rFonts w:ascii="Times New Roman" w:hAnsi="Times New Roman"/>
        </w:rPr>
        <w:t>P = (</w:t>
      </w:r>
      <w:proofErr w:type="spellStart"/>
      <w:r w:rsidRPr="00185B5B">
        <w:rPr>
          <w:rFonts w:ascii="Times New Roman" w:hAnsi="Times New Roman"/>
        </w:rPr>
        <w:t>Avizsgált</w:t>
      </w:r>
      <w:proofErr w:type="spellEnd"/>
      <w:r w:rsidRPr="00185B5B">
        <w:rPr>
          <w:rFonts w:ascii="Times New Roman" w:hAnsi="Times New Roman"/>
        </w:rPr>
        <w:t xml:space="preserve"> – </w:t>
      </w:r>
      <w:proofErr w:type="spellStart"/>
      <w:r w:rsidRPr="00185B5B">
        <w:rPr>
          <w:rFonts w:ascii="Times New Roman" w:hAnsi="Times New Roman"/>
        </w:rPr>
        <w:t>Alegkedvezőtlenebb</w:t>
      </w:r>
      <w:proofErr w:type="spellEnd"/>
      <w:r w:rsidRPr="00185B5B">
        <w:rPr>
          <w:rFonts w:ascii="Times New Roman" w:hAnsi="Times New Roman"/>
        </w:rPr>
        <w:t>) / (</w:t>
      </w:r>
      <w:proofErr w:type="spellStart"/>
      <w:r w:rsidRPr="00185B5B">
        <w:rPr>
          <w:rFonts w:ascii="Times New Roman" w:hAnsi="Times New Roman"/>
        </w:rPr>
        <w:t>Alegkedvezőbb</w:t>
      </w:r>
      <w:proofErr w:type="spellEnd"/>
      <w:r w:rsidRPr="00185B5B">
        <w:rPr>
          <w:rFonts w:ascii="Times New Roman" w:hAnsi="Times New Roman"/>
        </w:rPr>
        <w:t xml:space="preserve"> – </w:t>
      </w:r>
      <w:proofErr w:type="spellStart"/>
      <w:r w:rsidRPr="00185B5B">
        <w:rPr>
          <w:rFonts w:ascii="Times New Roman" w:hAnsi="Times New Roman"/>
        </w:rPr>
        <w:t>Alegkedvezőtlenebb</w:t>
      </w:r>
      <w:proofErr w:type="spellEnd"/>
      <w:r w:rsidRPr="00185B5B">
        <w:rPr>
          <w:rFonts w:ascii="Times New Roman" w:hAnsi="Times New Roman"/>
        </w:rPr>
        <w:t>) x (</w:t>
      </w:r>
      <w:proofErr w:type="spellStart"/>
      <w:r w:rsidRPr="00185B5B">
        <w:rPr>
          <w:rFonts w:ascii="Times New Roman" w:hAnsi="Times New Roman"/>
        </w:rPr>
        <w:t>Pmax</w:t>
      </w:r>
      <w:proofErr w:type="spellEnd"/>
      <w:r w:rsidRPr="00185B5B">
        <w:rPr>
          <w:rFonts w:ascii="Times New Roman" w:hAnsi="Times New Roman"/>
        </w:rPr>
        <w:t xml:space="preserve"> – </w:t>
      </w:r>
      <w:proofErr w:type="spellStart"/>
      <w:r w:rsidRPr="00185B5B">
        <w:rPr>
          <w:rFonts w:ascii="Times New Roman" w:hAnsi="Times New Roman"/>
        </w:rPr>
        <w:t>Pmin</w:t>
      </w:r>
      <w:proofErr w:type="spellEnd"/>
      <w:r w:rsidRPr="00185B5B">
        <w:rPr>
          <w:rFonts w:ascii="Times New Roman" w:hAnsi="Times New Roman"/>
        </w:rPr>
        <w:t xml:space="preserve">) + </w:t>
      </w:r>
      <w:proofErr w:type="spellStart"/>
      <w:r w:rsidRPr="00185B5B">
        <w:rPr>
          <w:rFonts w:ascii="Times New Roman" w:hAnsi="Times New Roman"/>
        </w:rPr>
        <w:t>Pmin</w:t>
      </w:r>
      <w:proofErr w:type="spellEnd"/>
    </w:p>
    <w:p w14:paraId="0A502A4E" w14:textId="77777777" w:rsidR="00AE323B" w:rsidRPr="00185B5B" w:rsidRDefault="00AE323B" w:rsidP="00AE323B">
      <w:pPr>
        <w:spacing w:after="0"/>
        <w:ind w:left="708"/>
        <w:jc w:val="both"/>
        <w:rPr>
          <w:rFonts w:ascii="Times New Roman" w:hAnsi="Times New Roman"/>
        </w:rPr>
      </w:pPr>
      <w:r w:rsidRPr="00185B5B">
        <w:rPr>
          <w:rFonts w:ascii="Times New Roman" w:hAnsi="Times New Roman"/>
        </w:rPr>
        <w:t>P: a vizsgált ajánlati elem adott szempontra vonatkozó pontszáma</w:t>
      </w:r>
    </w:p>
    <w:p w14:paraId="4073A2BD" w14:textId="77777777" w:rsidR="00AE323B" w:rsidRPr="00185B5B" w:rsidRDefault="00AE323B" w:rsidP="00AE323B">
      <w:pPr>
        <w:spacing w:after="0"/>
        <w:ind w:left="708"/>
        <w:jc w:val="both"/>
        <w:rPr>
          <w:rFonts w:ascii="Times New Roman" w:hAnsi="Times New Roman"/>
        </w:rPr>
      </w:pPr>
      <w:proofErr w:type="spellStart"/>
      <w:r w:rsidRPr="00185B5B">
        <w:rPr>
          <w:rFonts w:ascii="Times New Roman" w:hAnsi="Times New Roman"/>
        </w:rPr>
        <w:t>Pmax</w:t>
      </w:r>
      <w:proofErr w:type="spellEnd"/>
      <w:r w:rsidRPr="00185B5B">
        <w:rPr>
          <w:rFonts w:ascii="Times New Roman" w:hAnsi="Times New Roman"/>
        </w:rPr>
        <w:t>: a pontskála felső határa, azaz 10</w:t>
      </w:r>
    </w:p>
    <w:p w14:paraId="2F37138A" w14:textId="77777777" w:rsidR="00AE323B" w:rsidRPr="00185B5B" w:rsidRDefault="00AE323B" w:rsidP="00AE323B">
      <w:pPr>
        <w:spacing w:after="0"/>
        <w:ind w:left="708"/>
        <w:jc w:val="both"/>
        <w:rPr>
          <w:rFonts w:ascii="Times New Roman" w:hAnsi="Times New Roman"/>
        </w:rPr>
      </w:pPr>
      <w:proofErr w:type="spellStart"/>
      <w:r w:rsidRPr="00185B5B">
        <w:rPr>
          <w:rFonts w:ascii="Times New Roman" w:hAnsi="Times New Roman"/>
        </w:rPr>
        <w:t>Pmin</w:t>
      </w:r>
      <w:proofErr w:type="spellEnd"/>
      <w:r w:rsidRPr="00185B5B">
        <w:rPr>
          <w:rFonts w:ascii="Times New Roman" w:hAnsi="Times New Roman"/>
        </w:rPr>
        <w:t>: a pontskála alsó határa, azaz 0</w:t>
      </w:r>
    </w:p>
    <w:p w14:paraId="6EF557AB" w14:textId="77777777" w:rsidR="00AE323B" w:rsidRPr="00185B5B" w:rsidRDefault="00AE323B" w:rsidP="00AE323B">
      <w:pPr>
        <w:spacing w:after="0"/>
        <w:ind w:left="708"/>
        <w:jc w:val="both"/>
        <w:rPr>
          <w:rFonts w:ascii="Times New Roman" w:hAnsi="Times New Roman"/>
        </w:rPr>
      </w:pPr>
      <w:proofErr w:type="spellStart"/>
      <w:r w:rsidRPr="00185B5B">
        <w:rPr>
          <w:rFonts w:ascii="Times New Roman" w:hAnsi="Times New Roman"/>
        </w:rPr>
        <w:t>Alegkedvezőtlenebb</w:t>
      </w:r>
      <w:proofErr w:type="spellEnd"/>
      <w:r w:rsidRPr="00185B5B">
        <w:rPr>
          <w:rFonts w:ascii="Times New Roman" w:hAnsi="Times New Roman"/>
        </w:rPr>
        <w:t>: az ajánlatkérő által meghatározott legkedvezőtlenebb érték, amire a minimális pontszámot adja</w:t>
      </w:r>
    </w:p>
    <w:p w14:paraId="55312059" w14:textId="77777777" w:rsidR="00AE323B" w:rsidRPr="00185B5B" w:rsidRDefault="00AE323B" w:rsidP="00AE323B">
      <w:pPr>
        <w:spacing w:after="0"/>
        <w:ind w:left="708"/>
        <w:jc w:val="both"/>
        <w:rPr>
          <w:rFonts w:ascii="Times New Roman" w:hAnsi="Times New Roman"/>
        </w:rPr>
      </w:pPr>
      <w:proofErr w:type="spellStart"/>
      <w:r w:rsidRPr="00185B5B">
        <w:rPr>
          <w:rFonts w:ascii="Times New Roman" w:hAnsi="Times New Roman"/>
        </w:rPr>
        <w:t>Alegkedvezőbb</w:t>
      </w:r>
      <w:proofErr w:type="spellEnd"/>
      <w:r w:rsidRPr="00185B5B">
        <w:rPr>
          <w:rFonts w:ascii="Times New Roman" w:hAnsi="Times New Roman"/>
        </w:rPr>
        <w:t>: az ajánlatkérő által meghatározott legkedvezőbb érték, amire a maximális pontszámot adja</w:t>
      </w:r>
    </w:p>
    <w:p w14:paraId="3326E001" w14:textId="58B2DF75" w:rsidR="00AE323B" w:rsidRPr="00185B5B" w:rsidRDefault="00AE323B" w:rsidP="00EE5A46">
      <w:pPr>
        <w:spacing w:after="0"/>
        <w:ind w:left="708"/>
        <w:jc w:val="both"/>
        <w:rPr>
          <w:rFonts w:ascii="Times New Roman" w:hAnsi="Times New Roman"/>
        </w:rPr>
      </w:pPr>
      <w:proofErr w:type="spellStart"/>
      <w:r w:rsidRPr="00185B5B">
        <w:rPr>
          <w:rFonts w:ascii="Times New Roman" w:hAnsi="Times New Roman"/>
        </w:rPr>
        <w:t>Avizsgált</w:t>
      </w:r>
      <w:proofErr w:type="spellEnd"/>
      <w:r w:rsidRPr="00185B5B">
        <w:rPr>
          <w:rFonts w:ascii="Times New Roman" w:hAnsi="Times New Roman"/>
        </w:rPr>
        <w:t>: a vizsgált ajánlat tartalmi eleme</w:t>
      </w:r>
    </w:p>
    <w:p w14:paraId="096195D4" w14:textId="77777777" w:rsidR="00AE323B" w:rsidRPr="00185B5B" w:rsidRDefault="00AE323B" w:rsidP="00EE5A46">
      <w:pPr>
        <w:spacing w:after="0"/>
        <w:ind w:left="708"/>
        <w:jc w:val="both"/>
        <w:rPr>
          <w:rFonts w:ascii="Times New Roman" w:hAnsi="Times New Roman"/>
        </w:rPr>
      </w:pPr>
    </w:p>
    <w:p w14:paraId="52277B8F" w14:textId="79926E3A" w:rsidR="004D7426" w:rsidRPr="00185B5B" w:rsidRDefault="004D7426" w:rsidP="004D7426">
      <w:pPr>
        <w:autoSpaceDE w:val="0"/>
        <w:spacing w:after="0" w:line="240" w:lineRule="auto"/>
        <w:ind w:left="426"/>
        <w:jc w:val="both"/>
        <w:rPr>
          <w:rFonts w:ascii="Times New Roman" w:hAnsi="Times New Roman"/>
          <w:color w:val="000000"/>
        </w:rPr>
      </w:pPr>
      <w:r w:rsidRPr="00185B5B">
        <w:rPr>
          <w:rFonts w:ascii="Times New Roman" w:hAnsi="Times New Roman"/>
          <w:color w:val="000000"/>
        </w:rPr>
        <w:t xml:space="preserve">A fenti módszer alapján kiszámított pontszámok a súlyszámmal kerülnek megszorzásra. A legkedvezőbb ajánlat az, amelynek a súlyozás után számított </w:t>
      </w:r>
      <w:proofErr w:type="spellStart"/>
      <w:r w:rsidRPr="00185B5B">
        <w:rPr>
          <w:rFonts w:ascii="Times New Roman" w:hAnsi="Times New Roman"/>
          <w:color w:val="000000"/>
        </w:rPr>
        <w:t>összpontszáma</w:t>
      </w:r>
      <w:proofErr w:type="spellEnd"/>
      <w:r w:rsidRPr="00185B5B">
        <w:rPr>
          <w:rFonts w:ascii="Times New Roman" w:hAnsi="Times New Roman"/>
          <w:color w:val="000000"/>
        </w:rPr>
        <w:t xml:space="preserve"> a legmagasabb. Azonos pontszám esetén az alacsonyabb ellenszolgáltatást tartalmazó ajánlat kerül elfogadásra.</w:t>
      </w:r>
      <w:r w:rsidR="00501CA2" w:rsidRPr="00185B5B">
        <w:rPr>
          <w:rFonts w:ascii="Times New Roman" w:hAnsi="Times New Roman"/>
          <w:color w:val="000000"/>
        </w:rPr>
        <w:t xml:space="preserve"> Azonos ajánlati ár és késedelmi kötbérre tett megajánlás esetén ajánlatkérő legalább 2 tanú jelenlétében sorsolással választja ki a nyertes személyét.</w:t>
      </w:r>
    </w:p>
    <w:p w14:paraId="55E2F966" w14:textId="77777777" w:rsidR="004D7426" w:rsidRPr="00185B5B" w:rsidRDefault="004D7426" w:rsidP="00210C59">
      <w:pPr>
        <w:spacing w:after="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15BA069E"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Ajánlattételi határidő:</w:t>
      </w:r>
      <w:r w:rsidR="00376C08" w:rsidRPr="00185B5B">
        <w:rPr>
          <w:rFonts w:ascii="Times New Roman" w:hAnsi="Times New Roman"/>
        </w:rPr>
        <w:t xml:space="preserve"> </w:t>
      </w:r>
      <w:r w:rsidR="004B4B61" w:rsidRPr="00185B5B">
        <w:rPr>
          <w:rFonts w:ascii="Times New Roman" w:hAnsi="Times New Roman"/>
        </w:rPr>
        <w:t>2</w:t>
      </w:r>
      <w:r w:rsidR="00A274C5" w:rsidRPr="00185B5B">
        <w:rPr>
          <w:rFonts w:ascii="Times New Roman" w:hAnsi="Times New Roman"/>
        </w:rPr>
        <w:t>02</w:t>
      </w:r>
      <w:r w:rsidR="00185B5B" w:rsidRPr="00185B5B">
        <w:rPr>
          <w:rFonts w:ascii="Times New Roman" w:hAnsi="Times New Roman"/>
        </w:rPr>
        <w:t>2</w:t>
      </w:r>
      <w:r w:rsidR="00A274C5" w:rsidRPr="00185B5B">
        <w:rPr>
          <w:rFonts w:ascii="Times New Roman" w:hAnsi="Times New Roman"/>
        </w:rPr>
        <w:t xml:space="preserve">. </w:t>
      </w:r>
      <w:r w:rsidR="00185B5B" w:rsidRPr="00185B5B">
        <w:rPr>
          <w:rFonts w:ascii="Times New Roman" w:hAnsi="Times New Roman"/>
        </w:rPr>
        <w:t>január 26</w:t>
      </w:r>
      <w:r w:rsidR="00A274C5" w:rsidRPr="00185B5B">
        <w:rPr>
          <w:rFonts w:ascii="Times New Roman" w:hAnsi="Times New Roman"/>
        </w:rPr>
        <w:t>.</w:t>
      </w:r>
      <w:r w:rsidR="0026379D" w:rsidRPr="00185B5B">
        <w:rPr>
          <w:rFonts w:ascii="Times New Roman" w:hAnsi="Times New Roman"/>
        </w:rPr>
        <w:t xml:space="preserve"> 1</w:t>
      </w:r>
      <w:r w:rsidR="00E24BB5" w:rsidRPr="00185B5B">
        <w:rPr>
          <w:rFonts w:ascii="Times New Roman" w:hAnsi="Times New Roman"/>
        </w:rPr>
        <w:t>2</w:t>
      </w:r>
      <w:r w:rsidR="0026379D" w:rsidRPr="00185B5B">
        <w:rPr>
          <w:rFonts w:ascii="Times New Roman" w:hAnsi="Times New Roman"/>
        </w:rPr>
        <w:t>:00 óra</w:t>
      </w:r>
    </w:p>
    <w:p w14:paraId="17E51993" w14:textId="77777777" w:rsidR="00210C59" w:rsidRPr="00185B5B" w:rsidRDefault="00210C59" w:rsidP="00210C59">
      <w:pPr>
        <w:pStyle w:val="Listaszerbekezds"/>
        <w:ind w:left="0"/>
        <w:rPr>
          <w:rFonts w:ascii="Times New Roman" w:hAnsi="Times New Roman"/>
        </w:rPr>
      </w:pPr>
    </w:p>
    <w:p w14:paraId="438C38BB" w14:textId="77777777" w:rsidR="00175993"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benyújtásának helye:</w:t>
      </w:r>
    </w:p>
    <w:p w14:paraId="4138701C" w14:textId="77777777" w:rsidR="00175993" w:rsidRPr="00185B5B" w:rsidRDefault="00175993" w:rsidP="00175993">
      <w:pPr>
        <w:spacing w:after="0"/>
        <w:ind w:left="360"/>
        <w:jc w:val="both"/>
        <w:rPr>
          <w:rFonts w:ascii="Times New Roman" w:hAnsi="Times New Roman"/>
        </w:rPr>
      </w:pPr>
    </w:p>
    <w:p w14:paraId="4B12E3CF" w14:textId="2EF17EB5" w:rsidR="00210C59" w:rsidRPr="00185B5B" w:rsidRDefault="00010E72" w:rsidP="00175993">
      <w:pPr>
        <w:spacing w:after="0"/>
        <w:ind w:left="360"/>
        <w:jc w:val="both"/>
        <w:rPr>
          <w:rFonts w:ascii="Times New Roman" w:hAnsi="Times New Roman"/>
        </w:rPr>
      </w:pPr>
      <w:r w:rsidRPr="00185B5B">
        <w:rPr>
          <w:rFonts w:ascii="Times New Roman" w:hAnsi="Times New Roman"/>
        </w:rPr>
        <w:t xml:space="preserve">Az ajánlatokat érvényesen benyújtani az ajánlattételi határidőt megelőzően kizárólag papíralapon, zárt borítékban </w:t>
      </w:r>
      <w:r w:rsidR="00195F6D" w:rsidRPr="00185B5B">
        <w:rPr>
          <w:rFonts w:ascii="Times New Roman" w:hAnsi="Times New Roman"/>
        </w:rPr>
        <w:t xml:space="preserve">személyesen </w:t>
      </w:r>
      <w:r w:rsidR="00185B5B">
        <w:rPr>
          <w:rFonts w:ascii="Times New Roman" w:hAnsi="Times New Roman"/>
        </w:rPr>
        <w:t xml:space="preserve">(2022. január 26. napjáig </w:t>
      </w:r>
      <w:r w:rsidR="007877BA" w:rsidRPr="00185B5B">
        <w:rPr>
          <w:rFonts w:ascii="Times New Roman" w:hAnsi="Times New Roman"/>
        </w:rPr>
        <w:t>ügyfélfogadási időben</w:t>
      </w:r>
      <w:r w:rsidR="009D7D95" w:rsidRPr="00185B5B">
        <w:rPr>
          <w:rFonts w:ascii="Times New Roman" w:hAnsi="Times New Roman"/>
        </w:rPr>
        <w:t xml:space="preserve">) </w:t>
      </w:r>
      <w:r w:rsidR="00175993" w:rsidRPr="00185B5B">
        <w:rPr>
          <w:rFonts w:ascii="Times New Roman" w:hAnsi="Times New Roman"/>
        </w:rPr>
        <w:t xml:space="preserve">a Gödi Polgármesteri Hivatal </w:t>
      </w:r>
      <w:r w:rsidR="00B17E60" w:rsidRPr="00185B5B">
        <w:rPr>
          <w:rFonts w:ascii="Times New Roman" w:hAnsi="Times New Roman"/>
        </w:rPr>
        <w:t>ü</w:t>
      </w:r>
      <w:r w:rsidR="00175993" w:rsidRPr="00185B5B">
        <w:rPr>
          <w:rFonts w:ascii="Times New Roman" w:hAnsi="Times New Roman"/>
        </w:rPr>
        <w:t>gyfélszolgálatán</w:t>
      </w:r>
      <w:r w:rsidR="00E83970" w:rsidRPr="00185B5B">
        <w:rPr>
          <w:rFonts w:ascii="Times New Roman" w:hAnsi="Times New Roman"/>
        </w:rPr>
        <w:t xml:space="preserve"> (2131 Göd, Pesti út 81.)</w:t>
      </w:r>
      <w:r w:rsidRPr="00185B5B">
        <w:rPr>
          <w:rFonts w:ascii="Times New Roman" w:hAnsi="Times New Roman"/>
        </w:rPr>
        <w:t xml:space="preserve">, vagy postai úton lehet </w:t>
      </w:r>
      <w:r w:rsidR="00E83970" w:rsidRPr="00185B5B">
        <w:rPr>
          <w:rFonts w:ascii="Times New Roman" w:hAnsi="Times New Roman"/>
        </w:rPr>
        <w:t>(</w:t>
      </w:r>
      <w:r w:rsidR="00175993" w:rsidRPr="00185B5B">
        <w:rPr>
          <w:rFonts w:ascii="Times New Roman" w:hAnsi="Times New Roman"/>
        </w:rPr>
        <w:t xml:space="preserve">Gödi Polgármesteri Hivatal </w:t>
      </w:r>
      <w:r w:rsidRPr="00185B5B">
        <w:rPr>
          <w:rFonts w:ascii="Times New Roman" w:hAnsi="Times New Roman"/>
        </w:rPr>
        <w:t>2131 Göd, Pesti út 81</w:t>
      </w:r>
      <w:r w:rsidR="00175993" w:rsidRPr="00185B5B">
        <w:rPr>
          <w:rFonts w:ascii="Times New Roman" w:hAnsi="Times New Roman"/>
        </w:rPr>
        <w:t>.</w:t>
      </w:r>
      <w:r w:rsidR="00E83970" w:rsidRPr="00185B5B">
        <w:rPr>
          <w:rFonts w:ascii="Times New Roman" w:hAnsi="Times New Roman"/>
        </w:rPr>
        <w:t>)</w:t>
      </w:r>
      <w:r w:rsidRPr="00185B5B">
        <w:rPr>
          <w:rFonts w:ascii="Times New Roman" w:hAnsi="Times New Roman"/>
        </w:rPr>
        <w:t>.</w:t>
      </w:r>
    </w:p>
    <w:p w14:paraId="2EBA5A03" w14:textId="77777777" w:rsidR="00210C59" w:rsidRPr="00185B5B" w:rsidRDefault="00210C59" w:rsidP="00210C59">
      <w:pPr>
        <w:pStyle w:val="Listaszerbekezds"/>
        <w:ind w:left="0"/>
        <w:rPr>
          <w:rFonts w:ascii="Times New Roman" w:hAnsi="Times New Roman"/>
        </w:rPr>
      </w:pPr>
    </w:p>
    <w:p w14:paraId="1989CCF7" w14:textId="4CC13801" w:rsidR="00E01A41"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felbontásának helye, időpontja, a bontáson részvételre jogosultak megnevezése:</w:t>
      </w:r>
    </w:p>
    <w:p w14:paraId="5A54E757" w14:textId="77777777" w:rsidR="00E01A41" w:rsidRPr="00185B5B" w:rsidRDefault="00E01A41" w:rsidP="00E01A41">
      <w:pPr>
        <w:spacing w:after="0"/>
        <w:ind w:left="360"/>
        <w:jc w:val="both"/>
        <w:rPr>
          <w:rFonts w:ascii="Times New Roman" w:hAnsi="Times New Roman"/>
        </w:rPr>
      </w:pPr>
    </w:p>
    <w:p w14:paraId="3E1BE873" w14:textId="2FC5E7E6" w:rsidR="00210C59" w:rsidRPr="00185B5B" w:rsidRDefault="0026379D" w:rsidP="00E01A41">
      <w:pPr>
        <w:spacing w:after="0"/>
        <w:ind w:left="360"/>
        <w:jc w:val="both"/>
        <w:rPr>
          <w:rFonts w:ascii="Times New Roman" w:hAnsi="Times New Roman"/>
        </w:rPr>
      </w:pPr>
      <w:r w:rsidRPr="00185B5B">
        <w:rPr>
          <w:rFonts w:ascii="Times New Roman" w:hAnsi="Times New Roman"/>
        </w:rPr>
        <w:lastRenderedPageBreak/>
        <w:t xml:space="preserve">2131 Göd, Pesti út 81. szám alatt a Gödi Polgármesteri Hivatal dísztermében </w:t>
      </w:r>
      <w:r w:rsidR="00607A99" w:rsidRPr="00185B5B">
        <w:rPr>
          <w:rFonts w:ascii="Times New Roman" w:hAnsi="Times New Roman"/>
        </w:rPr>
        <w:t>202</w:t>
      </w:r>
      <w:r w:rsidR="00185B5B" w:rsidRPr="00185B5B">
        <w:rPr>
          <w:rFonts w:ascii="Times New Roman" w:hAnsi="Times New Roman"/>
        </w:rPr>
        <w:t>2. január 26</w:t>
      </w:r>
      <w:r w:rsidR="00607A99" w:rsidRPr="00185B5B">
        <w:rPr>
          <w:rFonts w:ascii="Times New Roman" w:hAnsi="Times New Roman"/>
        </w:rPr>
        <w:t>.</w:t>
      </w:r>
      <w:r w:rsidR="00D511C4" w:rsidRPr="00185B5B">
        <w:rPr>
          <w:rFonts w:ascii="Times New Roman" w:hAnsi="Times New Roman"/>
        </w:rPr>
        <w:t xml:space="preserve"> napján</w:t>
      </w:r>
      <w:r w:rsidR="000A5A91" w:rsidRPr="00185B5B">
        <w:rPr>
          <w:rFonts w:ascii="Times New Roman" w:hAnsi="Times New Roman"/>
        </w:rPr>
        <w:t xml:space="preserve"> </w:t>
      </w:r>
      <w:r w:rsidR="00E24BB5" w:rsidRPr="00185B5B">
        <w:rPr>
          <w:rFonts w:ascii="Times New Roman" w:hAnsi="Times New Roman"/>
        </w:rPr>
        <w:t>12</w:t>
      </w:r>
      <w:r w:rsidR="00607A99" w:rsidRPr="00185B5B">
        <w:rPr>
          <w:rFonts w:ascii="Times New Roman" w:hAnsi="Times New Roman"/>
        </w:rPr>
        <w:t>.00 ór</w:t>
      </w:r>
      <w:r w:rsidR="00D511C4" w:rsidRPr="00185B5B">
        <w:rPr>
          <w:rFonts w:ascii="Times New Roman" w:hAnsi="Times New Roman"/>
        </w:rPr>
        <w:t xml:space="preserve">akor.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w:t>
      </w:r>
      <w:proofErr w:type="spellStart"/>
      <w:r w:rsidR="00633BDA" w:rsidRPr="00185B5B">
        <w:rPr>
          <w:rFonts w:ascii="Times New Roman" w:hAnsi="Times New Roman"/>
        </w:rPr>
        <w:t>ek</w:t>
      </w:r>
      <w:proofErr w:type="spellEnd"/>
      <w:r w:rsidR="00633BDA" w:rsidRPr="00185B5B">
        <w:rPr>
          <w:rFonts w:ascii="Times New Roman" w:hAnsi="Times New Roman"/>
        </w:rPr>
        <w:t>)</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30B90512" w14:textId="77777777" w:rsidR="006539E8" w:rsidRPr="00185B5B" w:rsidRDefault="006539E8" w:rsidP="006539E8">
      <w:pPr>
        <w:spacing w:after="0"/>
        <w:ind w:left="1080"/>
        <w:jc w:val="both"/>
        <w:rPr>
          <w:rFonts w:ascii="Times New Roman" w:hAnsi="Times New Roman"/>
        </w:rPr>
      </w:pPr>
    </w:p>
    <w:p w14:paraId="5BE6D395" w14:textId="1D0434F1" w:rsidR="00A543E3" w:rsidRPr="00185B5B" w:rsidRDefault="00A543E3" w:rsidP="006864C6">
      <w:pPr>
        <w:spacing w:after="0"/>
        <w:ind w:left="360"/>
        <w:jc w:val="both"/>
        <w:rPr>
          <w:rFonts w:ascii="Times New Roman" w:eastAsia="Times New Roman" w:hAnsi="Times New Roman"/>
          <w:b/>
        </w:rPr>
      </w:pPr>
      <w:r w:rsidRPr="00185B5B">
        <w:rPr>
          <w:rFonts w:ascii="Times New Roman" w:hAnsi="Times New Roman"/>
        </w:rPr>
        <w:t xml:space="preserve">Az ajánlatokat érvényesen benyújtani az ajánlattételi határidőt megelőzően kizárólag papíralapon, zárt borítékban </w:t>
      </w:r>
      <w:r w:rsidR="004A119C" w:rsidRPr="00185B5B">
        <w:rPr>
          <w:rFonts w:ascii="Times New Roman" w:hAnsi="Times New Roman"/>
        </w:rPr>
        <w:t xml:space="preserve">személyesen </w:t>
      </w:r>
      <w:r w:rsidR="00185B5B" w:rsidRPr="00185B5B">
        <w:rPr>
          <w:rFonts w:ascii="Times New Roman" w:hAnsi="Times New Roman"/>
        </w:rPr>
        <w:t>(2022. január 26. napjáig</w:t>
      </w:r>
      <w:r w:rsidR="00607E8E" w:rsidRPr="00185B5B">
        <w:rPr>
          <w:rFonts w:ascii="Times New Roman" w:hAnsi="Times New Roman"/>
        </w:rPr>
        <w:t xml:space="preserve"> ügyfélfogadási időben</w:t>
      </w:r>
      <w:r w:rsidR="0008470A" w:rsidRPr="00185B5B">
        <w:rPr>
          <w:rFonts w:ascii="Times New Roman" w:hAnsi="Times New Roman"/>
        </w:rPr>
        <w:t>)</w:t>
      </w:r>
      <w:r w:rsidRPr="00185B5B">
        <w:rPr>
          <w:rFonts w:ascii="Times New Roman" w:hAnsi="Times New Roman"/>
        </w:rPr>
        <w:t>, vagy postai úton lehet a 2131 Göd, Pesti út 81. Göd</w:t>
      </w:r>
      <w:r w:rsidR="0008470A" w:rsidRPr="00185B5B">
        <w:rPr>
          <w:rFonts w:ascii="Times New Roman" w:hAnsi="Times New Roman"/>
        </w:rPr>
        <w:t>i</w:t>
      </w:r>
      <w:r w:rsidRPr="00185B5B">
        <w:rPr>
          <w:rFonts w:ascii="Times New Roman" w:hAnsi="Times New Roman"/>
        </w:rPr>
        <w:t xml:space="preserve"> </w:t>
      </w:r>
      <w:r w:rsidR="0008470A" w:rsidRPr="00185B5B">
        <w:rPr>
          <w:rFonts w:ascii="Times New Roman" w:hAnsi="Times New Roman"/>
        </w:rPr>
        <w:t>Polgármesteri Hivatal</w:t>
      </w:r>
      <w:r w:rsidRPr="00185B5B">
        <w:rPr>
          <w:rFonts w:ascii="Times New Roman" w:hAnsi="Times New Roman"/>
        </w:rPr>
        <w:t xml:space="preserve"> ügyfélszolgálat</w:t>
      </w:r>
      <w:r w:rsidR="00D13CA4" w:rsidRPr="00185B5B">
        <w:rPr>
          <w:rFonts w:ascii="Times New Roman" w:hAnsi="Times New Roman"/>
        </w:rPr>
        <w:t>á</w:t>
      </w:r>
      <w:r w:rsidRPr="00185B5B">
        <w:rPr>
          <w:rFonts w:ascii="Times New Roman" w:hAnsi="Times New Roman"/>
        </w:rPr>
        <w:t xml:space="preserve">n, zárt borítékban. A borítékon kérjük feltüntetni </w:t>
      </w:r>
      <w:r w:rsidRPr="00185B5B">
        <w:rPr>
          <w:rFonts w:ascii="Times New Roman" w:hAnsi="Times New Roman"/>
          <w:b/>
        </w:rPr>
        <w:t>„Ajánlat</w:t>
      </w:r>
      <w:r w:rsidR="006539E8" w:rsidRPr="00185B5B">
        <w:rPr>
          <w:rFonts w:ascii="Times New Roman" w:hAnsi="Times New Roman"/>
          <w:b/>
        </w:rPr>
        <w:t xml:space="preserve"> a</w:t>
      </w:r>
      <w:r w:rsidR="00895465" w:rsidRPr="00185B5B">
        <w:rPr>
          <w:rFonts w:ascii="Times New Roman" w:hAnsi="Times New Roman"/>
          <w:b/>
        </w:rPr>
        <w:t xml:space="preserve"> Gödi Polgármesteri Hivatal takarítói, tisztítási szolgáltatás</w:t>
      </w:r>
      <w:r w:rsidR="006864C6" w:rsidRPr="00185B5B">
        <w:rPr>
          <w:rFonts w:ascii="Times New Roman" w:hAnsi="Times New Roman"/>
          <w:b/>
        </w:rPr>
        <w:t xml:space="preserve"> elvégzéséhez</w:t>
      </w:r>
      <w:r w:rsidR="00185B5B" w:rsidRPr="00185B5B">
        <w:rPr>
          <w:rFonts w:ascii="Times New Roman" w:hAnsi="Times New Roman"/>
          <w:b/>
        </w:rPr>
        <w:t xml:space="preserve"> 2022</w:t>
      </w:r>
      <w:r w:rsidRPr="00185B5B">
        <w:rPr>
          <w:rFonts w:ascii="Times New Roman" w:hAnsi="Times New Roman"/>
          <w:b/>
        </w:rPr>
        <w:t>! Ajánlattételi határidő előtt TILOS FELBONTANI!” AZ AJÁNLATTÉTELI HATÁRIDŐT KÉRJÜK FELTÜNTETNI!</w:t>
      </w: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w:t>
      </w:r>
      <w:proofErr w:type="spellStart"/>
      <w:r w:rsidR="00E24BB5" w:rsidRPr="00185B5B">
        <w:rPr>
          <w:sz w:val="22"/>
          <w:szCs w:val="22"/>
        </w:rPr>
        <w:t>Ctv</w:t>
      </w:r>
      <w:proofErr w:type="spellEnd"/>
      <w:r w:rsidR="00E24BB5" w:rsidRPr="00185B5B">
        <w:rPr>
          <w:sz w:val="22"/>
          <w:szCs w:val="22"/>
        </w:rPr>
        <w:t>.)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w:t>
      </w:r>
      <w:proofErr w:type="spellStart"/>
      <w:r w:rsidR="00E24BB5" w:rsidRPr="00185B5B">
        <w:rPr>
          <w:sz w:val="22"/>
          <w:szCs w:val="22"/>
        </w:rPr>
        <w:t>ek</w:t>
      </w:r>
      <w:proofErr w:type="spellEnd"/>
      <w:r w:rsidR="00E24BB5" w:rsidRPr="00185B5B">
        <w:rPr>
          <w:sz w:val="22"/>
          <w:szCs w:val="22"/>
        </w:rPr>
        <w:t>)</w:t>
      </w:r>
      <w:proofErr w:type="spellStart"/>
      <w:r w:rsidR="00E24BB5" w:rsidRPr="00185B5B">
        <w:rPr>
          <w:sz w:val="22"/>
          <w:szCs w:val="22"/>
        </w:rPr>
        <w:t>nek</w:t>
      </w:r>
      <w:proofErr w:type="spellEnd"/>
      <w:r w:rsidR="00E24BB5" w:rsidRPr="00185B5B">
        <w:rPr>
          <w:sz w:val="22"/>
          <w:szCs w:val="22"/>
        </w:rPr>
        <w:t xml:space="preserve">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323FB900" w14:textId="355F3897" w:rsidR="001113E9" w:rsidRPr="00185B5B" w:rsidRDefault="001113E9" w:rsidP="001113E9">
      <w:pPr>
        <w:pStyle w:val="Listaszerbekezds"/>
        <w:ind w:left="426"/>
        <w:rPr>
          <w:rFonts w:ascii="Times New Roman" w:hAnsi="Times New Roman"/>
        </w:rPr>
      </w:pPr>
      <w:r w:rsidRPr="00185B5B">
        <w:rPr>
          <w:rFonts w:ascii="Times New Roman" w:hAnsi="Times New Roman"/>
        </w:rPr>
        <w:t xml:space="preserve">Ajánlatkérő </w:t>
      </w:r>
      <w:r w:rsidRPr="00185B5B">
        <w:rPr>
          <w:rFonts w:ascii="Times New Roman" w:hAnsi="Times New Roman"/>
          <w:lang w:val="hu-HU"/>
        </w:rPr>
        <w:t xml:space="preserve">tárgyi beszerzési eljárásban való részvételt </w:t>
      </w:r>
      <w:r w:rsidRPr="00185B5B">
        <w:rPr>
          <w:rFonts w:ascii="Times New Roman" w:hAnsi="Times New Roman"/>
        </w:rPr>
        <w:t xml:space="preserve">ajánlati biztosíték adásához köti, amit az ajánlattevőnek az ajánlati kötöttség beálltáig </w:t>
      </w:r>
      <w:r w:rsidRPr="00185B5B">
        <w:rPr>
          <w:rFonts w:ascii="Times New Roman" w:hAnsi="Times New Roman"/>
          <w:lang w:val="hu-HU"/>
        </w:rPr>
        <w:t xml:space="preserve">(ajánlattétel időpontjáig) </w:t>
      </w:r>
      <w:r w:rsidRPr="00185B5B">
        <w:rPr>
          <w:rFonts w:ascii="Times New Roman" w:hAnsi="Times New Roman"/>
        </w:rPr>
        <w:t>a felhívásban meghatározott mértékben kell az ajánlatkérő rendelkezésére bocsátania.</w:t>
      </w:r>
    </w:p>
    <w:p w14:paraId="51A8FDC1" w14:textId="77777777" w:rsidR="001113E9" w:rsidRPr="00185B5B" w:rsidRDefault="001113E9" w:rsidP="001113E9">
      <w:pPr>
        <w:pStyle w:val="Listaszerbekezds"/>
        <w:ind w:left="426"/>
        <w:rPr>
          <w:rFonts w:ascii="Times New Roman" w:hAnsi="Times New Roman"/>
        </w:rPr>
      </w:pPr>
    </w:p>
    <w:p w14:paraId="5B1BBD43" w14:textId="1E319DE8" w:rsidR="001113E9" w:rsidRPr="00672226" w:rsidRDefault="001113E9" w:rsidP="001113E9">
      <w:pPr>
        <w:pStyle w:val="Listaszerbekezds"/>
        <w:ind w:left="426"/>
        <w:rPr>
          <w:rFonts w:ascii="Times New Roman" w:hAnsi="Times New Roman"/>
        </w:rPr>
      </w:pPr>
      <w:r w:rsidRPr="00672226">
        <w:rPr>
          <w:rFonts w:ascii="Times New Roman" w:hAnsi="Times New Roman"/>
        </w:rPr>
        <w:t>Az ajánlati biztosíték mértéke</w:t>
      </w:r>
      <w:r w:rsidRPr="00672226">
        <w:rPr>
          <w:rFonts w:ascii="Times New Roman" w:hAnsi="Times New Roman"/>
          <w:lang w:val="hu-HU"/>
        </w:rPr>
        <w:t>:</w:t>
      </w:r>
      <w:r w:rsidRPr="00672226">
        <w:rPr>
          <w:rFonts w:ascii="Times New Roman" w:hAnsi="Times New Roman"/>
        </w:rPr>
        <w:t xml:space="preserve"> 500.000,- HUF</w:t>
      </w:r>
    </w:p>
    <w:p w14:paraId="61500F91" w14:textId="021BEFFF" w:rsidR="001113E9" w:rsidRPr="00672226" w:rsidRDefault="001113E9" w:rsidP="001113E9">
      <w:pPr>
        <w:pStyle w:val="Listaszerbekezds"/>
        <w:ind w:left="426"/>
        <w:rPr>
          <w:rFonts w:ascii="Times New Roman" w:hAnsi="Times New Roman"/>
        </w:rPr>
      </w:pPr>
      <w:r w:rsidRPr="00672226">
        <w:rPr>
          <w:rFonts w:ascii="Times New Roman" w:hAnsi="Times New Roman"/>
        </w:rPr>
        <w:t xml:space="preserve">ajánlatkérő fizetési számlaszáma: </w:t>
      </w:r>
      <w:r w:rsidR="00DF1F80" w:rsidRPr="00672226">
        <w:rPr>
          <w:rFonts w:ascii="Times New Roman" w:hAnsi="Times New Roman"/>
        </w:rPr>
        <w:t>10700323-42056506-5110005 számú  számlaszáma.</w:t>
      </w:r>
    </w:p>
    <w:p w14:paraId="540162CA" w14:textId="77777777" w:rsidR="00DF1F80" w:rsidRPr="00672226" w:rsidRDefault="00DF1F80" w:rsidP="001113E9">
      <w:pPr>
        <w:pStyle w:val="Listaszerbekezds"/>
        <w:ind w:left="426"/>
        <w:rPr>
          <w:rFonts w:ascii="Times New Roman" w:hAnsi="Times New Roman"/>
        </w:rPr>
      </w:pPr>
      <w:r w:rsidRPr="00672226">
        <w:rPr>
          <w:rFonts w:ascii="Times New Roman" w:hAnsi="Times New Roman"/>
        </w:rPr>
        <w:t>Göd Város Önkormányzata CIB Bank Zrt.</w:t>
      </w:r>
    </w:p>
    <w:p w14:paraId="6C9C0806" w14:textId="77777777" w:rsidR="001113E9" w:rsidRPr="00185B5B" w:rsidRDefault="001113E9" w:rsidP="001113E9">
      <w:pPr>
        <w:pStyle w:val="Listaszerbekezds"/>
        <w:ind w:left="426"/>
        <w:rPr>
          <w:rFonts w:ascii="Times New Roman" w:hAnsi="Times New Roman"/>
        </w:rPr>
      </w:pPr>
    </w:p>
    <w:p w14:paraId="38ECBB93" w14:textId="2B93461F" w:rsidR="001113E9" w:rsidRPr="00185B5B" w:rsidRDefault="001113E9" w:rsidP="001113E9">
      <w:pPr>
        <w:pStyle w:val="Listaszerbekezds"/>
        <w:ind w:left="426"/>
        <w:rPr>
          <w:rFonts w:ascii="Times New Roman" w:hAnsi="Times New Roman"/>
          <w:lang w:val="hu-HU"/>
        </w:rPr>
      </w:pPr>
      <w:r w:rsidRPr="00185B5B">
        <w:rPr>
          <w:rFonts w:ascii="Times New Roman" w:hAnsi="Times New Roman"/>
        </w:rPr>
        <w:t>Az ajánlati biztosíték teljesíthető az előírt pénzösszegnek az ajánlatkérő fizetési számlájára történő befizetésével</w:t>
      </w:r>
      <w:r w:rsidRPr="00185B5B">
        <w:rPr>
          <w:rFonts w:ascii="Times New Roman" w:hAnsi="Times New Roman"/>
          <w:lang w:val="hu-HU"/>
        </w:rPr>
        <w:t>, melynek igazolását az ajánlat részeként igazolnia kell ajánlattevőnek.</w:t>
      </w:r>
    </w:p>
    <w:p w14:paraId="3ABC69F5" w14:textId="77777777" w:rsidR="001113E9" w:rsidRPr="00185B5B" w:rsidRDefault="001113E9" w:rsidP="001113E9">
      <w:pPr>
        <w:pStyle w:val="Listaszerbekezds"/>
        <w:ind w:left="426"/>
        <w:rPr>
          <w:rFonts w:ascii="Times New Roman" w:hAnsi="Times New Roman"/>
          <w:lang w:val="hu-HU"/>
        </w:rPr>
      </w:pPr>
    </w:p>
    <w:p w14:paraId="2F288694" w14:textId="34BB65CF" w:rsidR="00DF20AC" w:rsidRPr="00185B5B" w:rsidRDefault="001113E9" w:rsidP="00DF20AC">
      <w:pPr>
        <w:spacing w:after="0"/>
        <w:ind w:left="426"/>
        <w:jc w:val="both"/>
        <w:rPr>
          <w:rFonts w:ascii="Times New Roman" w:hAnsi="Times New Roman"/>
        </w:rPr>
      </w:pPr>
      <w:r w:rsidRPr="00185B5B">
        <w:rPr>
          <w:rFonts w:ascii="Times New Roman" w:hAnsi="Times New Roman"/>
        </w:rPr>
        <w:t>Az ajánlati biztosítékot Ajánlatkérő az eljárás lezárását követően visszautalja ajánlattevőknek</w:t>
      </w:r>
      <w:r w:rsidR="001C2E80" w:rsidRPr="00185B5B">
        <w:rPr>
          <w:rFonts w:ascii="Times New Roman" w:hAnsi="Times New Roman"/>
        </w:rPr>
        <w:t>, kivéve az első és másodiknak kihirdetett nyertes tekintetében</w:t>
      </w:r>
      <w:r w:rsidRPr="00185B5B">
        <w:rPr>
          <w:rFonts w:ascii="Times New Roman" w:hAnsi="Times New Roman"/>
        </w:rPr>
        <w:t>.</w:t>
      </w:r>
      <w:r w:rsidR="00DF20AC" w:rsidRPr="00185B5B">
        <w:rPr>
          <w:rFonts w:ascii="Times New Roman" w:hAnsi="Times New Roman"/>
        </w:rPr>
        <w:t xml:space="preserve"> Amennyiben az eljárás nyertesének kihirdetett ajánlattevő, szerződéskötéskor nem igazolja az általa bemutatott legalább 3 személy tekintetében a büntetlen előélet igazolás</w:t>
      </w:r>
      <w:r w:rsidR="001C2E80" w:rsidRPr="00185B5B">
        <w:rPr>
          <w:rFonts w:ascii="Times New Roman" w:hAnsi="Times New Roman"/>
        </w:rPr>
        <w:t xml:space="preserve">át (hatósági erkölcsi bizonyítványt), úgy az 1. helyen kihirdetett nyertes </w:t>
      </w:r>
      <w:r w:rsidR="001C2E80" w:rsidRPr="00185B5B">
        <w:rPr>
          <w:rFonts w:ascii="Times New Roman" w:hAnsi="Times New Roman"/>
        </w:rPr>
        <w:lastRenderedPageBreak/>
        <w:t xml:space="preserve">tekintetében Ajánlatkérőnek az ajánlati biztosítékot nem kell visszautalnia, azt megtarthatja. Ez esetben Ajánlatkérő a 2. helyen meghirdetett nyertessel köt szerződést, őt hívja fel </w:t>
      </w:r>
      <w:proofErr w:type="gramStart"/>
      <w:r w:rsidR="005B2081" w:rsidRPr="00185B5B">
        <w:rPr>
          <w:rFonts w:ascii="Times New Roman" w:hAnsi="Times New Roman"/>
        </w:rPr>
        <w:t>( 10</w:t>
      </w:r>
      <w:proofErr w:type="gramEnd"/>
      <w:r w:rsidR="005B2081" w:rsidRPr="00185B5B">
        <w:rPr>
          <w:rFonts w:ascii="Times New Roman" w:hAnsi="Times New Roman"/>
        </w:rPr>
        <w:t xml:space="preserve"> naptári nap határidővel) </w:t>
      </w:r>
      <w:r w:rsidR="001C2E80" w:rsidRPr="00185B5B">
        <w:rPr>
          <w:rFonts w:ascii="Times New Roman" w:hAnsi="Times New Roman"/>
        </w:rPr>
        <w:t xml:space="preserve">a legalább 3 személy tekintetében büntetlen előélet igazolások (hatósági erkölcsi bizonyítvány) benyújtására. </w:t>
      </w:r>
      <w:r w:rsidR="00DF20AC" w:rsidRPr="00185B5B">
        <w:rPr>
          <w:rFonts w:ascii="Times New Roman" w:hAnsi="Times New Roman"/>
        </w:rPr>
        <w:t xml:space="preserve"> </w:t>
      </w:r>
      <w:r w:rsidR="005B2081" w:rsidRPr="00185B5B">
        <w:rPr>
          <w:rFonts w:ascii="Times New Roman" w:hAnsi="Times New Roman"/>
        </w:rPr>
        <w:t>Amennyiben az 1. helyen meghirdetett nyertessel szerződés megkötésére kerül sor, úgy Ajánlatkérő az 1. és 2. helyezett részére haladéktalanul visszautalja az ajánlati biztosítékot.</w:t>
      </w:r>
    </w:p>
    <w:p w14:paraId="4BF5D31A" w14:textId="2F56C74C" w:rsidR="001113E9" w:rsidRPr="00185B5B" w:rsidRDefault="001113E9" w:rsidP="001113E9">
      <w:pPr>
        <w:pStyle w:val="Listaszerbekezds"/>
        <w:ind w:left="426"/>
        <w:rPr>
          <w:rFonts w:ascii="Times New Roman" w:hAnsi="Times New Roman"/>
        </w:rPr>
      </w:pPr>
    </w:p>
    <w:p w14:paraId="6CE4D7BB" w14:textId="77777777" w:rsidR="001113E9" w:rsidRPr="00185B5B" w:rsidRDefault="001113E9" w:rsidP="001113E9">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4A82DFA6" w14:textId="19CACE28" w:rsidR="0040115C" w:rsidRPr="00185B5B" w:rsidRDefault="0040115C" w:rsidP="00922DF4">
      <w:pPr>
        <w:spacing w:after="0"/>
        <w:ind w:left="360"/>
        <w:jc w:val="both"/>
        <w:rPr>
          <w:rFonts w:ascii="Times New Roman" w:hAnsi="Times New Roman"/>
        </w:rPr>
      </w:pP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ajánlattevő a kizáró okok hatálya alatt áll,</w:t>
      </w:r>
    </w:p>
    <w:p w14:paraId="0CE6C1B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-az ajánlattevő nem felel meg a szerződés teljesítéséhez szükséges alkalmassági követelményeknek, </w:t>
      </w:r>
    </w:p>
    <w:p w14:paraId="25BEB732" w14:textId="1728AABF" w:rsidR="004E525A" w:rsidRPr="00185B5B" w:rsidRDefault="004E525A" w:rsidP="004B401A">
      <w:pPr>
        <w:pStyle w:val="NormlWeb"/>
        <w:spacing w:before="0" w:beforeAutospacing="0" w:after="0" w:afterAutospacing="0" w:line="276" w:lineRule="auto"/>
        <w:ind w:left="426"/>
        <w:jc w:val="both"/>
        <w:rPr>
          <w:sz w:val="22"/>
          <w:szCs w:val="22"/>
        </w:rPr>
      </w:pPr>
      <w:r w:rsidRPr="00185B5B">
        <w:rPr>
          <w:sz w:val="22"/>
          <w:szCs w:val="22"/>
        </w:rPr>
        <w:t xml:space="preserve">-az Ajánlattevő ajánlatában meghatározott ellenszolgáltatás mértéke eléri a </w:t>
      </w:r>
      <w:proofErr w:type="spellStart"/>
      <w:r w:rsidRPr="00185B5B">
        <w:rPr>
          <w:sz w:val="22"/>
          <w:szCs w:val="22"/>
        </w:rPr>
        <w:t>Kbtv</w:t>
      </w:r>
      <w:proofErr w:type="spellEnd"/>
      <w:r w:rsidRPr="00185B5B">
        <w:rPr>
          <w:sz w:val="22"/>
          <w:szCs w:val="22"/>
        </w:rPr>
        <w:t>.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6D4C602F" w14:textId="4EBC836A" w:rsidR="00BB1BD7" w:rsidRPr="00185B5B" w:rsidRDefault="00BB1BD7" w:rsidP="004B401A">
      <w:pPr>
        <w:pStyle w:val="NormlWeb"/>
        <w:spacing w:before="0" w:beforeAutospacing="0" w:after="0" w:afterAutospacing="0" w:line="276" w:lineRule="auto"/>
        <w:ind w:left="426"/>
        <w:jc w:val="both"/>
        <w:rPr>
          <w:sz w:val="22"/>
          <w:szCs w:val="22"/>
        </w:rPr>
      </w:pPr>
      <w:r w:rsidRPr="00185B5B">
        <w:rPr>
          <w:sz w:val="22"/>
          <w:szCs w:val="22"/>
        </w:rPr>
        <w:t>- ajánlatkérő érvénytelennek nyilvánítja a</w:t>
      </w:r>
      <w:r w:rsidR="00C9515E" w:rsidRPr="00185B5B">
        <w:rPr>
          <w:sz w:val="22"/>
          <w:szCs w:val="22"/>
        </w:rPr>
        <w:t>zon ajánlattevők</w:t>
      </w:r>
      <w:r w:rsidRPr="00185B5B">
        <w:rPr>
          <w:sz w:val="22"/>
          <w:szCs w:val="22"/>
        </w:rPr>
        <w:t xml:space="preserve"> ajánlatát, </w:t>
      </w:r>
      <w:r w:rsidR="00C9515E" w:rsidRPr="00185B5B">
        <w:rPr>
          <w:sz w:val="22"/>
          <w:szCs w:val="22"/>
        </w:rPr>
        <w:t xml:space="preserve">amely ajánlattevő által </w:t>
      </w:r>
      <w:r w:rsidRPr="00185B5B">
        <w:rPr>
          <w:sz w:val="22"/>
          <w:szCs w:val="22"/>
        </w:rPr>
        <w:t xml:space="preserve">benyújtott ajánlati ár a bruttó </w:t>
      </w:r>
      <w:proofErr w:type="gramStart"/>
      <w:r w:rsidRPr="00185B5B">
        <w:rPr>
          <w:sz w:val="22"/>
          <w:szCs w:val="22"/>
        </w:rPr>
        <w:t>700.000,-</w:t>
      </w:r>
      <w:proofErr w:type="gramEnd"/>
      <w:r w:rsidRPr="00185B5B">
        <w:rPr>
          <w:sz w:val="22"/>
          <w:szCs w:val="22"/>
        </w:rPr>
        <w:t xml:space="preserve"> HUF/ hó összeget nem haladja meg.</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ba</w:t>
      </w:r>
      <w:proofErr w:type="spellEnd"/>
      <w:r w:rsidRPr="00185B5B">
        <w:rPr>
          <w:sz w:val="22"/>
          <w:szCs w:val="22"/>
        </w:rPr>
        <w:t>)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bb</w:t>
      </w:r>
      <w:proofErr w:type="spellEnd"/>
      <w:r w:rsidRPr="00185B5B">
        <w:rPr>
          <w:sz w:val="22"/>
          <w:szCs w:val="22"/>
        </w:rPr>
        <w:t>)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bc</w:t>
      </w:r>
      <w:proofErr w:type="spellEnd"/>
      <w:r w:rsidRPr="00185B5B">
        <w:rPr>
          <w:sz w:val="22"/>
          <w:szCs w:val="22"/>
        </w:rPr>
        <w:t xml:space="preserve">) a </w:t>
      </w:r>
      <w:proofErr w:type="spellStart"/>
      <w:proofErr w:type="gramStart"/>
      <w:r w:rsidRPr="00185B5B">
        <w:rPr>
          <w:sz w:val="22"/>
          <w:szCs w:val="22"/>
        </w:rPr>
        <w:t>ba</w:t>
      </w:r>
      <w:proofErr w:type="spellEnd"/>
      <w:r w:rsidRPr="00185B5B">
        <w:rPr>
          <w:sz w:val="22"/>
          <w:szCs w:val="22"/>
        </w:rPr>
        <w:t>)-</w:t>
      </w:r>
      <w:proofErr w:type="spellStart"/>
      <w:proofErr w:type="gramEnd"/>
      <w:r w:rsidRPr="00185B5B">
        <w:rPr>
          <w:sz w:val="22"/>
          <w:szCs w:val="22"/>
        </w:rPr>
        <w:t>bb</w:t>
      </w:r>
      <w:proofErr w:type="spellEnd"/>
      <w:r w:rsidRPr="00185B5B">
        <w:rPr>
          <w:sz w:val="22"/>
          <w:szCs w:val="22"/>
        </w:rPr>
        <w:t>)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lastRenderedPageBreak/>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1CA96E6C" w:rsidR="00187B42" w:rsidRPr="00185B5B" w:rsidRDefault="00210C59" w:rsidP="00187B42">
      <w:pPr>
        <w:numPr>
          <w:ilvl w:val="0"/>
          <w:numId w:val="2"/>
        </w:numPr>
        <w:spacing w:after="0"/>
        <w:ind w:left="426" w:firstLine="0"/>
        <w:jc w:val="both"/>
        <w:rPr>
          <w:rFonts w:ascii="Times New Roman" w:hAnsi="Times New Roman"/>
        </w:rPr>
      </w:pPr>
      <w:r w:rsidRPr="00185B5B">
        <w:rPr>
          <w:rFonts w:ascii="Times New Roman" w:hAnsi="Times New Roman"/>
        </w:rPr>
        <w:t xml:space="preserve">Az ajánlattételi felhívás </w:t>
      </w:r>
      <w:r w:rsidR="00D13CA4" w:rsidRPr="00185B5B">
        <w:rPr>
          <w:rFonts w:ascii="Times New Roman" w:hAnsi="Times New Roman"/>
        </w:rPr>
        <w:t>közzétételének</w:t>
      </w:r>
      <w:r w:rsidRPr="00185B5B">
        <w:rPr>
          <w:rFonts w:ascii="Times New Roman" w:hAnsi="Times New Roman"/>
        </w:rPr>
        <w:t xml:space="preserve"> napja:</w:t>
      </w:r>
      <w:r w:rsidR="008F5748" w:rsidRPr="00185B5B">
        <w:rPr>
          <w:rFonts w:ascii="Times New Roman" w:hAnsi="Times New Roman"/>
        </w:rPr>
        <w:t xml:space="preserve"> </w:t>
      </w:r>
      <w:r w:rsidR="00E810B8" w:rsidRPr="00185B5B">
        <w:rPr>
          <w:rFonts w:ascii="Times New Roman" w:hAnsi="Times New Roman"/>
        </w:rPr>
        <w:t>202</w:t>
      </w:r>
      <w:r w:rsidR="00185B5B" w:rsidRPr="00185B5B">
        <w:rPr>
          <w:rFonts w:ascii="Times New Roman" w:hAnsi="Times New Roman"/>
        </w:rPr>
        <w:t>2. január 18</w:t>
      </w:r>
      <w:r w:rsidR="00D13CA4" w:rsidRPr="00185B5B">
        <w:rPr>
          <w:rFonts w:ascii="Times New Roman" w:hAnsi="Times New Roman"/>
        </w:rPr>
        <w:t>.</w:t>
      </w:r>
    </w:p>
    <w:p w14:paraId="6A0E891E" w14:textId="77777777" w:rsidR="00CE79EA" w:rsidRPr="00185B5B" w:rsidRDefault="00CE79EA" w:rsidP="003A3210">
      <w:pPr>
        <w:spacing w:after="0"/>
        <w:jc w:val="both"/>
        <w:rPr>
          <w:rFonts w:ascii="Times New Roman" w:hAnsi="Times New Roman"/>
        </w:rPr>
      </w:pPr>
    </w:p>
    <w:p w14:paraId="6C4AA069" w14:textId="3A63D8CE" w:rsidR="00187B42" w:rsidRPr="00185B5B" w:rsidRDefault="00187B42" w:rsidP="00187B42">
      <w:pPr>
        <w:numPr>
          <w:ilvl w:val="0"/>
          <w:numId w:val="2"/>
        </w:numPr>
        <w:spacing w:after="0"/>
        <w:ind w:left="426" w:firstLine="0"/>
        <w:jc w:val="both"/>
        <w:rPr>
          <w:rFonts w:ascii="Times New Roman" w:hAnsi="Times New Roman"/>
        </w:rPr>
      </w:pPr>
      <w:r w:rsidRPr="00185B5B">
        <w:rPr>
          <w:rFonts w:ascii="Times New Roman" w:hAnsi="Times New Roman"/>
        </w:rPr>
        <w:t>Rendelkezés pénzügyi fedezetről: A pénzügyi forrás a becsült érték alapján rendelkezésre áll.</w:t>
      </w:r>
    </w:p>
    <w:p w14:paraId="74858643" w14:textId="77777777" w:rsidR="00210C59" w:rsidRPr="00185B5B" w:rsidRDefault="00210C59" w:rsidP="00210C59">
      <w:pPr>
        <w:spacing w:after="0"/>
        <w:jc w:val="both"/>
        <w:rPr>
          <w:rFonts w:ascii="Times New Roman" w:hAnsi="Times New Roman"/>
        </w:rPr>
      </w:pPr>
    </w:p>
    <w:p w14:paraId="417CBFE3" w14:textId="62C97ED7" w:rsidR="00210C59" w:rsidRPr="00185B5B" w:rsidRDefault="00210C59" w:rsidP="00210C59">
      <w:pPr>
        <w:spacing w:after="0"/>
        <w:jc w:val="both"/>
        <w:rPr>
          <w:rFonts w:ascii="Times New Roman" w:hAnsi="Times New Roman"/>
        </w:rPr>
      </w:pPr>
      <w:r w:rsidRPr="00185B5B">
        <w:rPr>
          <w:rFonts w:ascii="Times New Roman" w:hAnsi="Times New Roman"/>
        </w:rPr>
        <w:t xml:space="preserve">Dátum: </w:t>
      </w:r>
      <w:r w:rsidR="00880811" w:rsidRPr="00185B5B">
        <w:rPr>
          <w:rFonts w:ascii="Times New Roman" w:hAnsi="Times New Roman"/>
        </w:rPr>
        <w:t xml:space="preserve">Göd, </w:t>
      </w:r>
      <w:r w:rsidR="00474E5E" w:rsidRPr="00185B5B">
        <w:rPr>
          <w:rFonts w:ascii="Times New Roman" w:hAnsi="Times New Roman"/>
        </w:rPr>
        <w:t>202</w:t>
      </w:r>
      <w:r w:rsidR="00185B5B" w:rsidRPr="00185B5B">
        <w:rPr>
          <w:rFonts w:ascii="Times New Roman" w:hAnsi="Times New Roman"/>
        </w:rPr>
        <w:t>2. január 18</w:t>
      </w:r>
      <w:r w:rsidR="00474E5E" w:rsidRPr="00185B5B">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35A9D1DA" w14:textId="77777777" w:rsidR="0008153A" w:rsidRPr="00185B5B" w:rsidRDefault="0008153A" w:rsidP="00210C59">
      <w:pPr>
        <w:spacing w:after="0"/>
        <w:jc w:val="both"/>
        <w:rPr>
          <w:rFonts w:ascii="Times New Roman" w:hAnsi="Times New Roman"/>
        </w:rPr>
      </w:pPr>
    </w:p>
    <w:p w14:paraId="023A6319" w14:textId="77777777" w:rsidR="008F5748" w:rsidRPr="00185B5B" w:rsidRDefault="008F5748" w:rsidP="00210C59">
      <w:pPr>
        <w:spacing w:after="0"/>
        <w:jc w:val="both"/>
        <w:rPr>
          <w:rFonts w:ascii="Times New Roman" w:hAnsi="Times New Roman"/>
        </w:rPr>
      </w:pPr>
    </w:p>
    <w:p w14:paraId="72AC7A2A" w14:textId="281109CD"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p>
    <w:p w14:paraId="5DD78C13" w14:textId="1DDDFEF1" w:rsidR="00210C59" w:rsidRPr="00185B5B" w:rsidRDefault="00CA3D5F" w:rsidP="008F5748">
      <w:pPr>
        <w:tabs>
          <w:tab w:val="left" w:pos="5670"/>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cégszerű aláírás</w:t>
      </w:r>
    </w:p>
    <w:p w14:paraId="3125A79E" w14:textId="77777777" w:rsidR="00210C59" w:rsidRPr="00185B5B" w:rsidRDefault="00210C59" w:rsidP="00210C59">
      <w:pPr>
        <w:spacing w:after="0"/>
        <w:jc w:val="both"/>
        <w:rPr>
          <w:rFonts w:ascii="Times New Roman" w:hAnsi="Times New Roman"/>
        </w:rPr>
      </w:pPr>
    </w:p>
    <w:p w14:paraId="0C9C35C3" w14:textId="77777777" w:rsidR="00210C59" w:rsidRPr="00185B5B" w:rsidRDefault="00210C59" w:rsidP="00210C59">
      <w:pPr>
        <w:spacing w:after="0"/>
        <w:jc w:val="both"/>
        <w:rPr>
          <w:rFonts w:ascii="Times New Roman" w:hAnsi="Times New Roman"/>
        </w:rPr>
      </w:pPr>
      <w:bookmarkStart w:id="3" w:name="_Hlk58503416"/>
      <w:r w:rsidRPr="00185B5B">
        <w:rPr>
          <w:rFonts w:ascii="Times New Roman" w:hAnsi="Times New Roman"/>
        </w:rPr>
        <w:t>A becsült érték alapján, a beszerzéshez szükséges forrás rendelkezésre áll.</w:t>
      </w:r>
    </w:p>
    <w:p w14:paraId="5FC739C1" w14:textId="0B2D9DED" w:rsidR="00210C59" w:rsidRPr="00185B5B" w:rsidRDefault="00210C59" w:rsidP="00210C59">
      <w:pPr>
        <w:spacing w:after="0"/>
        <w:jc w:val="both"/>
        <w:rPr>
          <w:rFonts w:ascii="Times New Roman" w:hAnsi="Times New Roman"/>
        </w:rPr>
      </w:pPr>
    </w:p>
    <w:p w14:paraId="70103D80" w14:textId="77777777" w:rsidR="0008153A" w:rsidRPr="00185B5B" w:rsidRDefault="0008153A" w:rsidP="00210C59">
      <w:pPr>
        <w:spacing w:after="0"/>
        <w:jc w:val="both"/>
        <w:rPr>
          <w:rFonts w:ascii="Times New Roman" w:hAnsi="Times New Roman"/>
        </w:rPr>
      </w:pPr>
    </w:p>
    <w:p w14:paraId="175E36FE" w14:textId="77777777" w:rsidR="008F5748" w:rsidRPr="00185B5B" w:rsidRDefault="008F5748" w:rsidP="00210C59">
      <w:pPr>
        <w:spacing w:after="0"/>
        <w:jc w:val="both"/>
        <w:rPr>
          <w:rFonts w:ascii="Times New Roman" w:hAnsi="Times New Roman"/>
        </w:rPr>
      </w:pPr>
    </w:p>
    <w:bookmarkEnd w:id="3"/>
    <w:p w14:paraId="78FF78A0" w14:textId="4DBC5CEB"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p>
    <w:p w14:paraId="2D6AD9EF" w14:textId="07065D89" w:rsidR="00E829B0" w:rsidRPr="00185B5B" w:rsidRDefault="00CA3D5F" w:rsidP="008F5748">
      <w:pPr>
        <w:tabs>
          <w:tab w:val="left" w:pos="5529"/>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pénzügyi osztályvezető</w:t>
      </w:r>
    </w:p>
    <w:p w14:paraId="3C91EDCC" w14:textId="77777777" w:rsidR="005B013B" w:rsidRPr="00185B5B" w:rsidRDefault="005B013B" w:rsidP="005B013B">
      <w:pPr>
        <w:pStyle w:val="Listaszerbekezds"/>
        <w:ind w:left="0"/>
        <w:rPr>
          <w:rFonts w:ascii="Times New Roman" w:hAnsi="Times New Roman"/>
          <w:lang w:val="hu-HU"/>
        </w:rPr>
      </w:pPr>
      <w:r w:rsidRPr="00185B5B">
        <w:rPr>
          <w:rFonts w:ascii="Times New Roman" w:hAnsi="Times New Roman"/>
          <w:lang w:val="hu-HU"/>
        </w:rPr>
        <w:t>Mellékletek:</w:t>
      </w:r>
    </w:p>
    <w:p w14:paraId="455C7CDB"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 xml:space="preserve">Ajánlattételi nyilatkozat </w:t>
      </w:r>
    </w:p>
    <w:p w14:paraId="082EBDEC"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Összeférhetetlenségi nyilatkozat</w:t>
      </w:r>
    </w:p>
    <w:p w14:paraId="0438AA7B" w14:textId="0AAB4414" w:rsidR="005B013B" w:rsidRPr="00185B5B" w:rsidRDefault="005B013B" w:rsidP="005B013B">
      <w:pPr>
        <w:pStyle w:val="Listaszerbekezds"/>
        <w:numPr>
          <w:ilvl w:val="0"/>
          <w:numId w:val="12"/>
        </w:numPr>
        <w:rPr>
          <w:rFonts w:ascii="Times New Roman" w:hAnsi="Times New Roman"/>
        </w:rPr>
      </w:pPr>
      <w:r w:rsidRPr="00185B5B">
        <w:rPr>
          <w:rFonts w:ascii="Times New Roman" w:hAnsi="Times New Roman"/>
          <w:lang w:val="hu-HU"/>
        </w:rPr>
        <w:t xml:space="preserve">Referencia nyilatkozat </w:t>
      </w:r>
    </w:p>
    <w:p w14:paraId="1A3F090B" w14:textId="03C80C88" w:rsidR="004E2DD2" w:rsidRPr="00185B5B" w:rsidRDefault="005B013B" w:rsidP="003A3210">
      <w:pPr>
        <w:pStyle w:val="Listaszerbekezds"/>
        <w:numPr>
          <w:ilvl w:val="0"/>
          <w:numId w:val="12"/>
        </w:numPr>
        <w:tabs>
          <w:tab w:val="left" w:pos="5529"/>
        </w:tabs>
        <w:rPr>
          <w:rFonts w:ascii="Times New Roman" w:hAnsi="Times New Roman"/>
        </w:rPr>
      </w:pPr>
      <w:r w:rsidRPr="00185B5B">
        <w:rPr>
          <w:rFonts w:ascii="Times New Roman" w:hAnsi="Times New Roman"/>
        </w:rPr>
        <w:t>Szerződés</w:t>
      </w:r>
      <w:r w:rsidR="003F7461" w:rsidRPr="00185B5B">
        <w:rPr>
          <w:rFonts w:ascii="Times New Roman" w:hAnsi="Times New Roman"/>
        </w:rPr>
        <w:t>-</w:t>
      </w:r>
      <w:r w:rsidRPr="00185B5B">
        <w:rPr>
          <w:rFonts w:ascii="Times New Roman" w:hAnsi="Times New Roman"/>
        </w:rPr>
        <w:t>tervezet</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06E7C3D5"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4F0ADD" w:rsidRPr="00185B5B">
        <w:rPr>
          <w:rFonts w:ascii="Times New Roman" w:hAnsi="Times New Roman"/>
          <w:b/>
          <w:i/>
          <w:iCs/>
        </w:rPr>
        <w:t>Takarítási feladatok ellátása a Gödi Polgármesteri Hivatal székhelyén és telephelyén</w:t>
      </w:r>
      <w:r w:rsidR="00185B5B" w:rsidRPr="00185B5B">
        <w:rPr>
          <w:rFonts w:ascii="Times New Roman" w:hAnsi="Times New Roman"/>
          <w:b/>
          <w:i/>
          <w:iCs/>
        </w:rPr>
        <w:t xml:space="preserve"> 2022</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proofErr w:type="gramStart"/>
            <w:r w:rsidRPr="00185B5B">
              <w:rPr>
                <w:rFonts w:ascii="Times New Roman" w:hAnsi="Times New Roman"/>
                <w:lang w:eastAsia="hu-HU"/>
              </w:rPr>
              <w:t>Adószám</w:t>
            </w:r>
            <w:proofErr w:type="gramEnd"/>
            <w:r w:rsidRPr="00185B5B">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lastRenderedPageBreak/>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w:t>
            </w:r>
            <w:proofErr w:type="spellStart"/>
            <w:r w:rsidRPr="00185B5B">
              <w:rPr>
                <w:rFonts w:ascii="Times New Roman" w:hAnsi="Times New Roman"/>
                <w:lang w:eastAsia="hu-HU"/>
              </w:rPr>
              <w:t>ek</w:t>
            </w:r>
            <w:proofErr w:type="spellEnd"/>
            <w:r w:rsidRPr="00185B5B">
              <w:rPr>
                <w:rFonts w:ascii="Times New Roman" w:hAnsi="Times New Roman"/>
                <w:lang w:eastAsia="hu-HU"/>
              </w:rPr>
              <w:t>)</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610E0058" w14:textId="77777777" w:rsidR="00AA6F7C" w:rsidRPr="00185B5B" w:rsidRDefault="00AA6F7C" w:rsidP="00AA6F7C">
      <w:pPr>
        <w:pStyle w:val="Nincstrkz"/>
        <w:jc w:val="both"/>
        <w:rPr>
          <w:rFonts w:ascii="Times New Roman" w:hAnsi="Times New Roman"/>
          <w:lang w:eastAsia="hu-HU"/>
        </w:rPr>
      </w:pPr>
    </w:p>
    <w:p w14:paraId="713019C4"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185B5B" w14:paraId="1BE5BFB5" w14:textId="77777777" w:rsidTr="00BA0BD8">
        <w:trPr>
          <w:tblCellSpacing w:w="0" w:type="dxa"/>
        </w:trPr>
        <w:tc>
          <w:tcPr>
            <w:tcW w:w="3679" w:type="dxa"/>
          </w:tcPr>
          <w:p w14:paraId="5D59605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Megnevezés</w:t>
            </w:r>
          </w:p>
        </w:tc>
        <w:tc>
          <w:tcPr>
            <w:tcW w:w="5247" w:type="dxa"/>
          </w:tcPr>
          <w:p w14:paraId="48D12E30" w14:textId="77777777" w:rsidR="00AA6F7C" w:rsidRPr="00185B5B" w:rsidRDefault="00AA6F7C" w:rsidP="00BA0BD8">
            <w:pPr>
              <w:pStyle w:val="Nincstrkz"/>
              <w:jc w:val="both"/>
              <w:rPr>
                <w:rFonts w:ascii="Times New Roman" w:hAnsi="Times New Roman"/>
                <w:lang w:eastAsia="hu-HU"/>
              </w:rPr>
            </w:pPr>
          </w:p>
        </w:tc>
      </w:tr>
      <w:tr w:rsidR="00AA6F7C" w:rsidRPr="00185B5B" w14:paraId="3CEBE5BB" w14:textId="77777777" w:rsidTr="00BA0BD8">
        <w:trPr>
          <w:tblCellSpacing w:w="0" w:type="dxa"/>
        </w:trPr>
        <w:tc>
          <w:tcPr>
            <w:tcW w:w="3679" w:type="dxa"/>
          </w:tcPr>
          <w:p w14:paraId="57F8352E" w14:textId="445E61CC" w:rsidR="00AA6F7C" w:rsidRPr="00185B5B" w:rsidRDefault="00AA6F7C" w:rsidP="00BA0BD8">
            <w:pPr>
              <w:pStyle w:val="Nincstrkz"/>
              <w:rPr>
                <w:rFonts w:ascii="Times New Roman" w:hAnsi="Times New Roman"/>
                <w:bCs/>
                <w:lang w:eastAsia="hu-HU"/>
              </w:rPr>
            </w:pPr>
            <w:r w:rsidRPr="00185B5B">
              <w:rPr>
                <w:rFonts w:ascii="Times New Roman" w:hAnsi="Times New Roman"/>
                <w:bCs/>
                <w:i/>
                <w:iCs/>
              </w:rPr>
              <w:t>Nettó</w:t>
            </w:r>
            <w:r w:rsidR="003067FE" w:rsidRPr="00185B5B">
              <w:rPr>
                <w:rFonts w:ascii="Times New Roman" w:hAnsi="Times New Roman"/>
                <w:bCs/>
                <w:i/>
                <w:iCs/>
              </w:rPr>
              <w:t>, bruttó</w:t>
            </w:r>
            <w:r w:rsidRPr="00185B5B">
              <w:rPr>
                <w:rFonts w:ascii="Times New Roman" w:hAnsi="Times New Roman"/>
                <w:bCs/>
                <w:i/>
                <w:iCs/>
              </w:rPr>
              <w:t xml:space="preserve"> ajánlati ár</w:t>
            </w:r>
          </w:p>
        </w:tc>
        <w:tc>
          <w:tcPr>
            <w:tcW w:w="5247" w:type="dxa"/>
          </w:tcPr>
          <w:p w14:paraId="681D08EA" w14:textId="4651475E" w:rsidR="00AA6F7C" w:rsidRPr="00185B5B" w:rsidRDefault="00AA6F7C" w:rsidP="00BA0BD8">
            <w:pPr>
              <w:pStyle w:val="Nincstrkz"/>
              <w:jc w:val="both"/>
              <w:rPr>
                <w:rFonts w:ascii="Times New Roman" w:hAnsi="Times New Roman"/>
                <w:bCs/>
                <w:lang w:eastAsia="hu-HU"/>
              </w:rPr>
            </w:pPr>
            <w:r w:rsidRPr="00185B5B">
              <w:rPr>
                <w:rFonts w:ascii="Times New Roman" w:hAnsi="Times New Roman"/>
                <w:bCs/>
                <w:lang w:eastAsia="hu-HU"/>
              </w:rPr>
              <w:t>Nettó ár (Ft): ………</w:t>
            </w:r>
            <w:r w:rsidR="003067FE" w:rsidRPr="00185B5B">
              <w:rPr>
                <w:rFonts w:ascii="Times New Roman" w:hAnsi="Times New Roman"/>
                <w:bCs/>
                <w:lang w:eastAsia="hu-HU"/>
              </w:rPr>
              <w:t xml:space="preserve"> Bruttó ár (Ft): ………</w:t>
            </w:r>
          </w:p>
        </w:tc>
      </w:tr>
      <w:tr w:rsidR="00AA6F7C" w:rsidRPr="00185B5B"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2BFFD2C9" w:rsidR="00AA6F7C" w:rsidRPr="00185B5B" w:rsidRDefault="004D7426" w:rsidP="00BA0BD8">
            <w:pPr>
              <w:pStyle w:val="Nincstrkz"/>
              <w:rPr>
                <w:rFonts w:ascii="Times New Roman" w:hAnsi="Times New Roman"/>
                <w:bCs/>
                <w:i/>
                <w:iCs/>
              </w:rPr>
            </w:pPr>
            <w:r w:rsidRPr="00185B5B">
              <w:rPr>
                <w:rFonts w:ascii="Times New Roman" w:hAnsi="Times New Roman"/>
                <w:bCs/>
                <w:i/>
                <w:iCs/>
              </w:rPr>
              <w:t xml:space="preserve">Késedelmi kötbér vállalása (legkedvezőtlenebb ajánlati elem: min. 5.000,- Ft/nap, legkedvezőbb ajánlati elem: </w:t>
            </w:r>
            <w:proofErr w:type="spellStart"/>
            <w:r w:rsidRPr="00185B5B">
              <w:rPr>
                <w:rFonts w:ascii="Times New Roman" w:hAnsi="Times New Roman"/>
                <w:bCs/>
                <w:i/>
                <w:iCs/>
              </w:rPr>
              <w:t>max</w:t>
            </w:r>
            <w:proofErr w:type="spellEnd"/>
            <w:r w:rsidRPr="00185B5B">
              <w:rPr>
                <w:rFonts w:ascii="Times New Roman" w:hAnsi="Times New Roman"/>
                <w:bCs/>
                <w:i/>
                <w:iCs/>
              </w:rPr>
              <w:t xml:space="preserve">. </w:t>
            </w:r>
            <w:proofErr w:type="gramStart"/>
            <w:r w:rsidRPr="00185B5B">
              <w:rPr>
                <w:rFonts w:ascii="Times New Roman" w:hAnsi="Times New Roman"/>
                <w:bCs/>
                <w:i/>
                <w:iCs/>
              </w:rPr>
              <w:t>10.000,-</w:t>
            </w:r>
            <w:proofErr w:type="gramEnd"/>
            <w:r w:rsidRPr="00185B5B">
              <w:rPr>
                <w:rFonts w:ascii="Times New Roman" w:hAnsi="Times New Roman"/>
                <w:bCs/>
                <w:i/>
                <w:iCs/>
              </w:rPr>
              <w:t xml:space="preserve"> Ft/nap</w:t>
            </w:r>
          </w:p>
        </w:tc>
        <w:tc>
          <w:tcPr>
            <w:tcW w:w="5247" w:type="dxa"/>
            <w:tcBorders>
              <w:top w:val="outset" w:sz="6" w:space="0" w:color="00000A"/>
              <w:left w:val="outset" w:sz="6" w:space="0" w:color="00000A"/>
              <w:bottom w:val="outset" w:sz="6" w:space="0" w:color="00000A"/>
              <w:right w:val="outset" w:sz="6" w:space="0" w:color="00000A"/>
            </w:tcBorders>
          </w:tcPr>
          <w:p w14:paraId="5FDE8AB3" w14:textId="10462DE2" w:rsidR="00AA6F7C" w:rsidRPr="00185B5B" w:rsidRDefault="004D7426" w:rsidP="00BA0BD8">
            <w:pPr>
              <w:pStyle w:val="Nincstrkz"/>
              <w:rPr>
                <w:rFonts w:ascii="Times New Roman" w:hAnsi="Times New Roman"/>
              </w:rPr>
            </w:pPr>
            <w:r w:rsidRPr="00185B5B">
              <w:rPr>
                <w:rFonts w:ascii="Times New Roman" w:hAnsi="Times New Roman"/>
              </w:rPr>
              <w:t>…. Ft/nap</w:t>
            </w:r>
          </w:p>
        </w:tc>
      </w:tr>
    </w:tbl>
    <w:p w14:paraId="64A4C1D8" w14:textId="77777777" w:rsidR="00AA6F7C" w:rsidRPr="00185B5B" w:rsidRDefault="00AA6F7C" w:rsidP="00AA6F7C">
      <w:pPr>
        <w:pStyle w:val="Nincstrkz"/>
        <w:jc w:val="both"/>
        <w:rPr>
          <w:rFonts w:ascii="Times New Roman" w:hAnsi="Times New Roman"/>
          <w:lang w:eastAsia="hu-HU"/>
        </w:rPr>
      </w:pPr>
    </w:p>
    <w:p w14:paraId="1FAD6066"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w:t>
      </w:r>
      <w:proofErr w:type="gramStart"/>
      <w:r w:rsidRPr="00185B5B">
        <w:rPr>
          <w:rFonts w:ascii="Times New Roman" w:hAnsi="Times New Roman"/>
          <w:lang w:eastAsia="hu-HU"/>
        </w:rPr>
        <w:t>…….</w:t>
      </w:r>
      <w:proofErr w:type="gramEnd"/>
      <w:r w:rsidRPr="00185B5B">
        <w:rPr>
          <w:rFonts w:ascii="Times New Roman" w:hAnsi="Times New Roman"/>
          <w:lang w:eastAsia="hu-HU"/>
        </w:rPr>
        <w:t>., 20…. év ……………. hó</w:t>
      </w:r>
      <w:proofErr w:type="gramStart"/>
      <w:r w:rsidRPr="00185B5B">
        <w:rPr>
          <w:rFonts w:ascii="Times New Roman" w:hAnsi="Times New Roman"/>
          <w:lang w:eastAsia="hu-HU"/>
        </w:rPr>
        <w:t xml:space="preserve"> ….</w:t>
      </w:r>
      <w:proofErr w:type="gramEnd"/>
      <w:r w:rsidRPr="00185B5B">
        <w:rPr>
          <w:rFonts w:ascii="Times New Roman" w:hAnsi="Times New Roman"/>
          <w:lang w:eastAsia="hu-HU"/>
        </w:rPr>
        <w:t xml:space="preserve">. nap </w:t>
      </w:r>
    </w:p>
    <w:p w14:paraId="5957F63B" w14:textId="77777777" w:rsidR="00AA6F7C" w:rsidRPr="00185B5B" w:rsidRDefault="00AA6F7C" w:rsidP="00AA6F7C">
      <w:pPr>
        <w:pStyle w:val="Nincstrkz"/>
        <w:ind w:left="6372"/>
        <w:jc w:val="both"/>
        <w:rPr>
          <w:rFonts w:ascii="Times New Roman" w:hAnsi="Times New Roman"/>
          <w:lang w:eastAsia="hu-HU"/>
        </w:rPr>
      </w:pPr>
      <w:r w:rsidRPr="00185B5B">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185B5B">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4" w:name="_Hlk59518235"/>
      <w:r w:rsidRPr="00185B5B">
        <w:rPr>
          <w:rFonts w:ascii="Times New Roman" w:hAnsi="Times New Roman"/>
          <w:b/>
          <w:bCs/>
          <w:lang w:eastAsia="hu-HU"/>
        </w:rPr>
        <w:lastRenderedPageBreak/>
        <w:t xml:space="preserve">számú melléklet </w:t>
      </w:r>
    </w:p>
    <w:bookmarkEnd w:id="4"/>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Alulírott ………………………………</w:t>
      </w:r>
      <w:proofErr w:type="gramStart"/>
      <w:r w:rsidRPr="00185B5B">
        <w:rPr>
          <w:rFonts w:ascii="Times New Roman" w:hAnsi="Times New Roman"/>
          <w:lang w:eastAsia="hu-HU"/>
        </w:rPr>
        <w:t>…….</w:t>
      </w:r>
      <w:proofErr w:type="gramEnd"/>
      <w:r w:rsidRPr="00185B5B">
        <w:rPr>
          <w:rFonts w:ascii="Times New Roman" w:hAnsi="Times New Roman"/>
          <w:lang w:eastAsia="hu-HU"/>
        </w:rPr>
        <w:t>.…… (lakcím: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mint a ……………………………</w:t>
      </w:r>
      <w:proofErr w:type="gramStart"/>
      <w:r w:rsidRPr="00185B5B">
        <w:rPr>
          <w:rFonts w:ascii="Times New Roman" w:hAnsi="Times New Roman"/>
          <w:lang w:eastAsia="hu-HU"/>
        </w:rPr>
        <w:t>…….</w:t>
      </w:r>
      <w:proofErr w:type="gramEnd"/>
      <w:r w:rsidRPr="00185B5B">
        <w:rPr>
          <w:rFonts w:ascii="Times New Roman" w:hAnsi="Times New Roman"/>
          <w:lang w:eastAsia="hu-HU"/>
        </w:rPr>
        <w:t>. (cím: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04506FF1"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3F7461" w:rsidRPr="00185B5B">
        <w:rPr>
          <w:rFonts w:ascii="Times New Roman" w:hAnsi="Times New Roman"/>
          <w:b/>
          <w:bCs/>
          <w:i/>
          <w:iCs/>
          <w:lang w:eastAsia="hu-HU"/>
        </w:rPr>
        <w:t>Takarítási feladatok ellátása a Gödi Polgármesteri Hivatal székhelyén és telephelyén</w:t>
      </w:r>
      <w:r w:rsidR="00185B5B" w:rsidRPr="00185B5B">
        <w:rPr>
          <w:rFonts w:ascii="Times New Roman" w:hAnsi="Times New Roman"/>
          <w:b/>
          <w:bCs/>
          <w:i/>
          <w:iCs/>
          <w:lang w:eastAsia="hu-HU"/>
        </w:rPr>
        <w:t xml:space="preserve"> 2022</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xml:space="preserve">a)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 vezető tisztségviselőjét vagy felügyelőbizottságának tagját,</w:t>
      </w:r>
    </w:p>
    <w:p w14:paraId="7C95DA52"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tulajdonosát,</w:t>
      </w:r>
    </w:p>
    <w:p w14:paraId="1BE564D7"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bc</w:t>
      </w:r>
      <w:proofErr w:type="spellEnd"/>
      <w:r w:rsidRPr="00185B5B">
        <w:rPr>
          <w:rFonts w:ascii="Times New Roman" w:hAnsi="Times New Roman" w:cs="Times New Roman"/>
          <w:sz w:val="20"/>
          <w:szCs w:val="20"/>
        </w:rPr>
        <w:t xml:space="preserve">) a </w:t>
      </w:r>
      <w:proofErr w:type="spellStart"/>
      <w:proofErr w:type="gram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w:t>
      </w:r>
      <w:proofErr w:type="spellStart"/>
      <w:proofErr w:type="gramEnd"/>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xml:space="preserve">) pont szerinti személy közös háztartásban élő hozzátartozóját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nevében eljáró és az ajánlatkérő, a megrendelő vagy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tevékenységbe bevont személy vagy szervezet – a jelen szabályzat 2/a. számú vagy 2/</w:t>
      </w:r>
      <w:proofErr w:type="spellStart"/>
      <w:r w:rsidRPr="00185B5B">
        <w:rPr>
          <w:rFonts w:ascii="Times New Roman" w:hAnsi="Times New Roman" w:cs="Times New Roman"/>
          <w:sz w:val="20"/>
          <w:szCs w:val="20"/>
        </w:rPr>
        <w:t>b.</w:t>
      </w:r>
      <w:proofErr w:type="spellEnd"/>
      <w:r w:rsidRPr="00185B5B">
        <w:rPr>
          <w:rFonts w:ascii="Times New Roman" w:hAnsi="Times New Roman" w:cs="Times New Roman"/>
          <w:sz w:val="20"/>
          <w:szCs w:val="20"/>
        </w:rPr>
        <w:t xml:space="preserve">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headerReference w:type="default" r:id="rId9"/>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lastRenderedPageBreak/>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12E59163"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neve, címe) képviseletében igazolom, hogy ……………………</w:t>
      </w:r>
      <w:proofErr w:type="gramStart"/>
      <w:r w:rsidR="0030196D" w:rsidRPr="00185B5B">
        <w:rPr>
          <w:rFonts w:ascii="Times New Roman" w:hAnsi="Times New Roman"/>
          <w:lang w:eastAsia="hu-HU"/>
        </w:rPr>
        <w:t>…….</w:t>
      </w:r>
      <w:proofErr w:type="gramEnd"/>
      <w:r w:rsidR="0030196D" w:rsidRPr="00185B5B">
        <w:rPr>
          <w:rFonts w:ascii="Times New Roman" w:hAnsi="Times New Roman"/>
          <w:lang w:eastAsia="hu-HU"/>
        </w:rPr>
        <w:t>(ajánlattevő neve)………………(székhelye) az alábbi „Takarítási feladatok ellátását”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0C073BC4" w:rsidR="00E1578D" w:rsidRPr="00185B5B" w:rsidRDefault="00E1578D" w:rsidP="00BA0BD8">
            <w:pPr>
              <w:pStyle w:val="Szvegtrzsbehzssal32"/>
              <w:ind w:right="-1" w:firstLine="0"/>
              <w:rPr>
                <w:sz w:val="22"/>
                <w:szCs w:val="22"/>
              </w:rPr>
            </w:pPr>
            <w:r w:rsidRPr="00185B5B">
              <w:rPr>
                <w:sz w:val="22"/>
                <w:szCs w:val="22"/>
              </w:rPr>
              <w:t>„</w:t>
            </w:r>
            <w:r w:rsidRPr="00185B5B">
              <w:t>az ajánlattételi felhívás megküldésétől visszafelé számított 3 évben (36 hónap) közhatalmi szervezetnél végzett a beszerzés tárgya szerinti (takarítás) szerződésszerűen teljesített legalább 1db referenciával, amely összesen legalább 900 m</w:t>
            </w:r>
            <w:r w:rsidRPr="00185B5B">
              <w:rPr>
                <w:vertAlign w:val="superscript"/>
              </w:rPr>
              <w:t>2</w:t>
            </w:r>
            <w:r w:rsidRPr="00185B5B">
              <w:t xml:space="preserve"> összterületű, a hét minden munkanapján végzett, épület belső takarítására vonatkozik és legalább 12 hónapos folyamatos teljesítésű. Fenti referenciát a Referenciát kiállító (nem ajánlattevő által igazoltan</w:t>
            </w:r>
            <w:r w:rsidR="0099751F" w:rsidRPr="00185B5B">
              <w:t xml:space="preserve"> kell benyújtani</w:t>
            </w:r>
            <w:r w:rsidRPr="00185B5B">
              <w:t>)”</w:t>
            </w: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w:t>
      </w:r>
      <w:proofErr w:type="gramStart"/>
      <w:r w:rsidRPr="00185B5B">
        <w:rPr>
          <w:rFonts w:ascii="Times New Roman" w:hAnsi="Times New Roman"/>
          <w:lang w:eastAsia="hu-HU"/>
        </w:rPr>
        <w:t>…….</w:t>
      </w:r>
      <w:proofErr w:type="gramEnd"/>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Pr="008F5748"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sectPr w:rsidR="004E2DD2"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DF05" w14:textId="77777777" w:rsidR="00DC367D" w:rsidRDefault="00DC367D" w:rsidP="00210C59">
      <w:pPr>
        <w:spacing w:after="0" w:line="240" w:lineRule="auto"/>
      </w:pPr>
      <w:r>
        <w:separator/>
      </w:r>
    </w:p>
  </w:endnote>
  <w:endnote w:type="continuationSeparator" w:id="0">
    <w:p w14:paraId="4E383EEF" w14:textId="77777777" w:rsidR="00DC367D" w:rsidRDefault="00DC367D"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DC367D">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BF6218">
          <w:rPr>
            <w:rFonts w:ascii="Times New Roman" w:hAnsi="Times New Roman"/>
            <w:noProof/>
          </w:rPr>
          <w:t>11</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3A94" w14:textId="77777777" w:rsidR="00DC367D" w:rsidRDefault="00DC367D" w:rsidP="00210C59">
      <w:pPr>
        <w:spacing w:after="0" w:line="240" w:lineRule="auto"/>
      </w:pPr>
      <w:r>
        <w:separator/>
      </w:r>
    </w:p>
  </w:footnote>
  <w:footnote w:type="continuationSeparator" w:id="0">
    <w:p w14:paraId="6CC2EE2B" w14:textId="77777777" w:rsidR="00DC367D" w:rsidRDefault="00DC367D" w:rsidP="0021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FEB5" w14:textId="5FB35CEE" w:rsidR="00BA0BD8" w:rsidRPr="00880E48" w:rsidRDefault="00BA0BD8">
    <w:pPr>
      <w:pStyle w:val="lfej"/>
      <w:rPr>
        <w:rFonts w:ascii="Times New Roman" w:hAnsi="Times New Roman"/>
      </w:rPr>
    </w:pPr>
    <w:r w:rsidRPr="00153061">
      <w:rPr>
        <w:rFonts w:ascii="Times New Roman" w:hAnsi="Times New Roman"/>
      </w:rPr>
      <w:t xml:space="preserve">Ügyiratszám: </w:t>
    </w:r>
    <w:r w:rsidR="00153061" w:rsidRPr="00153061">
      <w:rPr>
        <w:rFonts w:ascii="Times New Roman" w:hAnsi="Times New Roman"/>
      </w:rPr>
      <w:t>09</w:t>
    </w:r>
    <w:r w:rsidRPr="00153061">
      <w:rPr>
        <w:rFonts w:ascii="Times New Roman" w:hAnsi="Times New Roman"/>
      </w:rPr>
      <w:t>/</w:t>
    </w:r>
    <w:r w:rsidR="00153061" w:rsidRPr="00153061">
      <w:rPr>
        <w:rFonts w:ascii="Times New Roman" w:hAnsi="Times New Roman"/>
      </w:rPr>
      <w:t>80</w:t>
    </w:r>
    <w:r w:rsidRPr="00153061">
      <w:rPr>
        <w:rFonts w:ascii="Times New Roman" w:hAnsi="Times New Roman"/>
      </w:rPr>
      <w:t>-</w:t>
    </w:r>
    <w:r w:rsidR="009519BD">
      <w:rPr>
        <w:rFonts w:ascii="Times New Roman" w:hAnsi="Times New Roman"/>
      </w:rPr>
      <w:t>2</w:t>
    </w:r>
    <w:r w:rsidRPr="00153061">
      <w:rPr>
        <w:rFonts w:ascii="Times New Roman" w:hAnsi="Times New Roman"/>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9"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2"/>
  </w:num>
  <w:num w:numId="4">
    <w:abstractNumId w:val="4"/>
  </w:num>
  <w:num w:numId="5">
    <w:abstractNumId w:val="8"/>
  </w:num>
  <w:num w:numId="6">
    <w:abstractNumId w:val="3"/>
  </w:num>
  <w:num w:numId="7">
    <w:abstractNumId w:val="7"/>
  </w:num>
  <w:num w:numId="8">
    <w:abstractNumId w:val="5"/>
  </w:num>
  <w:num w:numId="9">
    <w:abstractNumId w:val="0"/>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CF"/>
    <w:rsid w:val="00010E72"/>
    <w:rsid w:val="00036CBD"/>
    <w:rsid w:val="00051706"/>
    <w:rsid w:val="00055FFD"/>
    <w:rsid w:val="00066F1A"/>
    <w:rsid w:val="0008153A"/>
    <w:rsid w:val="000820DA"/>
    <w:rsid w:val="0008470A"/>
    <w:rsid w:val="000963B3"/>
    <w:rsid w:val="000A5A91"/>
    <w:rsid w:val="000B012E"/>
    <w:rsid w:val="000C57D4"/>
    <w:rsid w:val="000E7150"/>
    <w:rsid w:val="00106C04"/>
    <w:rsid w:val="001113E9"/>
    <w:rsid w:val="00132B57"/>
    <w:rsid w:val="00132E60"/>
    <w:rsid w:val="001465D3"/>
    <w:rsid w:val="0015269B"/>
    <w:rsid w:val="00153061"/>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E0099"/>
    <w:rsid w:val="001F0794"/>
    <w:rsid w:val="00205EBB"/>
    <w:rsid w:val="00206B19"/>
    <w:rsid w:val="00210C59"/>
    <w:rsid w:val="00216B5D"/>
    <w:rsid w:val="00233CF8"/>
    <w:rsid w:val="00233EC8"/>
    <w:rsid w:val="0024509F"/>
    <w:rsid w:val="00247B04"/>
    <w:rsid w:val="0026181E"/>
    <w:rsid w:val="0026379D"/>
    <w:rsid w:val="00272FF5"/>
    <w:rsid w:val="00280EF5"/>
    <w:rsid w:val="00282240"/>
    <w:rsid w:val="002B6124"/>
    <w:rsid w:val="002D68F8"/>
    <w:rsid w:val="002D7954"/>
    <w:rsid w:val="002E4FE2"/>
    <w:rsid w:val="002F0355"/>
    <w:rsid w:val="002F7010"/>
    <w:rsid w:val="0030196D"/>
    <w:rsid w:val="00303C82"/>
    <w:rsid w:val="003067FE"/>
    <w:rsid w:val="0032773B"/>
    <w:rsid w:val="00332CAC"/>
    <w:rsid w:val="00340D2A"/>
    <w:rsid w:val="003503F0"/>
    <w:rsid w:val="003712FF"/>
    <w:rsid w:val="00371927"/>
    <w:rsid w:val="00376C08"/>
    <w:rsid w:val="00393395"/>
    <w:rsid w:val="00396B76"/>
    <w:rsid w:val="003A3210"/>
    <w:rsid w:val="003B0093"/>
    <w:rsid w:val="003B67EF"/>
    <w:rsid w:val="003D797F"/>
    <w:rsid w:val="003F7461"/>
    <w:rsid w:val="0040115C"/>
    <w:rsid w:val="0041490F"/>
    <w:rsid w:val="0042527B"/>
    <w:rsid w:val="00443D9C"/>
    <w:rsid w:val="00443DDE"/>
    <w:rsid w:val="00474E5E"/>
    <w:rsid w:val="004A119C"/>
    <w:rsid w:val="004A7EC3"/>
    <w:rsid w:val="004B1BB6"/>
    <w:rsid w:val="004B401A"/>
    <w:rsid w:val="004B4B61"/>
    <w:rsid w:val="004C5599"/>
    <w:rsid w:val="004D20DB"/>
    <w:rsid w:val="004D7426"/>
    <w:rsid w:val="004E0FF6"/>
    <w:rsid w:val="004E2DD2"/>
    <w:rsid w:val="004E525A"/>
    <w:rsid w:val="004F0ADD"/>
    <w:rsid w:val="00500476"/>
    <w:rsid w:val="00501CA2"/>
    <w:rsid w:val="00503805"/>
    <w:rsid w:val="00517068"/>
    <w:rsid w:val="005202CA"/>
    <w:rsid w:val="00536107"/>
    <w:rsid w:val="00536284"/>
    <w:rsid w:val="005459FB"/>
    <w:rsid w:val="00563559"/>
    <w:rsid w:val="00571E2D"/>
    <w:rsid w:val="005743D8"/>
    <w:rsid w:val="005A3985"/>
    <w:rsid w:val="005B013B"/>
    <w:rsid w:val="005B05FE"/>
    <w:rsid w:val="005B2081"/>
    <w:rsid w:val="005E3CAB"/>
    <w:rsid w:val="00607A99"/>
    <w:rsid w:val="00607E8E"/>
    <w:rsid w:val="00610215"/>
    <w:rsid w:val="0061249F"/>
    <w:rsid w:val="00614C6C"/>
    <w:rsid w:val="0061511D"/>
    <w:rsid w:val="006306D8"/>
    <w:rsid w:val="00632F43"/>
    <w:rsid w:val="00633BDA"/>
    <w:rsid w:val="00642918"/>
    <w:rsid w:val="006539E8"/>
    <w:rsid w:val="00672226"/>
    <w:rsid w:val="0067235F"/>
    <w:rsid w:val="006732BF"/>
    <w:rsid w:val="00686377"/>
    <w:rsid w:val="006864C6"/>
    <w:rsid w:val="00696C7F"/>
    <w:rsid w:val="006E07C1"/>
    <w:rsid w:val="006E48C6"/>
    <w:rsid w:val="006E603C"/>
    <w:rsid w:val="006E6C23"/>
    <w:rsid w:val="006F155A"/>
    <w:rsid w:val="006F175C"/>
    <w:rsid w:val="006F2719"/>
    <w:rsid w:val="00706D36"/>
    <w:rsid w:val="00710CBB"/>
    <w:rsid w:val="007167B2"/>
    <w:rsid w:val="00723AB9"/>
    <w:rsid w:val="00733C38"/>
    <w:rsid w:val="00742615"/>
    <w:rsid w:val="0076173C"/>
    <w:rsid w:val="00765C24"/>
    <w:rsid w:val="007843CF"/>
    <w:rsid w:val="0078523B"/>
    <w:rsid w:val="007877BA"/>
    <w:rsid w:val="007903C0"/>
    <w:rsid w:val="00790B4B"/>
    <w:rsid w:val="00793C7E"/>
    <w:rsid w:val="007A6911"/>
    <w:rsid w:val="007B00C6"/>
    <w:rsid w:val="007B1830"/>
    <w:rsid w:val="007C0BF5"/>
    <w:rsid w:val="007C215D"/>
    <w:rsid w:val="007D10F9"/>
    <w:rsid w:val="007D1DF3"/>
    <w:rsid w:val="007E2E75"/>
    <w:rsid w:val="007E594E"/>
    <w:rsid w:val="007E6E7E"/>
    <w:rsid w:val="007F17CC"/>
    <w:rsid w:val="00825802"/>
    <w:rsid w:val="00834CFF"/>
    <w:rsid w:val="00842A8F"/>
    <w:rsid w:val="00860010"/>
    <w:rsid w:val="008605CE"/>
    <w:rsid w:val="00866F2C"/>
    <w:rsid w:val="00880811"/>
    <w:rsid w:val="00880E48"/>
    <w:rsid w:val="00891808"/>
    <w:rsid w:val="00895465"/>
    <w:rsid w:val="008C398A"/>
    <w:rsid w:val="008D576A"/>
    <w:rsid w:val="008E0743"/>
    <w:rsid w:val="008F5748"/>
    <w:rsid w:val="009022EF"/>
    <w:rsid w:val="00922DF4"/>
    <w:rsid w:val="0092607A"/>
    <w:rsid w:val="009341A0"/>
    <w:rsid w:val="00950397"/>
    <w:rsid w:val="009519BD"/>
    <w:rsid w:val="009616EF"/>
    <w:rsid w:val="009951A0"/>
    <w:rsid w:val="0099751F"/>
    <w:rsid w:val="00997F89"/>
    <w:rsid w:val="009A3DCA"/>
    <w:rsid w:val="009D1B4B"/>
    <w:rsid w:val="009D6ADA"/>
    <w:rsid w:val="009D7D95"/>
    <w:rsid w:val="009E26A1"/>
    <w:rsid w:val="00A06A3D"/>
    <w:rsid w:val="00A262F2"/>
    <w:rsid w:val="00A274C5"/>
    <w:rsid w:val="00A32B51"/>
    <w:rsid w:val="00A411C9"/>
    <w:rsid w:val="00A52846"/>
    <w:rsid w:val="00A543E3"/>
    <w:rsid w:val="00A5775F"/>
    <w:rsid w:val="00A83E92"/>
    <w:rsid w:val="00A93AC9"/>
    <w:rsid w:val="00AA6F7C"/>
    <w:rsid w:val="00AD53DB"/>
    <w:rsid w:val="00AE323B"/>
    <w:rsid w:val="00AE4741"/>
    <w:rsid w:val="00B02CEB"/>
    <w:rsid w:val="00B11212"/>
    <w:rsid w:val="00B14932"/>
    <w:rsid w:val="00B17E60"/>
    <w:rsid w:val="00B33B55"/>
    <w:rsid w:val="00B35D2F"/>
    <w:rsid w:val="00B752C1"/>
    <w:rsid w:val="00B93FF3"/>
    <w:rsid w:val="00BA097B"/>
    <w:rsid w:val="00BA0BD8"/>
    <w:rsid w:val="00BA314F"/>
    <w:rsid w:val="00BB1BD7"/>
    <w:rsid w:val="00BD2D3F"/>
    <w:rsid w:val="00BD7C26"/>
    <w:rsid w:val="00BF0672"/>
    <w:rsid w:val="00BF6218"/>
    <w:rsid w:val="00BF6DFA"/>
    <w:rsid w:val="00C3783B"/>
    <w:rsid w:val="00C573B9"/>
    <w:rsid w:val="00C94FDB"/>
    <w:rsid w:val="00C9515E"/>
    <w:rsid w:val="00CA3D5F"/>
    <w:rsid w:val="00CA3FE9"/>
    <w:rsid w:val="00CB00AC"/>
    <w:rsid w:val="00CB0A72"/>
    <w:rsid w:val="00CB436E"/>
    <w:rsid w:val="00CC0490"/>
    <w:rsid w:val="00CC4411"/>
    <w:rsid w:val="00CC4432"/>
    <w:rsid w:val="00CC471A"/>
    <w:rsid w:val="00CC4BA9"/>
    <w:rsid w:val="00CC67E9"/>
    <w:rsid w:val="00CD33A1"/>
    <w:rsid w:val="00CD7918"/>
    <w:rsid w:val="00CE2FA7"/>
    <w:rsid w:val="00CE5D9E"/>
    <w:rsid w:val="00CE79EA"/>
    <w:rsid w:val="00D05F8B"/>
    <w:rsid w:val="00D13CA4"/>
    <w:rsid w:val="00D339A6"/>
    <w:rsid w:val="00D422C9"/>
    <w:rsid w:val="00D43EA8"/>
    <w:rsid w:val="00D511C4"/>
    <w:rsid w:val="00D55D8A"/>
    <w:rsid w:val="00D7713E"/>
    <w:rsid w:val="00D908CD"/>
    <w:rsid w:val="00D932AA"/>
    <w:rsid w:val="00DC367D"/>
    <w:rsid w:val="00DE23F7"/>
    <w:rsid w:val="00DF1F80"/>
    <w:rsid w:val="00DF20AC"/>
    <w:rsid w:val="00DF7213"/>
    <w:rsid w:val="00E01A41"/>
    <w:rsid w:val="00E1578D"/>
    <w:rsid w:val="00E24BB5"/>
    <w:rsid w:val="00E256C8"/>
    <w:rsid w:val="00E26523"/>
    <w:rsid w:val="00E27E62"/>
    <w:rsid w:val="00E35279"/>
    <w:rsid w:val="00E367A9"/>
    <w:rsid w:val="00E55252"/>
    <w:rsid w:val="00E60CB7"/>
    <w:rsid w:val="00E74DD5"/>
    <w:rsid w:val="00E810B8"/>
    <w:rsid w:val="00E829B0"/>
    <w:rsid w:val="00E83970"/>
    <w:rsid w:val="00E9628B"/>
    <w:rsid w:val="00EB7F15"/>
    <w:rsid w:val="00EC128C"/>
    <w:rsid w:val="00EC1C97"/>
    <w:rsid w:val="00ED3441"/>
    <w:rsid w:val="00ED3C49"/>
    <w:rsid w:val="00ED479E"/>
    <w:rsid w:val="00EE5A46"/>
    <w:rsid w:val="00EF3E7D"/>
    <w:rsid w:val="00F06291"/>
    <w:rsid w:val="00F110B6"/>
    <w:rsid w:val="00F1236F"/>
    <w:rsid w:val="00F146AB"/>
    <w:rsid w:val="00F15596"/>
    <w:rsid w:val="00F16137"/>
    <w:rsid w:val="00F2773D"/>
    <w:rsid w:val="00F30FF1"/>
    <w:rsid w:val="00F33658"/>
    <w:rsid w:val="00F35346"/>
    <w:rsid w:val="00F41E86"/>
    <w:rsid w:val="00F604FD"/>
    <w:rsid w:val="00F70C8B"/>
    <w:rsid w:val="00F72C34"/>
    <w:rsid w:val="00F73A16"/>
    <w:rsid w:val="00F94693"/>
    <w:rsid w:val="00FA20B9"/>
    <w:rsid w:val="00FB1DDF"/>
    <w:rsid w:val="00FB53DD"/>
    <w:rsid w:val="00FC6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217-B4BE-4AEE-9E18-0AF16841144E}">
  <ds:schemaRefs>
    <ds:schemaRef ds:uri="http://schemas.microsoft.com/sharepoint/v3/contenttype/forms"/>
  </ds:schemaRefs>
</ds:datastoreItem>
</file>

<file path=customXml/itemProps2.xml><?xml version="1.0" encoding="utf-8"?>
<ds:datastoreItem xmlns:ds="http://schemas.openxmlformats.org/officeDocument/2006/customXml" ds:itemID="{2227FB73-0626-4051-B8F2-6928A265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3203</Words>
  <Characters>22103</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Koller Andrea</cp:lastModifiedBy>
  <cp:revision>3</cp:revision>
  <cp:lastPrinted>2022-01-17T15:45:00Z</cp:lastPrinted>
  <dcterms:created xsi:type="dcterms:W3CDTF">2022-01-17T15:44:00Z</dcterms:created>
  <dcterms:modified xsi:type="dcterms:W3CDTF">2022-01-17T15:48:00Z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