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228DA" w14:textId="77777777" w:rsidR="00210C59" w:rsidRPr="00185B5B" w:rsidRDefault="00210C59" w:rsidP="00210C59">
      <w:pPr>
        <w:spacing w:after="0"/>
        <w:ind w:left="360"/>
        <w:jc w:val="center"/>
        <w:rPr>
          <w:rFonts w:ascii="Times New Roman" w:hAnsi="Times New Roman"/>
          <w:b/>
        </w:rPr>
      </w:pPr>
      <w:r w:rsidRPr="00185B5B">
        <w:rPr>
          <w:rFonts w:ascii="Times New Roman" w:hAnsi="Times New Roman"/>
          <w:b/>
        </w:rPr>
        <w:t>AJÁNLATI FELHÍVÁS</w:t>
      </w:r>
    </w:p>
    <w:p w14:paraId="4D45FA3A" w14:textId="77777777" w:rsidR="00210C59" w:rsidRPr="00185B5B" w:rsidRDefault="00210C59" w:rsidP="00210C59">
      <w:pPr>
        <w:spacing w:after="0"/>
        <w:ind w:left="360"/>
        <w:jc w:val="center"/>
        <w:rPr>
          <w:rFonts w:ascii="Times New Roman" w:hAnsi="Times New Roman"/>
        </w:rPr>
      </w:pPr>
    </w:p>
    <w:p w14:paraId="7DB75519" w14:textId="1FD1157E" w:rsidR="000820DA" w:rsidRPr="00185B5B" w:rsidRDefault="008D576A" w:rsidP="000820DA">
      <w:pPr>
        <w:spacing w:after="0"/>
        <w:ind w:left="360"/>
        <w:jc w:val="center"/>
        <w:rPr>
          <w:rFonts w:ascii="Times New Roman" w:hAnsi="Times New Roman"/>
          <w:b/>
          <w:bCs/>
        </w:rPr>
      </w:pPr>
      <w:r w:rsidRPr="00185B5B">
        <w:rPr>
          <w:rFonts w:ascii="Times New Roman" w:hAnsi="Times New Roman"/>
          <w:b/>
          <w:bCs/>
        </w:rPr>
        <w:t>„</w:t>
      </w:r>
      <w:r w:rsidR="00E408C1" w:rsidRPr="00E408C1">
        <w:rPr>
          <w:rFonts w:ascii="Times New Roman" w:hAnsi="Times New Roman"/>
          <w:b/>
          <w:bCs/>
        </w:rPr>
        <w:t>Közvilágítás aktív elemeinek karbantartása</w:t>
      </w:r>
      <w:r w:rsidR="001532CD">
        <w:rPr>
          <w:rFonts w:ascii="Times New Roman" w:hAnsi="Times New Roman"/>
          <w:b/>
          <w:bCs/>
        </w:rPr>
        <w:t>” tárgyban</w:t>
      </w:r>
    </w:p>
    <w:p w14:paraId="0ACE487F" w14:textId="6F173B44" w:rsidR="00997F89" w:rsidRPr="00185B5B" w:rsidRDefault="00997F89" w:rsidP="00210C59">
      <w:pPr>
        <w:spacing w:after="0"/>
        <w:ind w:left="360"/>
        <w:jc w:val="center"/>
        <w:rPr>
          <w:rFonts w:ascii="Times New Roman" w:hAnsi="Times New Roman"/>
          <w:b/>
          <w:bCs/>
        </w:rPr>
      </w:pPr>
    </w:p>
    <w:p w14:paraId="0152E1E3" w14:textId="17C2395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Ajánlatkérő:</w:t>
      </w:r>
      <w:r w:rsidR="00997F89" w:rsidRPr="00185B5B">
        <w:rPr>
          <w:rFonts w:ascii="Times New Roman" w:hAnsi="Times New Roman"/>
        </w:rPr>
        <w:t xml:space="preserve"> </w:t>
      </w:r>
    </w:p>
    <w:p w14:paraId="63B0686D" w14:textId="77777777" w:rsidR="00210C59" w:rsidRPr="00185B5B" w:rsidRDefault="00210C59" w:rsidP="008D576A">
      <w:pPr>
        <w:spacing w:after="0"/>
        <w:rPr>
          <w:rFonts w:ascii="Times New Roman" w:hAnsi="Times New Roman"/>
        </w:rPr>
      </w:pPr>
    </w:p>
    <w:p w14:paraId="324D8024" w14:textId="18DAFE21" w:rsidR="00B211B9" w:rsidRPr="00B211B9" w:rsidRDefault="00972EE6" w:rsidP="00B211B9">
      <w:pPr>
        <w:pStyle w:val="paragraph"/>
        <w:spacing w:before="0" w:beforeAutospacing="0" w:after="0" w:afterAutospacing="0"/>
        <w:ind w:left="357"/>
        <w:textAlignment w:val="baseline"/>
        <w:rPr>
          <w:rStyle w:val="normaltextrun"/>
          <w:rFonts w:eastAsia="Calibri"/>
          <w:sz w:val="22"/>
          <w:szCs w:val="22"/>
        </w:rPr>
      </w:pPr>
      <w:r w:rsidRPr="008458AC">
        <w:rPr>
          <w:rStyle w:val="normaltextrun"/>
          <w:rFonts w:eastAsia="Calibri"/>
          <w:sz w:val="22"/>
          <w:szCs w:val="22"/>
        </w:rPr>
        <w:t>Neve:    Göd Város Önkormányzata</w:t>
      </w:r>
      <w:r w:rsidRPr="008458AC">
        <w:rPr>
          <w:rStyle w:val="normaltextrun"/>
          <w:rFonts w:eastAsia="Calibri"/>
          <w:sz w:val="22"/>
          <w:szCs w:val="22"/>
        </w:rPr>
        <w:br/>
        <w:t>Címe:   2131 Göd, Pesti út 81.</w:t>
      </w:r>
      <w:r w:rsidRPr="008458AC">
        <w:rPr>
          <w:rStyle w:val="normaltextrun"/>
          <w:rFonts w:eastAsia="Calibri"/>
          <w:sz w:val="22"/>
          <w:szCs w:val="22"/>
        </w:rPr>
        <w:br/>
        <w:t>Képviselője:  Balogh Csaba polgármester</w:t>
      </w:r>
      <w:r w:rsidRPr="008458AC">
        <w:rPr>
          <w:rStyle w:val="normaltextrun"/>
          <w:rFonts w:eastAsia="Calibri"/>
          <w:sz w:val="22"/>
          <w:szCs w:val="22"/>
        </w:rPr>
        <w:br/>
        <w:t>Telefon/fax:  06 27 530 064</w:t>
      </w:r>
      <w:r w:rsidRPr="008458AC">
        <w:rPr>
          <w:rStyle w:val="normaltextrun"/>
          <w:rFonts w:eastAsia="Calibri"/>
          <w:sz w:val="22"/>
          <w:szCs w:val="22"/>
        </w:rPr>
        <w:br/>
        <w:t>E-mail:   </w:t>
      </w:r>
      <w:hyperlink r:id="rId9" w:history="1">
        <w:r w:rsidRPr="008458AC">
          <w:rPr>
            <w:rStyle w:val="normaltextrun"/>
            <w:rFonts w:eastAsia="Calibri"/>
            <w:sz w:val="22"/>
            <w:szCs w:val="22"/>
          </w:rPr>
          <w:t>varoshaza@god.hu</w:t>
        </w:r>
      </w:hyperlink>
      <w:r w:rsidRPr="008458AC">
        <w:rPr>
          <w:rStyle w:val="normaltextrun"/>
          <w:rFonts w:eastAsia="Calibri"/>
          <w:sz w:val="22"/>
          <w:szCs w:val="22"/>
        </w:rPr>
        <w:br/>
      </w:r>
      <w:r w:rsidR="00E408C1">
        <w:rPr>
          <w:rStyle w:val="normaltextrun"/>
          <w:rFonts w:eastAsia="Calibri"/>
          <w:sz w:val="22"/>
          <w:szCs w:val="22"/>
        </w:rPr>
        <w:t>Kapcsolattartó neve:  M</w:t>
      </w:r>
      <w:r w:rsidR="002E0CE8">
        <w:rPr>
          <w:rStyle w:val="normaltextrun"/>
          <w:rFonts w:eastAsia="Calibri"/>
          <w:sz w:val="22"/>
          <w:szCs w:val="22"/>
        </w:rPr>
        <w:t>ucsi László</w:t>
      </w:r>
    </w:p>
    <w:p w14:paraId="6239B194" w14:textId="77777777" w:rsidR="00B211B9" w:rsidRPr="00B211B9" w:rsidRDefault="00B211B9" w:rsidP="00B211B9">
      <w:pPr>
        <w:pStyle w:val="paragraph"/>
        <w:spacing w:before="0" w:beforeAutospacing="0" w:after="0" w:afterAutospacing="0"/>
        <w:ind w:left="357"/>
        <w:textAlignment w:val="baseline"/>
        <w:rPr>
          <w:rStyle w:val="normaltextrun"/>
          <w:rFonts w:eastAsia="Calibri"/>
          <w:sz w:val="22"/>
          <w:szCs w:val="22"/>
        </w:rPr>
      </w:pPr>
      <w:r w:rsidRPr="00B211B9">
        <w:rPr>
          <w:rStyle w:val="normaltextrun"/>
          <w:rFonts w:eastAsia="Calibri"/>
          <w:sz w:val="22"/>
          <w:szCs w:val="22"/>
        </w:rPr>
        <w:t>Telefon/fax:  06-27/530-064</w:t>
      </w:r>
    </w:p>
    <w:p w14:paraId="5618FD82" w14:textId="626599AF" w:rsidR="00972EE6" w:rsidRPr="008458AC" w:rsidRDefault="00E408C1" w:rsidP="00B211B9">
      <w:pPr>
        <w:pStyle w:val="paragraph"/>
        <w:spacing w:before="0" w:beforeAutospacing="0" w:after="0" w:afterAutospacing="0"/>
        <w:ind w:left="357"/>
        <w:textAlignment w:val="baseline"/>
        <w:rPr>
          <w:rStyle w:val="normaltextrun"/>
          <w:rFonts w:eastAsia="Calibri"/>
          <w:sz w:val="22"/>
          <w:szCs w:val="22"/>
        </w:rPr>
      </w:pPr>
      <w:r>
        <w:rPr>
          <w:rStyle w:val="normaltextrun"/>
          <w:rFonts w:eastAsia="Calibri"/>
          <w:sz w:val="22"/>
          <w:szCs w:val="22"/>
        </w:rPr>
        <w:t>E-mail: m</w:t>
      </w:r>
      <w:r w:rsidR="002E0CE8">
        <w:rPr>
          <w:rStyle w:val="normaltextrun"/>
          <w:rFonts w:eastAsia="Calibri"/>
          <w:sz w:val="22"/>
          <w:szCs w:val="22"/>
        </w:rPr>
        <w:t>ucsilaszlo</w:t>
      </w:r>
      <w:r w:rsidR="00B211B9" w:rsidRPr="00B211B9">
        <w:rPr>
          <w:rStyle w:val="normaltextrun"/>
          <w:rFonts w:eastAsia="Calibri"/>
          <w:sz w:val="22"/>
          <w:szCs w:val="22"/>
        </w:rPr>
        <w:t>@god.hu</w:t>
      </w:r>
    </w:p>
    <w:p w14:paraId="16959957" w14:textId="77777777" w:rsidR="00314CD6" w:rsidRPr="00185B5B" w:rsidRDefault="00314CD6" w:rsidP="00314CD6">
      <w:pPr>
        <w:spacing w:after="0"/>
        <w:ind w:left="360"/>
        <w:jc w:val="both"/>
        <w:rPr>
          <w:rFonts w:ascii="Times New Roman" w:hAnsi="Times New Roman"/>
        </w:rPr>
      </w:pPr>
    </w:p>
    <w:p w14:paraId="62FC60AD" w14:textId="119E5D39"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beszerzés tárgya:</w:t>
      </w:r>
      <w:r w:rsidR="0092607A" w:rsidRPr="00185B5B">
        <w:rPr>
          <w:rFonts w:ascii="Times New Roman" w:hAnsi="Times New Roman"/>
        </w:rPr>
        <w:t xml:space="preserve"> </w:t>
      </w:r>
    </w:p>
    <w:p w14:paraId="1BD67673"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Göd Város Önkormányzata beszerzési eljárást ír ki a város közigazgatási területén találhat közvilágítási berendezések aktív elemeinek (lámpatestek és tartozékaik) üzemeltetésére és karbantartására, ennek körében a közvilágítási berendezések közvilágítási célra történő folyamatos rendelkezésre állásának biztosítása, azok állagmegóvása, és szükség szerint javítási munkáinak elvégzése.</w:t>
      </w:r>
    </w:p>
    <w:p w14:paraId="20B1CB22" w14:textId="77777777" w:rsidR="00A30CFB" w:rsidRDefault="00A30CFB" w:rsidP="00A30CFB">
      <w:pPr>
        <w:spacing w:after="0"/>
        <w:ind w:left="360"/>
        <w:jc w:val="both"/>
        <w:rPr>
          <w:rFonts w:ascii="Times New Roman" w:hAnsi="Times New Roman"/>
        </w:rPr>
      </w:pPr>
      <w:r w:rsidRPr="00A30CFB">
        <w:rPr>
          <w:rFonts w:ascii="Times New Roman" w:hAnsi="Times New Roman"/>
        </w:rPr>
        <w:t>A nyertes ajánlattevő kötelessége a javítandó lámpatestek, valamint a tartozékaik karbantartása üzemeltetése saját költségen történő biztosítása.</w:t>
      </w:r>
    </w:p>
    <w:p w14:paraId="7A422168" w14:textId="77777777" w:rsidR="00A30CFB" w:rsidRDefault="00A30CFB" w:rsidP="00A30CFB">
      <w:pPr>
        <w:spacing w:after="0"/>
        <w:ind w:left="360"/>
        <w:jc w:val="both"/>
        <w:rPr>
          <w:rFonts w:ascii="Times New Roman" w:hAnsi="Times New Roman"/>
        </w:rPr>
      </w:pPr>
    </w:p>
    <w:p w14:paraId="066F19BD"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Alapadatok</w:t>
      </w:r>
    </w:p>
    <w:p w14:paraId="6123CFA8" w14:textId="77777777" w:rsidR="00A30CFB" w:rsidRPr="00A30CFB" w:rsidRDefault="00A30CFB" w:rsidP="00A30CFB">
      <w:pPr>
        <w:tabs>
          <w:tab w:val="left" w:pos="5580"/>
          <w:tab w:val="left" w:pos="7200"/>
          <w:tab w:val="left" w:pos="7380"/>
        </w:tabs>
        <w:spacing w:after="0" w:line="240" w:lineRule="auto"/>
        <w:ind w:right="219"/>
        <w:jc w:val="both"/>
        <w:rPr>
          <w:rFonts w:ascii="Times New Roman" w:eastAsia="Times New Roman" w:hAnsi="Times New Roman"/>
          <w:lang w:eastAsia="hu-HU"/>
        </w:rPr>
      </w:pPr>
      <w:r w:rsidRPr="00A30CFB">
        <w:rPr>
          <w:rFonts w:ascii="Times New Roman" w:eastAsia="Times New Roman" w:hAnsi="Times New Roman"/>
          <w:lang w:eastAsia="hu-HU"/>
        </w:rPr>
        <w:t>A jelenleg beépített lámpatestek száma: 3.229 db. A lámpatestek típus szerinti megoszlása:</w:t>
      </w:r>
    </w:p>
    <w:p w14:paraId="35E248EF" w14:textId="77777777" w:rsidR="00A30CFB" w:rsidRPr="00A30CFB" w:rsidRDefault="00A30CFB" w:rsidP="00A30CFB">
      <w:pPr>
        <w:tabs>
          <w:tab w:val="left" w:pos="5580"/>
          <w:tab w:val="left" w:pos="7200"/>
          <w:tab w:val="left" w:pos="7380"/>
        </w:tabs>
        <w:spacing w:after="0" w:line="240" w:lineRule="auto"/>
        <w:ind w:right="219"/>
        <w:jc w:val="both"/>
        <w:rPr>
          <w:rFonts w:ascii="Times New Roman" w:eastAsia="Times New Roman" w:hAnsi="Times New Roman"/>
          <w:lang w:eastAsia="hu-HU"/>
        </w:rPr>
      </w:pPr>
    </w:p>
    <w:tbl>
      <w:tblPr>
        <w:tblW w:w="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
        <w:gridCol w:w="1851"/>
        <w:gridCol w:w="1204"/>
        <w:gridCol w:w="727"/>
      </w:tblGrid>
      <w:tr w:rsidR="00A30CFB" w:rsidRPr="00A30CFB" w14:paraId="2F27D4A6" w14:textId="77777777" w:rsidTr="002E3690">
        <w:trPr>
          <w:trHeight w:val="300"/>
          <w:jc w:val="center"/>
        </w:trPr>
        <w:tc>
          <w:tcPr>
            <w:tcW w:w="1616" w:type="dxa"/>
            <w:shd w:val="clear" w:color="auto" w:fill="auto"/>
            <w:noWrap/>
            <w:vAlign w:val="bottom"/>
            <w:hideMark/>
          </w:tcPr>
          <w:p w14:paraId="4514B7B0" w14:textId="77777777" w:rsidR="00A30CFB" w:rsidRPr="00A30CFB" w:rsidRDefault="00A30CFB" w:rsidP="00A30CFB">
            <w:pPr>
              <w:spacing w:after="0" w:line="240" w:lineRule="auto"/>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Típus</w:t>
            </w:r>
          </w:p>
        </w:tc>
        <w:tc>
          <w:tcPr>
            <w:tcW w:w="1851" w:type="dxa"/>
            <w:shd w:val="clear" w:color="auto" w:fill="auto"/>
            <w:noWrap/>
            <w:vAlign w:val="bottom"/>
            <w:hideMark/>
          </w:tcPr>
          <w:p w14:paraId="46D7C3FD" w14:textId="77777777" w:rsidR="00A30CFB" w:rsidRPr="00A30CFB" w:rsidRDefault="00A30CFB" w:rsidP="00A30CFB">
            <w:pPr>
              <w:spacing w:after="0" w:line="240" w:lineRule="auto"/>
              <w:jc w:val="center"/>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Teljesítmény</w:t>
            </w:r>
          </w:p>
        </w:tc>
        <w:tc>
          <w:tcPr>
            <w:tcW w:w="1064" w:type="dxa"/>
            <w:shd w:val="clear" w:color="auto" w:fill="auto"/>
            <w:noWrap/>
            <w:vAlign w:val="bottom"/>
            <w:hideMark/>
          </w:tcPr>
          <w:p w14:paraId="5E868DB6" w14:textId="77777777" w:rsidR="00A30CFB" w:rsidRPr="00A30CFB" w:rsidRDefault="00A30CFB" w:rsidP="00A30CFB">
            <w:pPr>
              <w:spacing w:after="0" w:line="240" w:lineRule="auto"/>
              <w:jc w:val="center"/>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Darab</w:t>
            </w:r>
          </w:p>
        </w:tc>
        <w:tc>
          <w:tcPr>
            <w:tcW w:w="685" w:type="dxa"/>
            <w:shd w:val="clear" w:color="auto" w:fill="auto"/>
            <w:noWrap/>
            <w:vAlign w:val="bottom"/>
            <w:hideMark/>
          </w:tcPr>
          <w:p w14:paraId="6AF75FEC" w14:textId="77777777" w:rsidR="00A30CFB" w:rsidRPr="00A30CFB" w:rsidRDefault="00A30CFB" w:rsidP="00A30CFB">
            <w:pPr>
              <w:spacing w:after="0" w:line="240" w:lineRule="auto"/>
              <w:jc w:val="center"/>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Egyéb</w:t>
            </w:r>
          </w:p>
        </w:tc>
      </w:tr>
      <w:tr w:rsidR="00A30CFB" w:rsidRPr="00A30CFB" w14:paraId="46B56DE8" w14:textId="77777777" w:rsidTr="002E3690">
        <w:trPr>
          <w:trHeight w:val="300"/>
          <w:jc w:val="center"/>
        </w:trPr>
        <w:tc>
          <w:tcPr>
            <w:tcW w:w="1616" w:type="dxa"/>
            <w:shd w:val="clear" w:color="auto" w:fill="auto"/>
            <w:noWrap/>
            <w:vAlign w:val="bottom"/>
            <w:hideMark/>
          </w:tcPr>
          <w:p w14:paraId="2615BE25"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ALTRA2</w:t>
            </w:r>
          </w:p>
        </w:tc>
        <w:tc>
          <w:tcPr>
            <w:tcW w:w="1851" w:type="dxa"/>
            <w:shd w:val="clear" w:color="auto" w:fill="auto"/>
            <w:noWrap/>
            <w:vAlign w:val="bottom"/>
            <w:hideMark/>
          </w:tcPr>
          <w:p w14:paraId="2B2C631D"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60E328E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965</w:t>
            </w:r>
          </w:p>
        </w:tc>
        <w:tc>
          <w:tcPr>
            <w:tcW w:w="685" w:type="dxa"/>
            <w:shd w:val="clear" w:color="auto" w:fill="auto"/>
            <w:noWrap/>
            <w:vAlign w:val="bottom"/>
            <w:hideMark/>
          </w:tcPr>
          <w:p w14:paraId="05A5DA54"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33F924BE" w14:textId="77777777" w:rsidTr="002E3690">
        <w:trPr>
          <w:trHeight w:val="300"/>
          <w:jc w:val="center"/>
        </w:trPr>
        <w:tc>
          <w:tcPr>
            <w:tcW w:w="1616" w:type="dxa"/>
            <w:shd w:val="clear" w:color="auto" w:fill="auto"/>
            <w:noWrap/>
            <w:vAlign w:val="bottom"/>
            <w:hideMark/>
          </w:tcPr>
          <w:p w14:paraId="39462942"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AMBAR2</w:t>
            </w:r>
          </w:p>
        </w:tc>
        <w:tc>
          <w:tcPr>
            <w:tcW w:w="1851" w:type="dxa"/>
            <w:shd w:val="clear" w:color="auto" w:fill="auto"/>
            <w:noWrap/>
            <w:vAlign w:val="bottom"/>
            <w:hideMark/>
          </w:tcPr>
          <w:p w14:paraId="53A9A9D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 W</w:t>
            </w:r>
          </w:p>
        </w:tc>
        <w:tc>
          <w:tcPr>
            <w:tcW w:w="1064" w:type="dxa"/>
            <w:shd w:val="clear" w:color="auto" w:fill="auto"/>
            <w:noWrap/>
            <w:vAlign w:val="bottom"/>
            <w:hideMark/>
          </w:tcPr>
          <w:p w14:paraId="2EE63171"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41</w:t>
            </w:r>
          </w:p>
        </w:tc>
        <w:tc>
          <w:tcPr>
            <w:tcW w:w="685" w:type="dxa"/>
            <w:shd w:val="clear" w:color="auto" w:fill="auto"/>
            <w:noWrap/>
            <w:vAlign w:val="bottom"/>
            <w:hideMark/>
          </w:tcPr>
          <w:p w14:paraId="500391B1"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08DFE304" w14:textId="77777777" w:rsidTr="002E3690">
        <w:trPr>
          <w:trHeight w:val="300"/>
          <w:jc w:val="center"/>
        </w:trPr>
        <w:tc>
          <w:tcPr>
            <w:tcW w:w="1616" w:type="dxa"/>
            <w:shd w:val="clear" w:color="auto" w:fill="auto"/>
            <w:noWrap/>
            <w:vAlign w:val="bottom"/>
            <w:hideMark/>
          </w:tcPr>
          <w:p w14:paraId="78036702"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Attasé</w:t>
            </w:r>
          </w:p>
        </w:tc>
        <w:tc>
          <w:tcPr>
            <w:tcW w:w="1851" w:type="dxa"/>
            <w:shd w:val="clear" w:color="auto" w:fill="auto"/>
            <w:noWrap/>
            <w:vAlign w:val="bottom"/>
            <w:hideMark/>
          </w:tcPr>
          <w:p w14:paraId="3593BDB3"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7FE14D2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w:t>
            </w:r>
          </w:p>
        </w:tc>
        <w:tc>
          <w:tcPr>
            <w:tcW w:w="685" w:type="dxa"/>
            <w:shd w:val="clear" w:color="auto" w:fill="auto"/>
            <w:noWrap/>
            <w:vAlign w:val="bottom"/>
            <w:hideMark/>
          </w:tcPr>
          <w:p w14:paraId="015A8654"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25DFFC7A" w14:textId="77777777" w:rsidTr="002E3690">
        <w:trPr>
          <w:trHeight w:val="300"/>
          <w:jc w:val="center"/>
        </w:trPr>
        <w:tc>
          <w:tcPr>
            <w:tcW w:w="1616" w:type="dxa"/>
            <w:shd w:val="clear" w:color="auto" w:fill="auto"/>
            <w:noWrap/>
            <w:vAlign w:val="bottom"/>
            <w:hideMark/>
          </w:tcPr>
          <w:p w14:paraId="1014C129"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AX1</w:t>
            </w:r>
          </w:p>
        </w:tc>
        <w:tc>
          <w:tcPr>
            <w:tcW w:w="1851" w:type="dxa"/>
            <w:shd w:val="clear" w:color="auto" w:fill="auto"/>
            <w:noWrap/>
            <w:vAlign w:val="bottom"/>
            <w:hideMark/>
          </w:tcPr>
          <w:p w14:paraId="0743036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 W</w:t>
            </w:r>
          </w:p>
        </w:tc>
        <w:tc>
          <w:tcPr>
            <w:tcW w:w="1064" w:type="dxa"/>
            <w:shd w:val="clear" w:color="auto" w:fill="auto"/>
            <w:noWrap/>
            <w:vAlign w:val="bottom"/>
            <w:hideMark/>
          </w:tcPr>
          <w:p w14:paraId="30E706F0"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163</w:t>
            </w:r>
          </w:p>
        </w:tc>
        <w:tc>
          <w:tcPr>
            <w:tcW w:w="685" w:type="dxa"/>
            <w:shd w:val="clear" w:color="auto" w:fill="auto"/>
            <w:noWrap/>
            <w:vAlign w:val="bottom"/>
            <w:hideMark/>
          </w:tcPr>
          <w:p w14:paraId="2A01E5F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25408C44" w14:textId="77777777" w:rsidTr="002E3690">
        <w:trPr>
          <w:trHeight w:val="300"/>
          <w:jc w:val="center"/>
        </w:trPr>
        <w:tc>
          <w:tcPr>
            <w:tcW w:w="1616" w:type="dxa"/>
            <w:shd w:val="clear" w:color="auto" w:fill="auto"/>
            <w:noWrap/>
            <w:vAlign w:val="bottom"/>
            <w:hideMark/>
          </w:tcPr>
          <w:p w14:paraId="1CE597F2"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Díszlámpa</w:t>
            </w:r>
          </w:p>
        </w:tc>
        <w:tc>
          <w:tcPr>
            <w:tcW w:w="1851" w:type="dxa"/>
            <w:shd w:val="clear" w:color="auto" w:fill="auto"/>
            <w:noWrap/>
            <w:vAlign w:val="bottom"/>
            <w:hideMark/>
          </w:tcPr>
          <w:p w14:paraId="2F02E2EA"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40 W</w:t>
            </w:r>
          </w:p>
        </w:tc>
        <w:tc>
          <w:tcPr>
            <w:tcW w:w="1064" w:type="dxa"/>
            <w:shd w:val="clear" w:color="auto" w:fill="auto"/>
            <w:noWrap/>
            <w:vAlign w:val="bottom"/>
            <w:hideMark/>
          </w:tcPr>
          <w:p w14:paraId="1CC7EB7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w:t>
            </w:r>
          </w:p>
        </w:tc>
        <w:tc>
          <w:tcPr>
            <w:tcW w:w="685" w:type="dxa"/>
            <w:shd w:val="clear" w:color="auto" w:fill="auto"/>
            <w:noWrap/>
            <w:vAlign w:val="bottom"/>
            <w:hideMark/>
          </w:tcPr>
          <w:p w14:paraId="3CA1C648"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A30CFB" w:rsidRPr="00A30CFB" w14:paraId="206DCF6C" w14:textId="77777777" w:rsidTr="002E3690">
        <w:trPr>
          <w:trHeight w:val="300"/>
          <w:jc w:val="center"/>
        </w:trPr>
        <w:tc>
          <w:tcPr>
            <w:tcW w:w="1616" w:type="dxa"/>
            <w:shd w:val="clear" w:color="auto" w:fill="auto"/>
            <w:noWrap/>
            <w:vAlign w:val="bottom"/>
            <w:hideMark/>
          </w:tcPr>
          <w:p w14:paraId="3851CF3E"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Díszlámpa</w:t>
            </w:r>
          </w:p>
        </w:tc>
        <w:tc>
          <w:tcPr>
            <w:tcW w:w="1851" w:type="dxa"/>
            <w:shd w:val="clear" w:color="auto" w:fill="auto"/>
            <w:noWrap/>
            <w:vAlign w:val="bottom"/>
            <w:hideMark/>
          </w:tcPr>
          <w:p w14:paraId="35883C64"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70W</w:t>
            </w:r>
          </w:p>
        </w:tc>
        <w:tc>
          <w:tcPr>
            <w:tcW w:w="1064" w:type="dxa"/>
            <w:shd w:val="clear" w:color="auto" w:fill="auto"/>
            <w:noWrap/>
            <w:vAlign w:val="bottom"/>
            <w:hideMark/>
          </w:tcPr>
          <w:p w14:paraId="46818B04"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45</w:t>
            </w:r>
          </w:p>
        </w:tc>
        <w:tc>
          <w:tcPr>
            <w:tcW w:w="685" w:type="dxa"/>
            <w:shd w:val="clear" w:color="auto" w:fill="auto"/>
            <w:noWrap/>
            <w:vAlign w:val="bottom"/>
            <w:hideMark/>
          </w:tcPr>
          <w:p w14:paraId="72BEE540"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023206B3" w14:textId="77777777" w:rsidTr="002E3690">
        <w:trPr>
          <w:trHeight w:val="300"/>
          <w:jc w:val="center"/>
        </w:trPr>
        <w:tc>
          <w:tcPr>
            <w:tcW w:w="1616" w:type="dxa"/>
            <w:shd w:val="clear" w:color="auto" w:fill="auto"/>
            <w:noWrap/>
            <w:vAlign w:val="bottom"/>
            <w:hideMark/>
          </w:tcPr>
          <w:p w14:paraId="2FBB2FC9"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EKA</w:t>
            </w:r>
          </w:p>
        </w:tc>
        <w:tc>
          <w:tcPr>
            <w:tcW w:w="1851" w:type="dxa"/>
            <w:shd w:val="clear" w:color="auto" w:fill="auto"/>
            <w:noWrap/>
            <w:vAlign w:val="bottom"/>
            <w:hideMark/>
          </w:tcPr>
          <w:p w14:paraId="3B250BC9"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80/100/150 W</w:t>
            </w:r>
          </w:p>
        </w:tc>
        <w:tc>
          <w:tcPr>
            <w:tcW w:w="1064" w:type="dxa"/>
            <w:shd w:val="clear" w:color="auto" w:fill="auto"/>
            <w:noWrap/>
            <w:vAlign w:val="bottom"/>
            <w:hideMark/>
          </w:tcPr>
          <w:p w14:paraId="1741E8BA"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4/172/2</w:t>
            </w:r>
          </w:p>
        </w:tc>
        <w:tc>
          <w:tcPr>
            <w:tcW w:w="685" w:type="dxa"/>
            <w:shd w:val="clear" w:color="auto" w:fill="auto"/>
            <w:noWrap/>
            <w:vAlign w:val="bottom"/>
            <w:hideMark/>
          </w:tcPr>
          <w:p w14:paraId="5689DEB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4BEBD04A" w14:textId="77777777" w:rsidTr="002E3690">
        <w:trPr>
          <w:trHeight w:val="300"/>
          <w:jc w:val="center"/>
        </w:trPr>
        <w:tc>
          <w:tcPr>
            <w:tcW w:w="1616" w:type="dxa"/>
            <w:shd w:val="clear" w:color="auto" w:fill="auto"/>
            <w:noWrap/>
            <w:vAlign w:val="bottom"/>
            <w:hideMark/>
          </w:tcPr>
          <w:p w14:paraId="5437A9F0"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FGS104</w:t>
            </w:r>
          </w:p>
        </w:tc>
        <w:tc>
          <w:tcPr>
            <w:tcW w:w="1851" w:type="dxa"/>
            <w:shd w:val="clear" w:color="auto" w:fill="auto"/>
            <w:noWrap/>
            <w:vAlign w:val="bottom"/>
            <w:hideMark/>
          </w:tcPr>
          <w:p w14:paraId="767F3CC5"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0A4B4795"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11</w:t>
            </w:r>
          </w:p>
        </w:tc>
        <w:tc>
          <w:tcPr>
            <w:tcW w:w="685" w:type="dxa"/>
            <w:shd w:val="clear" w:color="auto" w:fill="auto"/>
            <w:noWrap/>
            <w:vAlign w:val="bottom"/>
            <w:hideMark/>
          </w:tcPr>
          <w:p w14:paraId="0505D5E8"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7A9A902D" w14:textId="77777777" w:rsidTr="002E3690">
        <w:trPr>
          <w:trHeight w:val="300"/>
          <w:jc w:val="center"/>
        </w:trPr>
        <w:tc>
          <w:tcPr>
            <w:tcW w:w="1616" w:type="dxa"/>
            <w:shd w:val="clear" w:color="auto" w:fill="auto"/>
            <w:noWrap/>
            <w:vAlign w:val="bottom"/>
            <w:hideMark/>
          </w:tcPr>
          <w:p w14:paraId="30A28AC3"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GLOB</w:t>
            </w:r>
          </w:p>
        </w:tc>
        <w:tc>
          <w:tcPr>
            <w:tcW w:w="1851" w:type="dxa"/>
            <w:shd w:val="clear" w:color="auto" w:fill="auto"/>
            <w:noWrap/>
            <w:vAlign w:val="bottom"/>
            <w:hideMark/>
          </w:tcPr>
          <w:p w14:paraId="66B2398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32/70 W</w:t>
            </w:r>
          </w:p>
        </w:tc>
        <w:tc>
          <w:tcPr>
            <w:tcW w:w="1064" w:type="dxa"/>
            <w:shd w:val="clear" w:color="auto" w:fill="auto"/>
            <w:noWrap/>
            <w:vAlign w:val="bottom"/>
            <w:hideMark/>
          </w:tcPr>
          <w:p w14:paraId="5E56A07A"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4/7</w:t>
            </w:r>
          </w:p>
        </w:tc>
        <w:tc>
          <w:tcPr>
            <w:tcW w:w="685" w:type="dxa"/>
            <w:shd w:val="clear" w:color="auto" w:fill="auto"/>
            <w:noWrap/>
            <w:vAlign w:val="bottom"/>
            <w:hideMark/>
          </w:tcPr>
          <w:p w14:paraId="3C574262"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72A50EB6" w14:textId="77777777" w:rsidTr="002E3690">
        <w:trPr>
          <w:trHeight w:val="300"/>
          <w:jc w:val="center"/>
        </w:trPr>
        <w:tc>
          <w:tcPr>
            <w:tcW w:w="1616" w:type="dxa"/>
            <w:shd w:val="clear" w:color="auto" w:fill="auto"/>
            <w:noWrap/>
            <w:vAlign w:val="bottom"/>
            <w:hideMark/>
          </w:tcPr>
          <w:p w14:paraId="169A01BD"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Kompakt</w:t>
            </w:r>
          </w:p>
        </w:tc>
        <w:tc>
          <w:tcPr>
            <w:tcW w:w="1851" w:type="dxa"/>
            <w:shd w:val="clear" w:color="auto" w:fill="auto"/>
            <w:noWrap/>
            <w:vAlign w:val="bottom"/>
            <w:hideMark/>
          </w:tcPr>
          <w:p w14:paraId="2D417F03"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44B2574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w:t>
            </w:r>
          </w:p>
        </w:tc>
        <w:tc>
          <w:tcPr>
            <w:tcW w:w="685" w:type="dxa"/>
            <w:shd w:val="clear" w:color="auto" w:fill="auto"/>
            <w:noWrap/>
            <w:vAlign w:val="bottom"/>
            <w:hideMark/>
          </w:tcPr>
          <w:p w14:paraId="08CB19AF"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2E44E282" w14:textId="77777777" w:rsidTr="002E3690">
        <w:trPr>
          <w:trHeight w:val="300"/>
          <w:jc w:val="center"/>
        </w:trPr>
        <w:tc>
          <w:tcPr>
            <w:tcW w:w="1616" w:type="dxa"/>
            <w:shd w:val="clear" w:color="auto" w:fill="auto"/>
            <w:noWrap/>
            <w:vAlign w:val="bottom"/>
            <w:hideMark/>
          </w:tcPr>
          <w:p w14:paraId="4132488A"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LYRA</w:t>
            </w:r>
          </w:p>
        </w:tc>
        <w:tc>
          <w:tcPr>
            <w:tcW w:w="1851" w:type="dxa"/>
            <w:shd w:val="clear" w:color="auto" w:fill="auto"/>
            <w:noWrap/>
            <w:vAlign w:val="bottom"/>
            <w:hideMark/>
          </w:tcPr>
          <w:p w14:paraId="4115A9AE"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150 W</w:t>
            </w:r>
          </w:p>
        </w:tc>
        <w:tc>
          <w:tcPr>
            <w:tcW w:w="1064" w:type="dxa"/>
            <w:shd w:val="clear" w:color="auto" w:fill="auto"/>
            <w:noWrap/>
            <w:vAlign w:val="bottom"/>
            <w:hideMark/>
          </w:tcPr>
          <w:p w14:paraId="771B3FFD"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w:t>
            </w:r>
          </w:p>
        </w:tc>
        <w:tc>
          <w:tcPr>
            <w:tcW w:w="685" w:type="dxa"/>
            <w:shd w:val="clear" w:color="auto" w:fill="auto"/>
            <w:noWrap/>
            <w:vAlign w:val="bottom"/>
            <w:hideMark/>
          </w:tcPr>
          <w:p w14:paraId="6B72CD8F"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4E453B47" w14:textId="77777777" w:rsidTr="002E3690">
        <w:trPr>
          <w:trHeight w:val="300"/>
          <w:jc w:val="center"/>
        </w:trPr>
        <w:tc>
          <w:tcPr>
            <w:tcW w:w="1616" w:type="dxa"/>
            <w:shd w:val="clear" w:color="auto" w:fill="auto"/>
            <w:noWrap/>
            <w:vAlign w:val="bottom"/>
            <w:hideMark/>
          </w:tcPr>
          <w:p w14:paraId="23B25CEF"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Nátrium</w:t>
            </w:r>
          </w:p>
        </w:tc>
        <w:tc>
          <w:tcPr>
            <w:tcW w:w="1851" w:type="dxa"/>
            <w:shd w:val="clear" w:color="auto" w:fill="auto"/>
            <w:noWrap/>
            <w:vAlign w:val="bottom"/>
            <w:hideMark/>
          </w:tcPr>
          <w:p w14:paraId="0CA41026"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35/70/100 W</w:t>
            </w:r>
          </w:p>
        </w:tc>
        <w:tc>
          <w:tcPr>
            <w:tcW w:w="1064" w:type="dxa"/>
            <w:shd w:val="clear" w:color="auto" w:fill="auto"/>
            <w:noWrap/>
            <w:vAlign w:val="bottom"/>
            <w:hideMark/>
          </w:tcPr>
          <w:p w14:paraId="0D0C34AF"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85/44/1</w:t>
            </w:r>
          </w:p>
        </w:tc>
        <w:tc>
          <w:tcPr>
            <w:tcW w:w="685" w:type="dxa"/>
            <w:shd w:val="clear" w:color="auto" w:fill="auto"/>
            <w:noWrap/>
            <w:vAlign w:val="bottom"/>
            <w:hideMark/>
          </w:tcPr>
          <w:p w14:paraId="284DDDDD"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03E45CEE" w14:textId="77777777" w:rsidTr="002E3690">
        <w:trPr>
          <w:trHeight w:val="300"/>
          <w:jc w:val="center"/>
        </w:trPr>
        <w:tc>
          <w:tcPr>
            <w:tcW w:w="1616" w:type="dxa"/>
            <w:shd w:val="clear" w:color="auto" w:fill="auto"/>
            <w:noWrap/>
            <w:vAlign w:val="bottom"/>
            <w:hideMark/>
          </w:tcPr>
          <w:p w14:paraId="51000462"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Onyx2</w:t>
            </w:r>
          </w:p>
        </w:tc>
        <w:tc>
          <w:tcPr>
            <w:tcW w:w="1851" w:type="dxa"/>
            <w:shd w:val="clear" w:color="auto" w:fill="auto"/>
            <w:noWrap/>
            <w:vAlign w:val="bottom"/>
            <w:hideMark/>
          </w:tcPr>
          <w:p w14:paraId="08B50B88"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100 W</w:t>
            </w:r>
          </w:p>
        </w:tc>
        <w:tc>
          <w:tcPr>
            <w:tcW w:w="1064" w:type="dxa"/>
            <w:shd w:val="clear" w:color="auto" w:fill="auto"/>
            <w:noWrap/>
            <w:vAlign w:val="bottom"/>
            <w:hideMark/>
          </w:tcPr>
          <w:p w14:paraId="24881169"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w:t>
            </w:r>
          </w:p>
        </w:tc>
        <w:tc>
          <w:tcPr>
            <w:tcW w:w="685" w:type="dxa"/>
            <w:shd w:val="clear" w:color="auto" w:fill="auto"/>
            <w:noWrap/>
            <w:vAlign w:val="bottom"/>
            <w:hideMark/>
          </w:tcPr>
          <w:p w14:paraId="1310BB0B"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29C6F623" w14:textId="77777777" w:rsidTr="002E3690">
        <w:trPr>
          <w:trHeight w:val="300"/>
          <w:jc w:val="center"/>
        </w:trPr>
        <w:tc>
          <w:tcPr>
            <w:tcW w:w="1616" w:type="dxa"/>
            <w:shd w:val="clear" w:color="auto" w:fill="auto"/>
            <w:noWrap/>
            <w:vAlign w:val="bottom"/>
            <w:hideMark/>
          </w:tcPr>
          <w:p w14:paraId="6ACDD852"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PearLight 24G</w:t>
            </w:r>
          </w:p>
        </w:tc>
        <w:tc>
          <w:tcPr>
            <w:tcW w:w="1851" w:type="dxa"/>
            <w:shd w:val="clear" w:color="auto" w:fill="auto"/>
            <w:noWrap/>
            <w:vAlign w:val="bottom"/>
            <w:hideMark/>
          </w:tcPr>
          <w:p w14:paraId="75F0B50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30 W</w:t>
            </w:r>
          </w:p>
        </w:tc>
        <w:tc>
          <w:tcPr>
            <w:tcW w:w="1064" w:type="dxa"/>
            <w:shd w:val="clear" w:color="auto" w:fill="auto"/>
            <w:noWrap/>
            <w:vAlign w:val="bottom"/>
            <w:hideMark/>
          </w:tcPr>
          <w:p w14:paraId="2E5DB578"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w:t>
            </w:r>
          </w:p>
        </w:tc>
        <w:tc>
          <w:tcPr>
            <w:tcW w:w="685" w:type="dxa"/>
            <w:shd w:val="clear" w:color="auto" w:fill="auto"/>
            <w:noWrap/>
            <w:vAlign w:val="bottom"/>
            <w:hideMark/>
          </w:tcPr>
          <w:p w14:paraId="5C079409"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A30CFB" w:rsidRPr="00A30CFB" w14:paraId="0BDDE425" w14:textId="77777777" w:rsidTr="002E3690">
        <w:trPr>
          <w:trHeight w:val="300"/>
          <w:jc w:val="center"/>
        </w:trPr>
        <w:tc>
          <w:tcPr>
            <w:tcW w:w="1616" w:type="dxa"/>
            <w:shd w:val="clear" w:color="auto" w:fill="auto"/>
            <w:noWrap/>
            <w:vAlign w:val="bottom"/>
            <w:hideMark/>
          </w:tcPr>
          <w:p w14:paraId="50DD6086"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SGS253</w:t>
            </w:r>
          </w:p>
        </w:tc>
        <w:tc>
          <w:tcPr>
            <w:tcW w:w="1851" w:type="dxa"/>
            <w:shd w:val="clear" w:color="auto" w:fill="auto"/>
            <w:noWrap/>
            <w:vAlign w:val="bottom"/>
            <w:hideMark/>
          </w:tcPr>
          <w:p w14:paraId="57CCDD4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150 W</w:t>
            </w:r>
          </w:p>
        </w:tc>
        <w:tc>
          <w:tcPr>
            <w:tcW w:w="1064" w:type="dxa"/>
            <w:shd w:val="clear" w:color="auto" w:fill="auto"/>
            <w:noWrap/>
            <w:vAlign w:val="bottom"/>
            <w:hideMark/>
          </w:tcPr>
          <w:p w14:paraId="6951DC82"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w:t>
            </w:r>
          </w:p>
        </w:tc>
        <w:tc>
          <w:tcPr>
            <w:tcW w:w="685" w:type="dxa"/>
            <w:shd w:val="clear" w:color="auto" w:fill="auto"/>
            <w:noWrap/>
            <w:vAlign w:val="bottom"/>
            <w:hideMark/>
          </w:tcPr>
          <w:p w14:paraId="048560C4"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1AD2B43E" w14:textId="77777777" w:rsidTr="002E3690">
        <w:trPr>
          <w:trHeight w:val="300"/>
          <w:jc w:val="center"/>
        </w:trPr>
        <w:tc>
          <w:tcPr>
            <w:tcW w:w="1616" w:type="dxa"/>
            <w:shd w:val="clear" w:color="auto" w:fill="auto"/>
            <w:noWrap/>
            <w:vAlign w:val="bottom"/>
            <w:hideMark/>
          </w:tcPr>
          <w:p w14:paraId="5A8627F8"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TWEET</w:t>
            </w:r>
          </w:p>
        </w:tc>
        <w:tc>
          <w:tcPr>
            <w:tcW w:w="1851" w:type="dxa"/>
            <w:shd w:val="clear" w:color="auto" w:fill="auto"/>
            <w:noWrap/>
            <w:vAlign w:val="bottom"/>
            <w:hideMark/>
          </w:tcPr>
          <w:p w14:paraId="67B84EB3"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27/41/53/56 W</w:t>
            </w:r>
          </w:p>
        </w:tc>
        <w:tc>
          <w:tcPr>
            <w:tcW w:w="1064" w:type="dxa"/>
            <w:shd w:val="clear" w:color="auto" w:fill="auto"/>
            <w:noWrap/>
            <w:vAlign w:val="bottom"/>
            <w:hideMark/>
          </w:tcPr>
          <w:p w14:paraId="24B021AA"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98/145/49/2</w:t>
            </w:r>
          </w:p>
        </w:tc>
        <w:tc>
          <w:tcPr>
            <w:tcW w:w="685" w:type="dxa"/>
            <w:shd w:val="clear" w:color="auto" w:fill="auto"/>
            <w:noWrap/>
            <w:vAlign w:val="bottom"/>
            <w:hideMark/>
          </w:tcPr>
          <w:p w14:paraId="14083B2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A30CFB" w:rsidRPr="00A30CFB" w14:paraId="2C6D8B04" w14:textId="77777777" w:rsidTr="002E3690">
        <w:trPr>
          <w:trHeight w:val="300"/>
          <w:jc w:val="center"/>
        </w:trPr>
        <w:tc>
          <w:tcPr>
            <w:tcW w:w="1616" w:type="dxa"/>
            <w:shd w:val="clear" w:color="auto" w:fill="auto"/>
            <w:noWrap/>
            <w:vAlign w:val="bottom"/>
            <w:hideMark/>
          </w:tcPr>
          <w:p w14:paraId="20597D46"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TWEET</w:t>
            </w:r>
          </w:p>
        </w:tc>
        <w:tc>
          <w:tcPr>
            <w:tcW w:w="1851" w:type="dxa"/>
            <w:shd w:val="clear" w:color="auto" w:fill="auto"/>
            <w:noWrap/>
            <w:vAlign w:val="bottom"/>
            <w:hideMark/>
          </w:tcPr>
          <w:p w14:paraId="2427BC99"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58/81/99/130 W</w:t>
            </w:r>
          </w:p>
        </w:tc>
        <w:tc>
          <w:tcPr>
            <w:tcW w:w="1064" w:type="dxa"/>
            <w:shd w:val="clear" w:color="auto" w:fill="auto"/>
            <w:noWrap/>
            <w:vAlign w:val="bottom"/>
            <w:hideMark/>
          </w:tcPr>
          <w:p w14:paraId="237B0F14"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3/4/6/3</w:t>
            </w:r>
          </w:p>
        </w:tc>
        <w:tc>
          <w:tcPr>
            <w:tcW w:w="685" w:type="dxa"/>
            <w:shd w:val="clear" w:color="auto" w:fill="auto"/>
            <w:noWrap/>
            <w:vAlign w:val="bottom"/>
            <w:hideMark/>
          </w:tcPr>
          <w:p w14:paraId="42FE2F68"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A30CFB" w:rsidRPr="00A30CFB" w14:paraId="4031B7F0" w14:textId="77777777" w:rsidTr="002E3690">
        <w:trPr>
          <w:trHeight w:val="300"/>
          <w:jc w:val="center"/>
        </w:trPr>
        <w:tc>
          <w:tcPr>
            <w:tcW w:w="1616" w:type="dxa"/>
            <w:shd w:val="clear" w:color="auto" w:fill="auto"/>
            <w:noWrap/>
            <w:vAlign w:val="bottom"/>
            <w:hideMark/>
          </w:tcPr>
          <w:p w14:paraId="017AD0F4"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Z1</w:t>
            </w:r>
          </w:p>
        </w:tc>
        <w:tc>
          <w:tcPr>
            <w:tcW w:w="1851" w:type="dxa"/>
            <w:shd w:val="clear" w:color="auto" w:fill="auto"/>
            <w:noWrap/>
            <w:vAlign w:val="bottom"/>
            <w:hideMark/>
          </w:tcPr>
          <w:p w14:paraId="5FAED27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 W</w:t>
            </w:r>
          </w:p>
        </w:tc>
        <w:tc>
          <w:tcPr>
            <w:tcW w:w="1064" w:type="dxa"/>
            <w:shd w:val="clear" w:color="auto" w:fill="auto"/>
            <w:noWrap/>
            <w:vAlign w:val="bottom"/>
            <w:hideMark/>
          </w:tcPr>
          <w:p w14:paraId="50CD176A"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410</w:t>
            </w:r>
          </w:p>
        </w:tc>
        <w:tc>
          <w:tcPr>
            <w:tcW w:w="685" w:type="dxa"/>
            <w:shd w:val="clear" w:color="auto" w:fill="auto"/>
            <w:noWrap/>
            <w:vAlign w:val="bottom"/>
            <w:hideMark/>
          </w:tcPr>
          <w:p w14:paraId="6708304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75D0935E" w14:textId="77777777" w:rsidTr="002E3690">
        <w:trPr>
          <w:trHeight w:val="300"/>
          <w:jc w:val="center"/>
        </w:trPr>
        <w:tc>
          <w:tcPr>
            <w:tcW w:w="1616" w:type="dxa"/>
            <w:shd w:val="clear" w:color="auto" w:fill="auto"/>
            <w:noWrap/>
            <w:vAlign w:val="bottom"/>
            <w:hideMark/>
          </w:tcPr>
          <w:p w14:paraId="4E6A5458"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Z2</w:t>
            </w:r>
          </w:p>
        </w:tc>
        <w:tc>
          <w:tcPr>
            <w:tcW w:w="1851" w:type="dxa"/>
            <w:shd w:val="clear" w:color="auto" w:fill="auto"/>
            <w:noWrap/>
            <w:vAlign w:val="bottom"/>
            <w:hideMark/>
          </w:tcPr>
          <w:p w14:paraId="60328BD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100/150 W</w:t>
            </w:r>
          </w:p>
        </w:tc>
        <w:tc>
          <w:tcPr>
            <w:tcW w:w="1064" w:type="dxa"/>
            <w:shd w:val="clear" w:color="auto" w:fill="auto"/>
            <w:noWrap/>
            <w:vAlign w:val="bottom"/>
            <w:hideMark/>
          </w:tcPr>
          <w:p w14:paraId="0E2C533D"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1/8</w:t>
            </w:r>
          </w:p>
        </w:tc>
        <w:tc>
          <w:tcPr>
            <w:tcW w:w="685" w:type="dxa"/>
            <w:shd w:val="clear" w:color="auto" w:fill="auto"/>
            <w:noWrap/>
            <w:vAlign w:val="bottom"/>
            <w:hideMark/>
          </w:tcPr>
          <w:p w14:paraId="5581F63E"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7D509510" w14:textId="77777777" w:rsidTr="002E3690">
        <w:trPr>
          <w:trHeight w:val="300"/>
          <w:jc w:val="center"/>
        </w:trPr>
        <w:tc>
          <w:tcPr>
            <w:tcW w:w="1616" w:type="dxa"/>
            <w:shd w:val="clear" w:color="auto" w:fill="auto"/>
            <w:noWrap/>
            <w:vAlign w:val="bottom"/>
            <w:hideMark/>
          </w:tcPr>
          <w:p w14:paraId="5DB27E19"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ZAFIR1</w:t>
            </w:r>
          </w:p>
        </w:tc>
        <w:tc>
          <w:tcPr>
            <w:tcW w:w="1851" w:type="dxa"/>
            <w:shd w:val="clear" w:color="auto" w:fill="auto"/>
            <w:noWrap/>
            <w:vAlign w:val="bottom"/>
            <w:hideMark/>
          </w:tcPr>
          <w:p w14:paraId="239C762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50/70/100 W</w:t>
            </w:r>
          </w:p>
        </w:tc>
        <w:tc>
          <w:tcPr>
            <w:tcW w:w="1064" w:type="dxa"/>
            <w:shd w:val="clear" w:color="auto" w:fill="auto"/>
            <w:noWrap/>
            <w:vAlign w:val="bottom"/>
            <w:hideMark/>
          </w:tcPr>
          <w:p w14:paraId="446D6D51"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1/918/2</w:t>
            </w:r>
          </w:p>
        </w:tc>
        <w:tc>
          <w:tcPr>
            <w:tcW w:w="685" w:type="dxa"/>
            <w:shd w:val="clear" w:color="auto" w:fill="auto"/>
            <w:noWrap/>
            <w:vAlign w:val="bottom"/>
            <w:hideMark/>
          </w:tcPr>
          <w:p w14:paraId="35078A47"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5B502C60" w14:textId="77777777" w:rsidTr="002E3690">
        <w:trPr>
          <w:trHeight w:val="300"/>
          <w:jc w:val="center"/>
        </w:trPr>
        <w:tc>
          <w:tcPr>
            <w:tcW w:w="1616" w:type="dxa"/>
            <w:shd w:val="clear" w:color="auto" w:fill="auto"/>
            <w:noWrap/>
            <w:vAlign w:val="bottom"/>
            <w:hideMark/>
          </w:tcPr>
          <w:p w14:paraId="17738DC3" w14:textId="77777777" w:rsidR="00A30CFB" w:rsidRPr="00A30CFB" w:rsidRDefault="00A30CFB" w:rsidP="00A30CFB">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ZAFIR2</w:t>
            </w:r>
          </w:p>
        </w:tc>
        <w:tc>
          <w:tcPr>
            <w:tcW w:w="1851" w:type="dxa"/>
            <w:shd w:val="clear" w:color="auto" w:fill="auto"/>
            <w:noWrap/>
            <w:vAlign w:val="bottom"/>
            <w:hideMark/>
          </w:tcPr>
          <w:p w14:paraId="47122A8F"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100/150 W</w:t>
            </w:r>
          </w:p>
        </w:tc>
        <w:tc>
          <w:tcPr>
            <w:tcW w:w="1064" w:type="dxa"/>
            <w:shd w:val="clear" w:color="auto" w:fill="auto"/>
            <w:noWrap/>
            <w:vAlign w:val="bottom"/>
            <w:hideMark/>
          </w:tcPr>
          <w:p w14:paraId="1EF79D0C" w14:textId="77777777" w:rsidR="00A30CFB" w:rsidRPr="00A30CFB" w:rsidRDefault="00A30CFB" w:rsidP="00A30CFB">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3/7</w:t>
            </w:r>
          </w:p>
        </w:tc>
        <w:tc>
          <w:tcPr>
            <w:tcW w:w="685" w:type="dxa"/>
            <w:shd w:val="clear" w:color="auto" w:fill="auto"/>
            <w:noWrap/>
            <w:vAlign w:val="bottom"/>
            <w:hideMark/>
          </w:tcPr>
          <w:p w14:paraId="1C509AD2" w14:textId="77777777" w:rsidR="00A30CFB" w:rsidRPr="00A30CFB" w:rsidRDefault="00A30CFB" w:rsidP="00A30CFB">
            <w:pPr>
              <w:spacing w:after="0" w:line="240" w:lineRule="auto"/>
              <w:jc w:val="center"/>
              <w:rPr>
                <w:rFonts w:ascii="Times New Roman" w:eastAsia="Times New Roman" w:hAnsi="Times New Roman"/>
                <w:color w:val="000000"/>
                <w:lang w:eastAsia="hu-HU"/>
              </w:rPr>
            </w:pPr>
          </w:p>
        </w:tc>
      </w:tr>
      <w:tr w:rsidR="00A30CFB" w:rsidRPr="00A30CFB" w14:paraId="61806A5D" w14:textId="77777777" w:rsidTr="002E3690">
        <w:trPr>
          <w:trHeight w:val="300"/>
          <w:jc w:val="center"/>
        </w:trPr>
        <w:tc>
          <w:tcPr>
            <w:tcW w:w="1616" w:type="dxa"/>
            <w:shd w:val="clear" w:color="auto" w:fill="auto"/>
            <w:noWrap/>
            <w:vAlign w:val="bottom"/>
            <w:hideMark/>
          </w:tcPr>
          <w:p w14:paraId="2DC340A8" w14:textId="77777777" w:rsidR="00A30CFB" w:rsidRPr="00A30CFB" w:rsidRDefault="00A30CFB" w:rsidP="00A30CFB">
            <w:pPr>
              <w:spacing w:after="0" w:line="240" w:lineRule="auto"/>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Összesen:</w:t>
            </w:r>
          </w:p>
        </w:tc>
        <w:tc>
          <w:tcPr>
            <w:tcW w:w="1851" w:type="dxa"/>
            <w:shd w:val="clear" w:color="auto" w:fill="auto"/>
            <w:noWrap/>
            <w:vAlign w:val="bottom"/>
            <w:hideMark/>
          </w:tcPr>
          <w:p w14:paraId="36944872" w14:textId="77777777" w:rsidR="00A30CFB" w:rsidRPr="00A30CFB" w:rsidRDefault="00A30CFB" w:rsidP="00A30CFB">
            <w:pPr>
              <w:spacing w:after="0" w:line="240" w:lineRule="auto"/>
              <w:rPr>
                <w:rFonts w:ascii="Times New Roman" w:eastAsia="Times New Roman" w:hAnsi="Times New Roman"/>
                <w:b/>
                <w:bCs/>
                <w:color w:val="000000"/>
                <w:lang w:eastAsia="hu-HU"/>
              </w:rPr>
            </w:pPr>
          </w:p>
        </w:tc>
        <w:tc>
          <w:tcPr>
            <w:tcW w:w="1064" w:type="dxa"/>
            <w:shd w:val="clear" w:color="auto" w:fill="auto"/>
            <w:noWrap/>
            <w:vAlign w:val="bottom"/>
            <w:hideMark/>
          </w:tcPr>
          <w:p w14:paraId="71AC07F7" w14:textId="77777777" w:rsidR="00A30CFB" w:rsidRPr="00A30CFB" w:rsidRDefault="00A30CFB" w:rsidP="00A30CFB">
            <w:pPr>
              <w:spacing w:after="0" w:line="240" w:lineRule="auto"/>
              <w:jc w:val="center"/>
              <w:rPr>
                <w:rFonts w:ascii="Times New Roman" w:eastAsia="Times New Roman" w:hAnsi="Times New Roman"/>
                <w:b/>
                <w:bCs/>
                <w:lang w:eastAsia="hu-HU"/>
              </w:rPr>
            </w:pPr>
            <w:r w:rsidRPr="00A30CFB">
              <w:rPr>
                <w:rFonts w:ascii="Times New Roman" w:eastAsia="Times New Roman" w:hAnsi="Times New Roman"/>
                <w:b/>
                <w:bCs/>
                <w:color w:val="000000"/>
                <w:lang w:eastAsia="hu-HU"/>
              </w:rPr>
              <w:t>3229</w:t>
            </w:r>
          </w:p>
        </w:tc>
        <w:tc>
          <w:tcPr>
            <w:tcW w:w="685" w:type="dxa"/>
            <w:shd w:val="clear" w:color="auto" w:fill="auto"/>
            <w:noWrap/>
            <w:vAlign w:val="bottom"/>
            <w:hideMark/>
          </w:tcPr>
          <w:p w14:paraId="6FBA84AA" w14:textId="77777777" w:rsidR="00A30CFB" w:rsidRPr="00A30CFB" w:rsidRDefault="00A30CFB" w:rsidP="00A30CFB">
            <w:pPr>
              <w:spacing w:after="0" w:line="240" w:lineRule="auto"/>
              <w:jc w:val="center"/>
              <w:rPr>
                <w:rFonts w:ascii="Times New Roman" w:eastAsia="Times New Roman" w:hAnsi="Times New Roman"/>
                <w:b/>
                <w:bCs/>
                <w:lang w:eastAsia="hu-HU"/>
              </w:rPr>
            </w:pPr>
          </w:p>
        </w:tc>
      </w:tr>
    </w:tbl>
    <w:p w14:paraId="167D4E53" w14:textId="77777777" w:rsidR="00A30CFB" w:rsidRPr="00A30CFB" w:rsidRDefault="00A30CFB" w:rsidP="00A30CFB">
      <w:pPr>
        <w:tabs>
          <w:tab w:val="left" w:pos="4320"/>
          <w:tab w:val="left" w:pos="8760"/>
        </w:tabs>
        <w:spacing w:after="0" w:line="240" w:lineRule="auto"/>
        <w:ind w:right="219"/>
        <w:jc w:val="both"/>
        <w:rPr>
          <w:rFonts w:ascii="Times New Roman" w:eastAsia="Times New Roman" w:hAnsi="Times New Roman"/>
          <w:sz w:val="24"/>
          <w:szCs w:val="24"/>
          <w:lang w:eastAsia="hu-HU"/>
        </w:rPr>
      </w:pPr>
    </w:p>
    <w:p w14:paraId="52859E1A" w14:textId="77777777" w:rsidR="00A30CFB" w:rsidRPr="00A30CFB" w:rsidRDefault="00A30CFB" w:rsidP="00A30CFB">
      <w:pPr>
        <w:spacing w:after="0"/>
        <w:ind w:left="360"/>
        <w:jc w:val="both"/>
        <w:rPr>
          <w:rFonts w:ascii="Times New Roman" w:hAnsi="Times New Roman"/>
        </w:rPr>
      </w:pPr>
    </w:p>
    <w:p w14:paraId="6B0F28E1"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A lámpatestek mennyisége a jövőben – a hálózat bővítése miatt – a jelenlegitől +5 %-kal eltérhet.</w:t>
      </w:r>
    </w:p>
    <w:p w14:paraId="3FA02CFC" w14:textId="77777777" w:rsidR="00A30CFB" w:rsidRPr="00A30CFB" w:rsidRDefault="00A30CFB" w:rsidP="00A30CFB">
      <w:pPr>
        <w:spacing w:after="0"/>
        <w:ind w:left="360"/>
        <w:jc w:val="both"/>
        <w:rPr>
          <w:rFonts w:ascii="Times New Roman" w:hAnsi="Times New Roman"/>
        </w:rPr>
      </w:pPr>
    </w:p>
    <w:p w14:paraId="7EEA9317"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A lámpatestek tartozékai:</w:t>
      </w:r>
    </w:p>
    <w:p w14:paraId="0819C781"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 fényforrás,</w:t>
      </w:r>
    </w:p>
    <w:p w14:paraId="600753F0"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 működtető elemek,</w:t>
      </w:r>
    </w:p>
    <w:p w14:paraId="142C013F"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 bekötő-, illetve csatlakozó vezetékek,</w:t>
      </w:r>
    </w:p>
    <w:p w14:paraId="7738864E"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 külső nullázó vezeték és kötőelemei.</w:t>
      </w:r>
    </w:p>
    <w:p w14:paraId="4E8555EC" w14:textId="77777777" w:rsidR="00A30CFB" w:rsidRPr="00A30CFB" w:rsidRDefault="00A30CFB" w:rsidP="00A30CFB">
      <w:pPr>
        <w:spacing w:after="0"/>
        <w:ind w:left="360"/>
        <w:jc w:val="both"/>
        <w:rPr>
          <w:rFonts w:ascii="Times New Roman" w:hAnsi="Times New Roman"/>
        </w:rPr>
      </w:pPr>
    </w:p>
    <w:p w14:paraId="7444FD50" w14:textId="77777777" w:rsidR="002E0CE8" w:rsidRPr="002E0CE8" w:rsidRDefault="002E0CE8" w:rsidP="002E0CE8">
      <w:pPr>
        <w:tabs>
          <w:tab w:val="left" w:pos="8760"/>
        </w:tabs>
        <w:spacing w:after="0" w:line="240" w:lineRule="auto"/>
        <w:ind w:right="219"/>
        <w:jc w:val="both"/>
        <w:rPr>
          <w:rFonts w:ascii="Times New Roman" w:eastAsia="Times New Roman" w:hAnsi="Times New Roman"/>
          <w:lang w:eastAsia="hu-HU"/>
        </w:rPr>
      </w:pPr>
      <w:r w:rsidRPr="002E0CE8">
        <w:rPr>
          <w:rFonts w:ascii="Times New Roman" w:eastAsia="Times New Roman" w:hAnsi="Times New Roman"/>
          <w:lang w:eastAsia="hu-HU"/>
        </w:rPr>
        <w:t>Kijelölt gyalogosátkelőhelyek címlistája:</w:t>
      </w:r>
    </w:p>
    <w:tbl>
      <w:tblPr>
        <w:tblW w:w="5900" w:type="dxa"/>
        <w:jc w:val="center"/>
        <w:tblCellMar>
          <w:left w:w="70" w:type="dxa"/>
          <w:right w:w="70" w:type="dxa"/>
        </w:tblCellMar>
        <w:tblLook w:val="04A0" w:firstRow="1" w:lastRow="0" w:firstColumn="1" w:lastColumn="0" w:noHBand="0" w:noVBand="1"/>
      </w:tblPr>
      <w:tblGrid>
        <w:gridCol w:w="960"/>
        <w:gridCol w:w="4940"/>
      </w:tblGrid>
      <w:tr w:rsidR="002E0CE8" w:rsidRPr="002E0CE8" w14:paraId="6875EE8E" w14:textId="77777777" w:rsidTr="002E369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6C932" w14:textId="77777777" w:rsidR="002E0CE8" w:rsidRPr="002E0CE8" w:rsidRDefault="002E0CE8" w:rsidP="002E0CE8">
            <w:pPr>
              <w:spacing w:after="0" w:line="240" w:lineRule="auto"/>
              <w:rPr>
                <w:rFonts w:ascii="Times New Roman" w:eastAsia="Times New Roman" w:hAnsi="Times New Roman"/>
                <w:b/>
                <w:bCs/>
                <w:color w:val="000000"/>
                <w:lang w:eastAsia="hu-HU"/>
              </w:rPr>
            </w:pPr>
            <w:r w:rsidRPr="002E0CE8">
              <w:rPr>
                <w:rFonts w:ascii="Times New Roman" w:eastAsia="Times New Roman" w:hAnsi="Times New Roman"/>
                <w:b/>
                <w:bCs/>
                <w:color w:val="000000"/>
                <w:lang w:eastAsia="hu-HU"/>
              </w:rPr>
              <w:t>Sorszám</w:t>
            </w:r>
          </w:p>
        </w:tc>
        <w:tc>
          <w:tcPr>
            <w:tcW w:w="4940" w:type="dxa"/>
            <w:tcBorders>
              <w:top w:val="single" w:sz="4" w:space="0" w:color="auto"/>
              <w:left w:val="nil"/>
              <w:bottom w:val="single" w:sz="4" w:space="0" w:color="auto"/>
              <w:right w:val="single" w:sz="4" w:space="0" w:color="auto"/>
            </w:tcBorders>
            <w:shd w:val="clear" w:color="auto" w:fill="auto"/>
            <w:noWrap/>
            <w:vAlign w:val="bottom"/>
            <w:hideMark/>
          </w:tcPr>
          <w:p w14:paraId="205142A1" w14:textId="77777777" w:rsidR="002E0CE8" w:rsidRPr="002E0CE8" w:rsidRDefault="002E0CE8" w:rsidP="002E0CE8">
            <w:pPr>
              <w:spacing w:after="0" w:line="240" w:lineRule="auto"/>
              <w:rPr>
                <w:rFonts w:ascii="Times New Roman" w:eastAsia="Times New Roman" w:hAnsi="Times New Roman"/>
                <w:b/>
                <w:bCs/>
                <w:color w:val="000000"/>
                <w:lang w:eastAsia="hu-HU"/>
              </w:rPr>
            </w:pPr>
            <w:r w:rsidRPr="002E0CE8">
              <w:rPr>
                <w:rFonts w:ascii="Times New Roman" w:eastAsia="Times New Roman" w:hAnsi="Times New Roman"/>
                <w:b/>
                <w:bCs/>
                <w:color w:val="000000"/>
                <w:lang w:eastAsia="hu-HU"/>
              </w:rPr>
              <w:t>Helyszín</w:t>
            </w:r>
          </w:p>
        </w:tc>
      </w:tr>
      <w:tr w:rsidR="002E0CE8" w:rsidRPr="002E0CE8" w14:paraId="5AA481A0"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4DB626"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w:t>
            </w:r>
          </w:p>
        </w:tc>
        <w:tc>
          <w:tcPr>
            <w:tcW w:w="4940" w:type="dxa"/>
            <w:tcBorders>
              <w:top w:val="nil"/>
              <w:left w:val="nil"/>
              <w:bottom w:val="single" w:sz="4" w:space="0" w:color="auto"/>
              <w:right w:val="single" w:sz="4" w:space="0" w:color="auto"/>
            </w:tcBorders>
            <w:shd w:val="clear" w:color="auto" w:fill="auto"/>
            <w:vAlign w:val="center"/>
            <w:hideMark/>
          </w:tcPr>
          <w:p w14:paraId="33518D3F"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Berzsenyi Dániel utca</w:t>
            </w:r>
          </w:p>
        </w:tc>
      </w:tr>
      <w:tr w:rsidR="002E0CE8" w:rsidRPr="002E0CE8" w14:paraId="104258A2"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0DCBD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w:t>
            </w:r>
          </w:p>
        </w:tc>
        <w:tc>
          <w:tcPr>
            <w:tcW w:w="4940" w:type="dxa"/>
            <w:tcBorders>
              <w:top w:val="nil"/>
              <w:left w:val="nil"/>
              <w:bottom w:val="single" w:sz="4" w:space="0" w:color="auto"/>
              <w:right w:val="single" w:sz="4" w:space="0" w:color="auto"/>
            </w:tcBorders>
            <w:shd w:val="clear" w:color="auto" w:fill="auto"/>
            <w:vAlign w:val="center"/>
            <w:hideMark/>
          </w:tcPr>
          <w:p w14:paraId="5052B6F9"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Béke út</w:t>
            </w:r>
          </w:p>
        </w:tc>
      </w:tr>
      <w:tr w:rsidR="002E0CE8" w:rsidRPr="002E0CE8" w14:paraId="65945149"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4F0116"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3.</w:t>
            </w:r>
          </w:p>
        </w:tc>
        <w:tc>
          <w:tcPr>
            <w:tcW w:w="4940" w:type="dxa"/>
            <w:tcBorders>
              <w:top w:val="nil"/>
              <w:left w:val="nil"/>
              <w:bottom w:val="single" w:sz="4" w:space="0" w:color="auto"/>
              <w:right w:val="single" w:sz="4" w:space="0" w:color="auto"/>
            </w:tcBorders>
            <w:shd w:val="clear" w:color="auto" w:fill="auto"/>
            <w:vAlign w:val="center"/>
            <w:hideMark/>
          </w:tcPr>
          <w:p w14:paraId="5DE998B5"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 út – Jávorka Sándor utca</w:t>
            </w:r>
          </w:p>
        </w:tc>
      </w:tr>
      <w:tr w:rsidR="002E0CE8" w:rsidRPr="002E0CE8" w14:paraId="0C317958"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FF4F31"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4.</w:t>
            </w:r>
          </w:p>
        </w:tc>
        <w:tc>
          <w:tcPr>
            <w:tcW w:w="4940" w:type="dxa"/>
            <w:tcBorders>
              <w:top w:val="nil"/>
              <w:left w:val="nil"/>
              <w:bottom w:val="single" w:sz="4" w:space="0" w:color="auto"/>
              <w:right w:val="single" w:sz="4" w:space="0" w:color="auto"/>
            </w:tcBorders>
            <w:shd w:val="clear" w:color="auto" w:fill="auto"/>
            <w:vAlign w:val="center"/>
            <w:hideMark/>
          </w:tcPr>
          <w:p w14:paraId="2E8DACF8"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Templom utca</w:t>
            </w:r>
          </w:p>
        </w:tc>
      </w:tr>
      <w:tr w:rsidR="002E0CE8" w:rsidRPr="002E0CE8" w14:paraId="42D8E16D"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08D0E0"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5.</w:t>
            </w:r>
          </w:p>
        </w:tc>
        <w:tc>
          <w:tcPr>
            <w:tcW w:w="4940" w:type="dxa"/>
            <w:tcBorders>
              <w:top w:val="nil"/>
              <w:left w:val="nil"/>
              <w:bottom w:val="single" w:sz="4" w:space="0" w:color="auto"/>
              <w:right w:val="single" w:sz="4" w:space="0" w:color="auto"/>
            </w:tcBorders>
            <w:shd w:val="clear" w:color="auto" w:fill="auto"/>
            <w:vAlign w:val="center"/>
            <w:hideMark/>
          </w:tcPr>
          <w:p w14:paraId="2A420C26"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Iván Kovács László utca</w:t>
            </w:r>
          </w:p>
        </w:tc>
      </w:tr>
      <w:tr w:rsidR="002E0CE8" w:rsidRPr="002E0CE8" w14:paraId="30A3A8FF"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4CE15A"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w:t>
            </w:r>
          </w:p>
        </w:tc>
        <w:tc>
          <w:tcPr>
            <w:tcW w:w="4940" w:type="dxa"/>
            <w:tcBorders>
              <w:top w:val="nil"/>
              <w:left w:val="nil"/>
              <w:bottom w:val="single" w:sz="4" w:space="0" w:color="auto"/>
              <w:right w:val="single" w:sz="4" w:space="0" w:color="auto"/>
            </w:tcBorders>
            <w:shd w:val="clear" w:color="auto" w:fill="auto"/>
            <w:vAlign w:val="center"/>
            <w:hideMark/>
          </w:tcPr>
          <w:p w14:paraId="416DE980"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Köztársaság útja 2. főút</w:t>
            </w:r>
          </w:p>
        </w:tc>
      </w:tr>
      <w:tr w:rsidR="002E0CE8" w:rsidRPr="002E0CE8" w14:paraId="5C366A8A"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96FBC8"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7.</w:t>
            </w:r>
          </w:p>
        </w:tc>
        <w:tc>
          <w:tcPr>
            <w:tcW w:w="4940" w:type="dxa"/>
            <w:tcBorders>
              <w:top w:val="nil"/>
              <w:left w:val="nil"/>
              <w:bottom w:val="single" w:sz="4" w:space="0" w:color="auto"/>
              <w:right w:val="single" w:sz="4" w:space="0" w:color="auto"/>
            </w:tcBorders>
            <w:shd w:val="clear" w:color="auto" w:fill="auto"/>
            <w:vAlign w:val="center"/>
            <w:hideMark/>
          </w:tcPr>
          <w:p w14:paraId="6845E386"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Köztársaság útja behajtó ág</w:t>
            </w:r>
          </w:p>
        </w:tc>
      </w:tr>
      <w:tr w:rsidR="002E0CE8" w:rsidRPr="002E0CE8" w14:paraId="68251CC8"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A20853"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8.</w:t>
            </w:r>
          </w:p>
        </w:tc>
        <w:tc>
          <w:tcPr>
            <w:tcW w:w="4940" w:type="dxa"/>
            <w:tcBorders>
              <w:top w:val="nil"/>
              <w:left w:val="nil"/>
              <w:bottom w:val="single" w:sz="4" w:space="0" w:color="auto"/>
              <w:right w:val="single" w:sz="4" w:space="0" w:color="auto"/>
            </w:tcBorders>
            <w:shd w:val="clear" w:color="auto" w:fill="auto"/>
            <w:vAlign w:val="center"/>
            <w:hideMark/>
          </w:tcPr>
          <w:p w14:paraId="192629FA"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Köztársaság útja kihajtó ág</w:t>
            </w:r>
          </w:p>
        </w:tc>
      </w:tr>
      <w:tr w:rsidR="002E0CE8" w:rsidRPr="002E0CE8" w14:paraId="50264CA8"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CE1100"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9.</w:t>
            </w:r>
          </w:p>
        </w:tc>
        <w:tc>
          <w:tcPr>
            <w:tcW w:w="4940" w:type="dxa"/>
            <w:tcBorders>
              <w:top w:val="nil"/>
              <w:left w:val="nil"/>
              <w:bottom w:val="single" w:sz="4" w:space="0" w:color="auto"/>
              <w:right w:val="single" w:sz="4" w:space="0" w:color="auto"/>
            </w:tcBorders>
            <w:shd w:val="clear" w:color="auto" w:fill="auto"/>
            <w:vAlign w:val="center"/>
            <w:hideMark/>
          </w:tcPr>
          <w:p w14:paraId="666F1FDD"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Csokonai utca (temetőnél)</w:t>
            </w:r>
          </w:p>
        </w:tc>
      </w:tr>
      <w:tr w:rsidR="002E0CE8" w:rsidRPr="002E0CE8" w14:paraId="043EB2AD"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57AE08"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10.</w:t>
            </w:r>
          </w:p>
        </w:tc>
        <w:tc>
          <w:tcPr>
            <w:tcW w:w="4940" w:type="dxa"/>
            <w:tcBorders>
              <w:top w:val="nil"/>
              <w:left w:val="nil"/>
              <w:bottom w:val="single" w:sz="4" w:space="0" w:color="auto"/>
              <w:right w:val="single" w:sz="4" w:space="0" w:color="auto"/>
            </w:tcBorders>
            <w:shd w:val="clear" w:color="auto" w:fill="auto"/>
            <w:vAlign w:val="center"/>
            <w:hideMark/>
          </w:tcPr>
          <w:p w14:paraId="06BC636B"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Duna út 2. főút</w:t>
            </w:r>
          </w:p>
        </w:tc>
      </w:tr>
      <w:tr w:rsidR="002E0CE8" w:rsidRPr="002E0CE8" w14:paraId="48307283"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59502A"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11.</w:t>
            </w:r>
          </w:p>
        </w:tc>
        <w:tc>
          <w:tcPr>
            <w:tcW w:w="4940" w:type="dxa"/>
            <w:tcBorders>
              <w:top w:val="nil"/>
              <w:left w:val="nil"/>
              <w:bottom w:val="single" w:sz="4" w:space="0" w:color="auto"/>
              <w:right w:val="single" w:sz="4" w:space="0" w:color="auto"/>
            </w:tcBorders>
            <w:shd w:val="clear" w:color="auto" w:fill="auto"/>
            <w:vAlign w:val="center"/>
            <w:hideMark/>
          </w:tcPr>
          <w:p w14:paraId="216559BD"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Duna út Duna felé</w:t>
            </w:r>
          </w:p>
        </w:tc>
      </w:tr>
      <w:tr w:rsidR="002E0CE8" w:rsidRPr="002E0CE8" w14:paraId="4D2D1A8C"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A5F70A"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12.</w:t>
            </w:r>
          </w:p>
        </w:tc>
        <w:tc>
          <w:tcPr>
            <w:tcW w:w="4940" w:type="dxa"/>
            <w:tcBorders>
              <w:top w:val="nil"/>
              <w:left w:val="nil"/>
              <w:bottom w:val="single" w:sz="4" w:space="0" w:color="auto"/>
              <w:right w:val="single" w:sz="4" w:space="0" w:color="auto"/>
            </w:tcBorders>
            <w:shd w:val="clear" w:color="auto" w:fill="auto"/>
            <w:vAlign w:val="center"/>
            <w:hideMark/>
          </w:tcPr>
          <w:p w14:paraId="4B03003E"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Duna út vasút felé</w:t>
            </w:r>
          </w:p>
        </w:tc>
      </w:tr>
      <w:tr w:rsidR="002E0CE8" w:rsidRPr="002E0CE8" w14:paraId="41118EDB"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04666"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13.</w:t>
            </w:r>
          </w:p>
        </w:tc>
        <w:tc>
          <w:tcPr>
            <w:tcW w:w="4940" w:type="dxa"/>
            <w:tcBorders>
              <w:top w:val="nil"/>
              <w:left w:val="nil"/>
              <w:bottom w:val="single" w:sz="4" w:space="0" w:color="auto"/>
              <w:right w:val="single" w:sz="4" w:space="0" w:color="auto"/>
            </w:tcBorders>
            <w:shd w:val="clear" w:color="auto" w:fill="auto"/>
            <w:vAlign w:val="center"/>
            <w:hideMark/>
          </w:tcPr>
          <w:p w14:paraId="46799337"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Pesti út – Kék Duna utca</w:t>
            </w:r>
          </w:p>
        </w:tc>
      </w:tr>
      <w:tr w:rsidR="002E0CE8" w:rsidRPr="002E0CE8" w14:paraId="6779D117"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A23449"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14.</w:t>
            </w:r>
          </w:p>
        </w:tc>
        <w:tc>
          <w:tcPr>
            <w:tcW w:w="4940" w:type="dxa"/>
            <w:tcBorders>
              <w:top w:val="nil"/>
              <w:left w:val="nil"/>
              <w:bottom w:val="single" w:sz="4" w:space="0" w:color="auto"/>
              <w:right w:val="single" w:sz="4" w:space="0" w:color="auto"/>
            </w:tcBorders>
            <w:shd w:val="clear" w:color="auto" w:fill="auto"/>
            <w:vAlign w:val="center"/>
            <w:hideMark/>
          </w:tcPr>
          <w:p w14:paraId="3EBCAE5C"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Duna út – Rákóczi Ferenc utca</w:t>
            </w:r>
          </w:p>
        </w:tc>
      </w:tr>
      <w:tr w:rsidR="002E0CE8" w:rsidRPr="002E0CE8" w14:paraId="5C05ABCE"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75F1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15.</w:t>
            </w:r>
          </w:p>
        </w:tc>
        <w:tc>
          <w:tcPr>
            <w:tcW w:w="4940" w:type="dxa"/>
            <w:tcBorders>
              <w:top w:val="nil"/>
              <w:left w:val="nil"/>
              <w:bottom w:val="single" w:sz="4" w:space="0" w:color="auto"/>
              <w:right w:val="single" w:sz="4" w:space="0" w:color="auto"/>
            </w:tcBorders>
            <w:shd w:val="clear" w:color="auto" w:fill="auto"/>
            <w:vAlign w:val="center"/>
            <w:hideMark/>
          </w:tcPr>
          <w:p w14:paraId="7DE88365"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Ady Endre út – Kálmán utca</w:t>
            </w:r>
          </w:p>
        </w:tc>
      </w:tr>
      <w:tr w:rsidR="002E0CE8" w:rsidRPr="002E0CE8" w14:paraId="117F48D9"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9CF040"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16.</w:t>
            </w:r>
          </w:p>
        </w:tc>
        <w:tc>
          <w:tcPr>
            <w:tcW w:w="4940" w:type="dxa"/>
            <w:tcBorders>
              <w:top w:val="nil"/>
              <w:left w:val="nil"/>
              <w:bottom w:val="single" w:sz="4" w:space="0" w:color="auto"/>
              <w:right w:val="single" w:sz="4" w:space="0" w:color="auto"/>
            </w:tcBorders>
            <w:shd w:val="clear" w:color="auto" w:fill="auto"/>
            <w:vAlign w:val="center"/>
            <w:hideMark/>
          </w:tcPr>
          <w:p w14:paraId="7FB9AF19"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Ady Endre út – Teleki Pál utca</w:t>
            </w:r>
          </w:p>
        </w:tc>
      </w:tr>
      <w:tr w:rsidR="002E0CE8" w:rsidRPr="002E0CE8" w14:paraId="32D4CF5F"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1A5C8F"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17.</w:t>
            </w:r>
          </w:p>
        </w:tc>
        <w:tc>
          <w:tcPr>
            <w:tcW w:w="4940" w:type="dxa"/>
            <w:tcBorders>
              <w:top w:val="nil"/>
              <w:left w:val="nil"/>
              <w:bottom w:val="single" w:sz="4" w:space="0" w:color="auto"/>
              <w:right w:val="single" w:sz="4" w:space="0" w:color="auto"/>
            </w:tcBorders>
            <w:shd w:val="clear" w:color="auto" w:fill="auto"/>
            <w:vAlign w:val="center"/>
            <w:hideMark/>
          </w:tcPr>
          <w:p w14:paraId="1D5DCED7"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Rákóczi Ferenc utca - Szent István utca</w:t>
            </w:r>
          </w:p>
        </w:tc>
      </w:tr>
      <w:tr w:rsidR="002E0CE8" w:rsidRPr="002E0CE8" w14:paraId="743A10D1"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242B02"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18.</w:t>
            </w:r>
          </w:p>
        </w:tc>
        <w:tc>
          <w:tcPr>
            <w:tcW w:w="4940" w:type="dxa"/>
            <w:tcBorders>
              <w:top w:val="nil"/>
              <w:left w:val="nil"/>
              <w:bottom w:val="single" w:sz="4" w:space="0" w:color="auto"/>
              <w:right w:val="single" w:sz="4" w:space="0" w:color="auto"/>
            </w:tcBorders>
            <w:shd w:val="clear" w:color="auto" w:fill="auto"/>
            <w:vAlign w:val="center"/>
            <w:hideMark/>
          </w:tcPr>
          <w:p w14:paraId="6B92A7BE"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Nemeskéri-Kiss Miklós utca - Kölcsey Ferenc utca</w:t>
            </w:r>
          </w:p>
        </w:tc>
      </w:tr>
      <w:tr w:rsidR="002E0CE8" w:rsidRPr="002E0CE8" w14:paraId="4538FC29"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A4183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19.</w:t>
            </w:r>
          </w:p>
        </w:tc>
        <w:tc>
          <w:tcPr>
            <w:tcW w:w="4940" w:type="dxa"/>
            <w:tcBorders>
              <w:top w:val="nil"/>
              <w:left w:val="nil"/>
              <w:bottom w:val="single" w:sz="4" w:space="0" w:color="auto"/>
              <w:right w:val="single" w:sz="4" w:space="0" w:color="auto"/>
            </w:tcBorders>
            <w:shd w:val="clear" w:color="auto" w:fill="auto"/>
            <w:vAlign w:val="center"/>
            <w:hideMark/>
          </w:tcPr>
          <w:p w14:paraId="1C42AECF"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 xml:space="preserve">Nemeskéri-Kiss Miklós utca - Béke út </w:t>
            </w:r>
          </w:p>
        </w:tc>
      </w:tr>
      <w:tr w:rsidR="002E0CE8" w:rsidRPr="002E0CE8" w14:paraId="5100717A"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2E9D3E"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20.</w:t>
            </w:r>
          </w:p>
        </w:tc>
        <w:tc>
          <w:tcPr>
            <w:tcW w:w="4940" w:type="dxa"/>
            <w:tcBorders>
              <w:top w:val="nil"/>
              <w:left w:val="nil"/>
              <w:bottom w:val="single" w:sz="4" w:space="0" w:color="auto"/>
              <w:right w:val="single" w:sz="4" w:space="0" w:color="auto"/>
            </w:tcBorders>
            <w:shd w:val="clear" w:color="auto" w:fill="auto"/>
            <w:noWrap/>
            <w:vAlign w:val="bottom"/>
            <w:hideMark/>
          </w:tcPr>
          <w:p w14:paraId="35532007"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Munkácsy Mihály utca – Mayerffy József utca</w:t>
            </w:r>
          </w:p>
        </w:tc>
      </w:tr>
      <w:tr w:rsidR="002E0CE8" w:rsidRPr="002E0CE8" w14:paraId="16C702F2"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0E335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21.</w:t>
            </w:r>
          </w:p>
        </w:tc>
        <w:tc>
          <w:tcPr>
            <w:tcW w:w="4940" w:type="dxa"/>
            <w:tcBorders>
              <w:top w:val="nil"/>
              <w:left w:val="nil"/>
              <w:bottom w:val="single" w:sz="4" w:space="0" w:color="auto"/>
              <w:right w:val="single" w:sz="4" w:space="0" w:color="auto"/>
            </w:tcBorders>
            <w:shd w:val="clear" w:color="auto" w:fill="auto"/>
            <w:vAlign w:val="center"/>
            <w:hideMark/>
          </w:tcPr>
          <w:p w14:paraId="50D50253"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Honvéd sor - Ifjúság köz</w:t>
            </w:r>
          </w:p>
        </w:tc>
      </w:tr>
      <w:tr w:rsidR="002E0CE8" w:rsidRPr="002E0CE8" w14:paraId="475C5CCC"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C8BAC1"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22.</w:t>
            </w:r>
          </w:p>
        </w:tc>
        <w:tc>
          <w:tcPr>
            <w:tcW w:w="4940" w:type="dxa"/>
            <w:tcBorders>
              <w:top w:val="nil"/>
              <w:left w:val="nil"/>
              <w:bottom w:val="single" w:sz="4" w:space="0" w:color="auto"/>
              <w:right w:val="single" w:sz="4" w:space="0" w:color="auto"/>
            </w:tcBorders>
            <w:shd w:val="clear" w:color="auto" w:fill="auto"/>
            <w:vAlign w:val="center"/>
            <w:hideMark/>
          </w:tcPr>
          <w:p w14:paraId="0EB16AD6"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 xml:space="preserve">Kolozsvári utca - Otthon utca </w:t>
            </w:r>
          </w:p>
        </w:tc>
      </w:tr>
      <w:tr w:rsidR="002E0CE8" w:rsidRPr="002E0CE8" w14:paraId="5BA09A17" w14:textId="77777777" w:rsidTr="002E369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60DBC5"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23.</w:t>
            </w:r>
          </w:p>
        </w:tc>
        <w:tc>
          <w:tcPr>
            <w:tcW w:w="4940" w:type="dxa"/>
            <w:tcBorders>
              <w:top w:val="nil"/>
              <w:left w:val="nil"/>
              <w:bottom w:val="single" w:sz="4" w:space="0" w:color="auto"/>
              <w:right w:val="single" w:sz="4" w:space="0" w:color="auto"/>
            </w:tcBorders>
            <w:shd w:val="clear" w:color="auto" w:fill="auto"/>
            <w:vAlign w:val="center"/>
            <w:hideMark/>
          </w:tcPr>
          <w:p w14:paraId="47DBF05A" w14:textId="77777777" w:rsidR="002E0CE8" w:rsidRPr="002E0CE8" w:rsidRDefault="002E0CE8" w:rsidP="002E0CE8">
            <w:pPr>
              <w:spacing w:after="0" w:line="240" w:lineRule="auto"/>
              <w:rPr>
                <w:rFonts w:ascii="Times New Roman" w:eastAsia="Times New Roman" w:hAnsi="Times New Roman"/>
                <w:color w:val="000000"/>
                <w:lang w:eastAsia="hu-HU"/>
              </w:rPr>
            </w:pPr>
            <w:r w:rsidRPr="002E0CE8">
              <w:rPr>
                <w:rFonts w:ascii="Times New Roman" w:eastAsia="Times New Roman" w:hAnsi="Times New Roman"/>
                <w:color w:val="000000"/>
                <w:lang w:eastAsia="hu-HU"/>
              </w:rPr>
              <w:t xml:space="preserve">Kolozsvári utca - Madách utca utca </w:t>
            </w:r>
          </w:p>
        </w:tc>
      </w:tr>
    </w:tbl>
    <w:p w14:paraId="3B4445B0" w14:textId="77777777" w:rsidR="002E0CE8" w:rsidRPr="002E0CE8" w:rsidRDefault="002E0CE8" w:rsidP="002E0CE8">
      <w:pPr>
        <w:tabs>
          <w:tab w:val="left" w:pos="8760"/>
        </w:tabs>
        <w:spacing w:after="0" w:line="240" w:lineRule="auto"/>
        <w:ind w:right="219"/>
        <w:jc w:val="both"/>
        <w:rPr>
          <w:rFonts w:ascii="Times New Roman" w:eastAsia="Times New Roman" w:hAnsi="Times New Roman"/>
          <w:lang w:eastAsia="hu-HU"/>
        </w:rPr>
      </w:pPr>
    </w:p>
    <w:p w14:paraId="453248E7" w14:textId="77777777" w:rsidR="002E0CE8" w:rsidRPr="002E0CE8" w:rsidRDefault="002E0CE8" w:rsidP="002E0CE8">
      <w:pPr>
        <w:tabs>
          <w:tab w:val="left" w:pos="8760"/>
        </w:tabs>
        <w:spacing w:after="0" w:line="240" w:lineRule="auto"/>
        <w:ind w:right="219"/>
        <w:jc w:val="both"/>
        <w:rPr>
          <w:rFonts w:ascii="Times New Roman" w:eastAsia="Times New Roman" w:hAnsi="Times New Roman"/>
          <w:lang w:eastAsia="hu-HU"/>
        </w:rPr>
      </w:pPr>
      <w:r w:rsidRPr="002E0CE8">
        <w:rPr>
          <w:rFonts w:ascii="Times New Roman" w:eastAsia="Times New Roman" w:hAnsi="Times New Roman"/>
          <w:lang w:eastAsia="hu-HU"/>
        </w:rPr>
        <w:t>Fényerő-szabályozó berendezések kimutatása transzformátorkörzetenként</w:t>
      </w:r>
    </w:p>
    <w:tbl>
      <w:tblPr>
        <w:tblW w:w="3500" w:type="dxa"/>
        <w:jc w:val="center"/>
        <w:tblCellMar>
          <w:left w:w="70" w:type="dxa"/>
          <w:right w:w="70" w:type="dxa"/>
        </w:tblCellMar>
        <w:tblLook w:val="04A0" w:firstRow="1" w:lastRow="0" w:firstColumn="1" w:lastColumn="0" w:noHBand="0" w:noVBand="1"/>
      </w:tblPr>
      <w:tblGrid>
        <w:gridCol w:w="960"/>
        <w:gridCol w:w="2540"/>
      </w:tblGrid>
      <w:tr w:rsidR="002E0CE8" w:rsidRPr="002E0CE8" w14:paraId="1E25546C" w14:textId="77777777" w:rsidTr="002E369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3A933" w14:textId="77777777" w:rsidR="002E0CE8" w:rsidRPr="002E0CE8" w:rsidRDefault="002E0CE8" w:rsidP="002E0CE8">
            <w:pPr>
              <w:spacing w:after="0" w:line="240" w:lineRule="auto"/>
              <w:jc w:val="center"/>
              <w:rPr>
                <w:rFonts w:ascii="Times New Roman" w:eastAsia="Times New Roman" w:hAnsi="Times New Roman"/>
                <w:b/>
                <w:bCs/>
                <w:color w:val="000000"/>
                <w:lang w:eastAsia="hu-HU"/>
              </w:rPr>
            </w:pPr>
            <w:r w:rsidRPr="002E0CE8">
              <w:rPr>
                <w:rFonts w:ascii="Times New Roman" w:eastAsia="Times New Roman" w:hAnsi="Times New Roman"/>
                <w:b/>
                <w:bCs/>
                <w:color w:val="000000"/>
                <w:lang w:eastAsia="hu-HU"/>
              </w:rPr>
              <w:t>Trk.</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341ED6DB" w14:textId="77777777" w:rsidR="002E0CE8" w:rsidRPr="002E0CE8" w:rsidRDefault="002E0CE8" w:rsidP="002E0CE8">
            <w:pPr>
              <w:spacing w:after="0" w:line="240" w:lineRule="auto"/>
              <w:jc w:val="center"/>
              <w:rPr>
                <w:rFonts w:ascii="Times New Roman" w:eastAsia="Times New Roman" w:hAnsi="Times New Roman"/>
                <w:b/>
                <w:bCs/>
                <w:color w:val="000000"/>
                <w:lang w:eastAsia="hu-HU"/>
              </w:rPr>
            </w:pPr>
            <w:r w:rsidRPr="002E0CE8">
              <w:rPr>
                <w:rFonts w:ascii="Times New Roman" w:eastAsia="Times New Roman" w:hAnsi="Times New Roman"/>
                <w:b/>
                <w:bCs/>
                <w:color w:val="000000"/>
                <w:lang w:eastAsia="hu-HU"/>
              </w:rPr>
              <w:t>Helyszín</w:t>
            </w:r>
          </w:p>
        </w:tc>
      </w:tr>
      <w:tr w:rsidR="002E0CE8" w:rsidRPr="002E0CE8" w14:paraId="32DA41D2"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2463F1"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49</w:t>
            </w:r>
          </w:p>
        </w:tc>
        <w:tc>
          <w:tcPr>
            <w:tcW w:w="2540" w:type="dxa"/>
            <w:tcBorders>
              <w:top w:val="nil"/>
              <w:left w:val="nil"/>
              <w:bottom w:val="single" w:sz="4" w:space="0" w:color="auto"/>
              <w:right w:val="single" w:sz="4" w:space="0" w:color="auto"/>
            </w:tcBorders>
            <w:shd w:val="clear" w:color="auto" w:fill="auto"/>
            <w:noWrap/>
            <w:vAlign w:val="center"/>
            <w:hideMark/>
          </w:tcPr>
          <w:p w14:paraId="241ACA93"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Dózsa Gy. U. 25</w:t>
            </w:r>
          </w:p>
        </w:tc>
      </w:tr>
      <w:tr w:rsidR="002E0CE8" w:rsidRPr="002E0CE8" w14:paraId="6E69081B"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1BD5A6"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635</w:t>
            </w:r>
          </w:p>
        </w:tc>
        <w:tc>
          <w:tcPr>
            <w:tcW w:w="2540" w:type="dxa"/>
            <w:tcBorders>
              <w:top w:val="nil"/>
              <w:left w:val="nil"/>
              <w:bottom w:val="single" w:sz="4" w:space="0" w:color="auto"/>
              <w:right w:val="single" w:sz="4" w:space="0" w:color="auto"/>
            </w:tcBorders>
            <w:shd w:val="clear" w:color="auto" w:fill="auto"/>
            <w:noWrap/>
            <w:vAlign w:val="center"/>
            <w:hideMark/>
          </w:tcPr>
          <w:p w14:paraId="18E042A2"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Béke u. - Vasvári p. u.</w:t>
            </w:r>
          </w:p>
        </w:tc>
      </w:tr>
      <w:tr w:rsidR="002E0CE8" w:rsidRPr="002E0CE8" w14:paraId="35101683"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68EA0B"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186</w:t>
            </w:r>
          </w:p>
        </w:tc>
        <w:tc>
          <w:tcPr>
            <w:tcW w:w="2540" w:type="dxa"/>
            <w:tcBorders>
              <w:top w:val="nil"/>
              <w:left w:val="nil"/>
              <w:bottom w:val="single" w:sz="4" w:space="0" w:color="auto"/>
              <w:right w:val="single" w:sz="4" w:space="0" w:color="auto"/>
            </w:tcBorders>
            <w:shd w:val="clear" w:color="auto" w:fill="auto"/>
            <w:noWrap/>
            <w:vAlign w:val="center"/>
            <w:hideMark/>
          </w:tcPr>
          <w:p w14:paraId="29E79A1D"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Hétvezér u. 15.</w:t>
            </w:r>
          </w:p>
        </w:tc>
      </w:tr>
      <w:tr w:rsidR="002E0CE8" w:rsidRPr="002E0CE8" w14:paraId="14E2FBF7"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C8079"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643</w:t>
            </w:r>
          </w:p>
        </w:tc>
        <w:tc>
          <w:tcPr>
            <w:tcW w:w="2540" w:type="dxa"/>
            <w:tcBorders>
              <w:top w:val="nil"/>
              <w:left w:val="nil"/>
              <w:bottom w:val="single" w:sz="4" w:space="0" w:color="auto"/>
              <w:right w:val="single" w:sz="4" w:space="0" w:color="auto"/>
            </w:tcBorders>
            <w:shd w:val="clear" w:color="auto" w:fill="auto"/>
            <w:noWrap/>
            <w:vAlign w:val="center"/>
            <w:hideMark/>
          </w:tcPr>
          <w:p w14:paraId="3D19767A"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Kossuth L. u. 21.</w:t>
            </w:r>
          </w:p>
        </w:tc>
      </w:tr>
      <w:tr w:rsidR="002E0CE8" w:rsidRPr="002E0CE8" w14:paraId="6BD5B90B"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E8FDCF"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653</w:t>
            </w:r>
          </w:p>
        </w:tc>
        <w:tc>
          <w:tcPr>
            <w:tcW w:w="2540" w:type="dxa"/>
            <w:tcBorders>
              <w:top w:val="nil"/>
              <w:left w:val="nil"/>
              <w:bottom w:val="single" w:sz="4" w:space="0" w:color="auto"/>
              <w:right w:val="single" w:sz="4" w:space="0" w:color="auto"/>
            </w:tcBorders>
            <w:shd w:val="clear" w:color="auto" w:fill="auto"/>
            <w:noWrap/>
            <w:vAlign w:val="center"/>
            <w:hideMark/>
          </w:tcPr>
          <w:p w14:paraId="1F5DC831"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Kölcsey F. u. - Báthory u.</w:t>
            </w:r>
          </w:p>
        </w:tc>
      </w:tr>
      <w:tr w:rsidR="002E0CE8" w:rsidRPr="002E0CE8" w14:paraId="7AE53378"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28D283"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641</w:t>
            </w:r>
          </w:p>
        </w:tc>
        <w:tc>
          <w:tcPr>
            <w:tcW w:w="2540" w:type="dxa"/>
            <w:tcBorders>
              <w:top w:val="nil"/>
              <w:left w:val="nil"/>
              <w:bottom w:val="single" w:sz="4" w:space="0" w:color="auto"/>
              <w:right w:val="single" w:sz="4" w:space="0" w:color="auto"/>
            </w:tcBorders>
            <w:shd w:val="clear" w:color="auto" w:fill="auto"/>
            <w:noWrap/>
            <w:vAlign w:val="center"/>
            <w:hideMark/>
          </w:tcPr>
          <w:p w14:paraId="16209447"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Alagút u. - József A. u.</w:t>
            </w:r>
          </w:p>
        </w:tc>
      </w:tr>
      <w:tr w:rsidR="002E0CE8" w:rsidRPr="002E0CE8" w14:paraId="3859AB77"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F47978"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372</w:t>
            </w:r>
          </w:p>
        </w:tc>
        <w:tc>
          <w:tcPr>
            <w:tcW w:w="2540" w:type="dxa"/>
            <w:tcBorders>
              <w:top w:val="nil"/>
              <w:left w:val="nil"/>
              <w:bottom w:val="single" w:sz="4" w:space="0" w:color="auto"/>
              <w:right w:val="single" w:sz="4" w:space="0" w:color="auto"/>
            </w:tcBorders>
            <w:shd w:val="clear" w:color="auto" w:fill="auto"/>
            <w:noWrap/>
            <w:vAlign w:val="center"/>
            <w:hideMark/>
          </w:tcPr>
          <w:p w14:paraId="4EE4BDFE"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Teleki P. u. - Pálma u.</w:t>
            </w:r>
          </w:p>
        </w:tc>
      </w:tr>
      <w:tr w:rsidR="002E0CE8" w:rsidRPr="002E0CE8" w14:paraId="37A49511"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13C72D"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781</w:t>
            </w:r>
          </w:p>
        </w:tc>
        <w:tc>
          <w:tcPr>
            <w:tcW w:w="2540" w:type="dxa"/>
            <w:tcBorders>
              <w:top w:val="nil"/>
              <w:left w:val="nil"/>
              <w:bottom w:val="single" w:sz="4" w:space="0" w:color="auto"/>
              <w:right w:val="single" w:sz="4" w:space="0" w:color="auto"/>
            </w:tcBorders>
            <w:shd w:val="clear" w:color="auto" w:fill="auto"/>
            <w:noWrap/>
            <w:vAlign w:val="center"/>
            <w:hideMark/>
          </w:tcPr>
          <w:p w14:paraId="08CCE61D"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Pannónia u. - Szeder u.</w:t>
            </w:r>
          </w:p>
        </w:tc>
      </w:tr>
      <w:tr w:rsidR="002E0CE8" w:rsidRPr="002E0CE8" w14:paraId="3F82E847"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F77F4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782</w:t>
            </w:r>
          </w:p>
        </w:tc>
        <w:tc>
          <w:tcPr>
            <w:tcW w:w="2540" w:type="dxa"/>
            <w:tcBorders>
              <w:top w:val="nil"/>
              <w:left w:val="nil"/>
              <w:bottom w:val="single" w:sz="4" w:space="0" w:color="auto"/>
              <w:right w:val="single" w:sz="4" w:space="0" w:color="auto"/>
            </w:tcBorders>
            <w:shd w:val="clear" w:color="auto" w:fill="auto"/>
            <w:noWrap/>
            <w:vAlign w:val="center"/>
            <w:hideMark/>
          </w:tcPr>
          <w:p w14:paraId="14DB6373"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Sellő u. - Regős u.</w:t>
            </w:r>
          </w:p>
        </w:tc>
      </w:tr>
      <w:tr w:rsidR="002E0CE8" w:rsidRPr="002E0CE8" w14:paraId="043DF859"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15B9C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652</w:t>
            </w:r>
          </w:p>
        </w:tc>
        <w:tc>
          <w:tcPr>
            <w:tcW w:w="2540" w:type="dxa"/>
            <w:tcBorders>
              <w:top w:val="nil"/>
              <w:left w:val="nil"/>
              <w:bottom w:val="single" w:sz="4" w:space="0" w:color="auto"/>
              <w:right w:val="single" w:sz="4" w:space="0" w:color="auto"/>
            </w:tcBorders>
            <w:shd w:val="clear" w:color="auto" w:fill="auto"/>
            <w:noWrap/>
            <w:vAlign w:val="center"/>
            <w:hideMark/>
          </w:tcPr>
          <w:p w14:paraId="08857DF6"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Ilka köz - Otthon u.</w:t>
            </w:r>
          </w:p>
        </w:tc>
      </w:tr>
      <w:tr w:rsidR="002E0CE8" w:rsidRPr="002E0CE8" w14:paraId="21A598C4"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6D27BA"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628</w:t>
            </w:r>
          </w:p>
        </w:tc>
        <w:tc>
          <w:tcPr>
            <w:tcW w:w="2540" w:type="dxa"/>
            <w:tcBorders>
              <w:top w:val="nil"/>
              <w:left w:val="nil"/>
              <w:bottom w:val="single" w:sz="4" w:space="0" w:color="auto"/>
              <w:right w:val="single" w:sz="4" w:space="0" w:color="auto"/>
            </w:tcBorders>
            <w:shd w:val="clear" w:color="auto" w:fill="auto"/>
            <w:noWrap/>
            <w:vAlign w:val="center"/>
            <w:hideMark/>
          </w:tcPr>
          <w:p w14:paraId="6E99E9A7"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Szt. István 8/b.</w:t>
            </w:r>
          </w:p>
        </w:tc>
      </w:tr>
      <w:tr w:rsidR="002E0CE8" w:rsidRPr="002E0CE8" w14:paraId="4078EB40"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25CA9"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607</w:t>
            </w:r>
          </w:p>
        </w:tc>
        <w:tc>
          <w:tcPr>
            <w:tcW w:w="2540" w:type="dxa"/>
            <w:tcBorders>
              <w:top w:val="nil"/>
              <w:left w:val="nil"/>
              <w:bottom w:val="single" w:sz="4" w:space="0" w:color="auto"/>
              <w:right w:val="single" w:sz="4" w:space="0" w:color="auto"/>
            </w:tcBorders>
            <w:shd w:val="clear" w:color="auto" w:fill="auto"/>
            <w:noWrap/>
            <w:vAlign w:val="center"/>
            <w:hideMark/>
          </w:tcPr>
          <w:p w14:paraId="4F09A7D8"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Dózsa Gy. u. - Szt. László u.</w:t>
            </w:r>
          </w:p>
        </w:tc>
      </w:tr>
      <w:tr w:rsidR="002E0CE8" w:rsidRPr="002E0CE8" w14:paraId="75D599B5"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E5D1A9"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626</w:t>
            </w:r>
          </w:p>
        </w:tc>
        <w:tc>
          <w:tcPr>
            <w:tcW w:w="2540" w:type="dxa"/>
            <w:tcBorders>
              <w:top w:val="nil"/>
              <w:left w:val="nil"/>
              <w:bottom w:val="single" w:sz="4" w:space="0" w:color="auto"/>
              <w:right w:val="single" w:sz="4" w:space="0" w:color="auto"/>
            </w:tcBorders>
            <w:shd w:val="clear" w:color="auto" w:fill="auto"/>
            <w:noWrap/>
            <w:vAlign w:val="center"/>
            <w:hideMark/>
          </w:tcPr>
          <w:p w14:paraId="00A93151"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Dózsa Gy. 1.</w:t>
            </w:r>
          </w:p>
        </w:tc>
      </w:tr>
      <w:tr w:rsidR="002E0CE8" w:rsidRPr="002E0CE8" w14:paraId="37FAF79F"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76B82F"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48</w:t>
            </w:r>
          </w:p>
        </w:tc>
        <w:tc>
          <w:tcPr>
            <w:tcW w:w="2540" w:type="dxa"/>
            <w:tcBorders>
              <w:top w:val="nil"/>
              <w:left w:val="nil"/>
              <w:bottom w:val="single" w:sz="4" w:space="0" w:color="auto"/>
              <w:right w:val="single" w:sz="4" w:space="0" w:color="auto"/>
            </w:tcBorders>
            <w:shd w:val="clear" w:color="auto" w:fill="auto"/>
            <w:noWrap/>
            <w:vAlign w:val="center"/>
            <w:hideMark/>
          </w:tcPr>
          <w:p w14:paraId="4B8492A7"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Béke u.- József A. u.</w:t>
            </w:r>
          </w:p>
        </w:tc>
      </w:tr>
      <w:tr w:rsidR="002E0CE8" w:rsidRPr="002E0CE8" w14:paraId="179A33A0"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FA5844"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644</w:t>
            </w:r>
          </w:p>
        </w:tc>
        <w:tc>
          <w:tcPr>
            <w:tcW w:w="2540" w:type="dxa"/>
            <w:tcBorders>
              <w:top w:val="nil"/>
              <w:left w:val="nil"/>
              <w:bottom w:val="single" w:sz="4" w:space="0" w:color="auto"/>
              <w:right w:val="single" w:sz="4" w:space="0" w:color="auto"/>
            </w:tcBorders>
            <w:shd w:val="clear" w:color="auto" w:fill="auto"/>
            <w:noWrap/>
            <w:vAlign w:val="center"/>
            <w:hideMark/>
          </w:tcPr>
          <w:p w14:paraId="6C1909CF"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Béke u. 49.</w:t>
            </w:r>
          </w:p>
        </w:tc>
      </w:tr>
      <w:tr w:rsidR="002E0CE8" w:rsidRPr="002E0CE8" w14:paraId="00DD53DE"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BB4A7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1514</w:t>
            </w:r>
          </w:p>
        </w:tc>
        <w:tc>
          <w:tcPr>
            <w:tcW w:w="2540" w:type="dxa"/>
            <w:tcBorders>
              <w:top w:val="nil"/>
              <w:left w:val="nil"/>
              <w:bottom w:val="single" w:sz="4" w:space="0" w:color="auto"/>
              <w:right w:val="single" w:sz="4" w:space="0" w:color="auto"/>
            </w:tcBorders>
            <w:shd w:val="clear" w:color="auto" w:fill="auto"/>
            <w:noWrap/>
            <w:vAlign w:val="center"/>
            <w:hideMark/>
          </w:tcPr>
          <w:p w14:paraId="592523DA"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Bocskai u. - Attila u.</w:t>
            </w:r>
          </w:p>
        </w:tc>
      </w:tr>
      <w:tr w:rsidR="002E0CE8" w:rsidRPr="002E0CE8" w14:paraId="319D1BB9"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E70DD1"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778</w:t>
            </w:r>
          </w:p>
        </w:tc>
        <w:tc>
          <w:tcPr>
            <w:tcW w:w="2540" w:type="dxa"/>
            <w:tcBorders>
              <w:top w:val="nil"/>
              <w:left w:val="nil"/>
              <w:bottom w:val="single" w:sz="4" w:space="0" w:color="auto"/>
              <w:right w:val="single" w:sz="4" w:space="0" w:color="auto"/>
            </w:tcBorders>
            <w:shd w:val="clear" w:color="auto" w:fill="auto"/>
            <w:noWrap/>
            <w:vAlign w:val="center"/>
            <w:hideMark/>
          </w:tcPr>
          <w:p w14:paraId="4C09DE2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Erzsébet u. - Szt. Imre u.</w:t>
            </w:r>
          </w:p>
        </w:tc>
      </w:tr>
      <w:tr w:rsidR="002E0CE8" w:rsidRPr="002E0CE8" w14:paraId="3B44D557"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3D4499"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252</w:t>
            </w:r>
          </w:p>
        </w:tc>
        <w:tc>
          <w:tcPr>
            <w:tcW w:w="2540" w:type="dxa"/>
            <w:tcBorders>
              <w:top w:val="nil"/>
              <w:left w:val="nil"/>
              <w:bottom w:val="single" w:sz="4" w:space="0" w:color="auto"/>
              <w:right w:val="single" w:sz="4" w:space="0" w:color="auto"/>
            </w:tcBorders>
            <w:shd w:val="clear" w:color="auto" w:fill="auto"/>
            <w:noWrap/>
            <w:vAlign w:val="center"/>
            <w:hideMark/>
          </w:tcPr>
          <w:p w14:paraId="107D8ADC"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Kálmán u. - Deák F. u.</w:t>
            </w:r>
          </w:p>
        </w:tc>
      </w:tr>
      <w:tr w:rsidR="002E0CE8" w:rsidRPr="002E0CE8" w14:paraId="2FA82416"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B94604"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246</w:t>
            </w:r>
          </w:p>
        </w:tc>
        <w:tc>
          <w:tcPr>
            <w:tcW w:w="2540" w:type="dxa"/>
            <w:tcBorders>
              <w:top w:val="nil"/>
              <w:left w:val="nil"/>
              <w:bottom w:val="single" w:sz="4" w:space="0" w:color="auto"/>
              <w:right w:val="single" w:sz="4" w:space="0" w:color="auto"/>
            </w:tcBorders>
            <w:shd w:val="clear" w:color="auto" w:fill="auto"/>
            <w:noWrap/>
            <w:vAlign w:val="center"/>
            <w:hideMark/>
          </w:tcPr>
          <w:p w14:paraId="10BFF860"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Dózsa Gy. u. - Csokonai u.</w:t>
            </w:r>
          </w:p>
        </w:tc>
      </w:tr>
      <w:tr w:rsidR="002E0CE8" w:rsidRPr="002E0CE8" w14:paraId="51038794"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7D3615"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619</w:t>
            </w:r>
          </w:p>
        </w:tc>
        <w:tc>
          <w:tcPr>
            <w:tcW w:w="2540" w:type="dxa"/>
            <w:tcBorders>
              <w:top w:val="nil"/>
              <w:left w:val="nil"/>
              <w:bottom w:val="single" w:sz="4" w:space="0" w:color="auto"/>
              <w:right w:val="single" w:sz="4" w:space="0" w:color="auto"/>
            </w:tcBorders>
            <w:shd w:val="clear" w:color="auto" w:fill="auto"/>
            <w:noWrap/>
            <w:vAlign w:val="center"/>
            <w:hideMark/>
          </w:tcPr>
          <w:p w14:paraId="3E90B884"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Köztársaság u. - Hársfa u.</w:t>
            </w:r>
          </w:p>
        </w:tc>
      </w:tr>
      <w:tr w:rsidR="002E0CE8" w:rsidRPr="002E0CE8" w14:paraId="678FD9DF"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751AA0"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436</w:t>
            </w:r>
          </w:p>
        </w:tc>
        <w:tc>
          <w:tcPr>
            <w:tcW w:w="2540" w:type="dxa"/>
            <w:tcBorders>
              <w:top w:val="nil"/>
              <w:left w:val="nil"/>
              <w:bottom w:val="single" w:sz="4" w:space="0" w:color="auto"/>
              <w:right w:val="single" w:sz="4" w:space="0" w:color="auto"/>
            </w:tcBorders>
            <w:shd w:val="clear" w:color="auto" w:fill="auto"/>
            <w:noWrap/>
            <w:vAlign w:val="center"/>
            <w:hideMark/>
          </w:tcPr>
          <w:p w14:paraId="1A8B2825"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Munkácsy u.</w:t>
            </w:r>
          </w:p>
        </w:tc>
      </w:tr>
      <w:tr w:rsidR="002E0CE8" w:rsidRPr="002E0CE8" w14:paraId="697FF97D"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4A63654"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264</w:t>
            </w:r>
          </w:p>
        </w:tc>
        <w:tc>
          <w:tcPr>
            <w:tcW w:w="2540" w:type="dxa"/>
            <w:tcBorders>
              <w:top w:val="nil"/>
              <w:left w:val="nil"/>
              <w:bottom w:val="single" w:sz="4" w:space="0" w:color="auto"/>
              <w:right w:val="single" w:sz="4" w:space="0" w:color="auto"/>
            </w:tcBorders>
            <w:shd w:val="clear" w:color="auto" w:fill="auto"/>
            <w:noWrap/>
            <w:vAlign w:val="center"/>
            <w:hideMark/>
          </w:tcPr>
          <w:p w14:paraId="477EE0B9"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Szőlőkert u. - Ezerjó u.</w:t>
            </w:r>
          </w:p>
        </w:tc>
      </w:tr>
      <w:tr w:rsidR="002E0CE8" w:rsidRPr="002E0CE8" w14:paraId="5A154C59" w14:textId="77777777" w:rsidTr="002E369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9319E8"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705</w:t>
            </w:r>
          </w:p>
        </w:tc>
        <w:tc>
          <w:tcPr>
            <w:tcW w:w="2540" w:type="dxa"/>
            <w:tcBorders>
              <w:top w:val="nil"/>
              <w:left w:val="nil"/>
              <w:bottom w:val="single" w:sz="4" w:space="0" w:color="auto"/>
              <w:right w:val="single" w:sz="4" w:space="0" w:color="auto"/>
            </w:tcBorders>
            <w:shd w:val="clear" w:color="auto" w:fill="auto"/>
            <w:noWrap/>
            <w:vAlign w:val="center"/>
            <w:hideMark/>
          </w:tcPr>
          <w:p w14:paraId="3F55CFE5" w14:textId="77777777" w:rsidR="002E0CE8" w:rsidRPr="002E0CE8" w:rsidRDefault="002E0CE8" w:rsidP="002E0CE8">
            <w:pPr>
              <w:spacing w:after="0" w:line="240" w:lineRule="auto"/>
              <w:jc w:val="center"/>
              <w:rPr>
                <w:rFonts w:ascii="Times New Roman" w:eastAsia="Times New Roman" w:hAnsi="Times New Roman"/>
                <w:color w:val="000000"/>
                <w:lang w:eastAsia="hu-HU"/>
              </w:rPr>
            </w:pPr>
            <w:r w:rsidRPr="002E0CE8">
              <w:rPr>
                <w:rFonts w:ascii="Times New Roman" w:eastAsia="Times New Roman" w:hAnsi="Times New Roman"/>
                <w:color w:val="000000"/>
                <w:lang w:eastAsia="hu-HU"/>
              </w:rPr>
              <w:t>IV. Béla kir. u.- Deák F. u.</w:t>
            </w:r>
          </w:p>
        </w:tc>
      </w:tr>
    </w:tbl>
    <w:p w14:paraId="7E1EC918" w14:textId="77777777" w:rsidR="002E0CE8" w:rsidRPr="002E0CE8" w:rsidRDefault="002E0CE8" w:rsidP="002E0CE8">
      <w:pPr>
        <w:tabs>
          <w:tab w:val="left" w:pos="8760"/>
        </w:tabs>
        <w:spacing w:after="0" w:line="240" w:lineRule="auto"/>
        <w:ind w:right="219"/>
        <w:jc w:val="both"/>
        <w:rPr>
          <w:rFonts w:ascii="Times New Roman" w:eastAsia="Times New Roman" w:hAnsi="Times New Roman"/>
          <w:lang w:eastAsia="hu-HU"/>
        </w:rPr>
      </w:pPr>
    </w:p>
    <w:p w14:paraId="361E0251" w14:textId="77777777" w:rsidR="00A30CFB" w:rsidRPr="00A30CFB" w:rsidRDefault="00A30CFB" w:rsidP="00A30CFB">
      <w:pPr>
        <w:spacing w:after="0"/>
        <w:ind w:left="360"/>
        <w:jc w:val="both"/>
        <w:rPr>
          <w:rFonts w:ascii="Times New Roman" w:hAnsi="Times New Roman"/>
        </w:rPr>
      </w:pPr>
    </w:p>
    <w:p w14:paraId="384BB804" w14:textId="77777777" w:rsidR="00A30CFB" w:rsidRPr="00A30CFB" w:rsidRDefault="00A30CFB" w:rsidP="00A30CFB">
      <w:pPr>
        <w:spacing w:after="0"/>
        <w:ind w:left="360"/>
        <w:jc w:val="both"/>
        <w:rPr>
          <w:rFonts w:ascii="Times New Roman" w:hAnsi="Times New Roman"/>
        </w:rPr>
      </w:pPr>
    </w:p>
    <w:p w14:paraId="4BDF3C15"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Elvégzendő feladatok</w:t>
      </w:r>
    </w:p>
    <w:p w14:paraId="4E10C82C"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Göd Város Önkormányzata a közigazgatási területén lévő közvilágítási aktív elemek (lámpatestek és tartozékaik), valamint feszültségszabályozók karbantartását, üzemeltetését, valamint az üzemkészség folyamatos biztosítását kívánja megvalósítani, vállalkozási szerződés keretében.</w:t>
      </w:r>
    </w:p>
    <w:p w14:paraId="74DC11F4"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1.</w:t>
      </w:r>
      <w:r w:rsidRPr="00A30CFB">
        <w:rPr>
          <w:rFonts w:ascii="Times New Roman" w:hAnsi="Times New Roman"/>
        </w:rPr>
        <w:tab/>
        <w:t xml:space="preserve">Vállalkozó köteles folyamatos kapcsolatot tartani a pályáztató meghatalmazottjával, a bejelentett hibacímeket a KOVIKA hibabejelentő rendszeren keresztül dokumentáltan kezelni. </w:t>
      </w:r>
    </w:p>
    <w:p w14:paraId="39A9B2E7"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2.</w:t>
      </w:r>
      <w:r w:rsidRPr="00A30CFB">
        <w:rPr>
          <w:rFonts w:ascii="Times New Roman" w:hAnsi="Times New Roman"/>
        </w:rPr>
        <w:tab/>
        <w:t>Vállalkozó köteles a KOVIKA hibabejelentő rendszeren keresztül átvett hibacímeket folyamatosan javítani és a javítás után havonta elektronikus úton jelenteni. A javítás során felmerült minden költség (beleértve az anyagdíjat is) a Vállakozót terheli, a vállalási összegen felül többletköltséget semmilyen okból (pl. többletmunka) nem érvényesíthet.</w:t>
      </w:r>
    </w:p>
    <w:p w14:paraId="3E412C19"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3.</w:t>
      </w:r>
      <w:r w:rsidRPr="00A30CFB">
        <w:rPr>
          <w:rFonts w:ascii="Times New Roman" w:hAnsi="Times New Roman"/>
        </w:rPr>
        <w:tab/>
        <w:t>A javítások legkésőbbi határideje a hiba észlelésétől, illetve a hibacím átvételétől számított 7. nap. Kivételt képeznek ez alól azok a helyek, ahol jogszabály, illetve külön megállapodás ennél rövidebb idejű javítást ír elő. Ilyenek a gyalogos-átkelőhelyek a kiemelt útkereszteződések, és a körforgalmi csomópontok, ahol a javítás határideje 48 óra.</w:t>
      </w:r>
    </w:p>
    <w:p w14:paraId="65458F4D"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4.</w:t>
      </w:r>
      <w:r w:rsidRPr="00A30CFB">
        <w:rPr>
          <w:rFonts w:ascii="Times New Roman" w:hAnsi="Times New Roman"/>
        </w:rPr>
        <w:tab/>
        <w:t>Vállalkozó köteles a munkavégzése során tapasztalt, a közvilágítást, vagy közvilágítási hálózatot érintő egyéb, balesetveszélyt, üzemzavart, vagy gazdasági kárt okozó hibák azonnali javítására is. Ilyen munkák közé tartozik – egyebek mellett – a közvilágítási hálózaton található idegen anyagok eltávolítása, a nem üzemidőben égő közvilágítás kikapcsolása, a balesetveszélyes burkolathiányok (kandeláber ajtó, kötődoboz fedél, stb.) pótlása, a nyitott szekrényajtók bezárása, a lógó búrák és fedelek visszaerősítése.</w:t>
      </w:r>
    </w:p>
    <w:p w14:paraId="38975D1B"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5.</w:t>
      </w:r>
      <w:r w:rsidRPr="00A30CFB">
        <w:rPr>
          <w:rFonts w:ascii="Times New Roman" w:hAnsi="Times New Roman"/>
        </w:rPr>
        <w:tab/>
        <w:t>Rendkívüli időjárási helyzetben, az ajánlatkérő írásban értesíti a Vállalkozót, aki a felmerült hibák azonnali elhárítása érdekében köteles megjelenni.</w:t>
      </w:r>
    </w:p>
    <w:p w14:paraId="21DBB060"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6.</w:t>
      </w:r>
      <w:r w:rsidRPr="00A30CFB">
        <w:rPr>
          <w:rFonts w:ascii="Times New Roman" w:hAnsi="Times New Roman"/>
        </w:rPr>
        <w:tab/>
        <w:t>Vállalkozónak saját raktárában rendelkeznie kell a folyamatos üzem biztosításához szükséges anyagokkal. (előtétek, gyújtók, fényforrások, csatlakozó elemek, stb.)</w:t>
      </w:r>
    </w:p>
    <w:p w14:paraId="040A0502"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7.</w:t>
      </w:r>
      <w:r w:rsidRPr="00A30CFB">
        <w:rPr>
          <w:rFonts w:ascii="Times New Roman" w:hAnsi="Times New Roman"/>
        </w:rPr>
        <w:tab/>
        <w:t>Az őszi óraátállítás (október utolsó vasárnapja) miatt jelentkező fokozott elvárások teljesítése érdekében az ezt közvetlen megelőző időszakban minden meghibásodást ki kell javítani, a káreseti és üzemzavari helyreállításokat az óra átállításáig be kell fejezni.</w:t>
      </w:r>
    </w:p>
    <w:p w14:paraId="0F6EBEB3"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8.</w:t>
      </w:r>
      <w:r w:rsidRPr="00A30CFB">
        <w:rPr>
          <w:rFonts w:ascii="Times New Roman" w:hAnsi="Times New Roman"/>
        </w:rPr>
        <w:tab/>
        <w:t xml:space="preserve"> A fényforrás működését célzó szolgáltatás tárgyát képezi a hibabejelentés vizsgálatakor szakaszhibaként észlelt meghibásodások észleléskor a Vállalkozó köteles a hiba okát meghatározni, és a meghibásodást jelenteni a Hálózatüzemeltető felé.</w:t>
      </w:r>
    </w:p>
    <w:p w14:paraId="26968982"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9.</w:t>
      </w:r>
      <w:r w:rsidRPr="00A30CFB">
        <w:rPr>
          <w:rFonts w:ascii="Times New Roman" w:hAnsi="Times New Roman"/>
        </w:rPr>
        <w:tab/>
        <w:t>Vállalkozó feladata az éjszakai fényáram-szabályozó berendezések (feszültségszabályozók) rendszeres ellenőrzése, karbantartása, évszakos beállítása, javítása. Amennyiben nem javítható, Megrendelő felé történő jelzése.</w:t>
      </w:r>
    </w:p>
    <w:p w14:paraId="782607B4" w14:textId="77777777" w:rsidR="00A30CFB" w:rsidRPr="00A30CFB" w:rsidRDefault="00A30CFB" w:rsidP="00A30CFB">
      <w:pPr>
        <w:spacing w:after="0"/>
        <w:ind w:left="360"/>
        <w:jc w:val="both"/>
        <w:rPr>
          <w:rFonts w:ascii="Times New Roman" w:hAnsi="Times New Roman"/>
        </w:rPr>
      </w:pPr>
    </w:p>
    <w:p w14:paraId="66028F88"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Kötelezettségek</w:t>
      </w:r>
    </w:p>
    <w:p w14:paraId="0B493A16"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1.</w:t>
      </w:r>
      <w:r w:rsidRPr="00A30CFB">
        <w:rPr>
          <w:rFonts w:ascii="Times New Roman" w:hAnsi="Times New Roman"/>
        </w:rPr>
        <w:tab/>
        <w:t xml:space="preserve"> Vállalkozó köteles munkavégzése során a hatályos jogszabályok biztonsági előírások és szabványok rendelkezéseit betartani.</w:t>
      </w:r>
    </w:p>
    <w:p w14:paraId="13462421"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2.</w:t>
      </w:r>
      <w:r w:rsidRPr="00A30CFB">
        <w:rPr>
          <w:rFonts w:ascii="Times New Roman" w:hAnsi="Times New Roman"/>
        </w:rPr>
        <w:tab/>
        <w:t>Vállalkozó feladata a munkavégzéssel kapcsolatos engedélyek beszerzése, a szakfelügyelet és a feszültség-mentesítés megrendelése.</w:t>
      </w:r>
    </w:p>
    <w:p w14:paraId="04E4BA11"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3.</w:t>
      </w:r>
      <w:r w:rsidRPr="00A30CFB">
        <w:rPr>
          <w:rFonts w:ascii="Times New Roman" w:hAnsi="Times New Roman"/>
        </w:rPr>
        <w:tab/>
        <w:t>Vállalkozónak helyszíni munkavezetőt kell kijelölnie, aki egy személyben felelős a munkavédelmi és tűzvédelmi rendeletek, valamint a technológiai szabályok betartásáért.</w:t>
      </w:r>
    </w:p>
    <w:p w14:paraId="55C2DADE"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4.</w:t>
      </w:r>
      <w:r w:rsidRPr="00A30CFB">
        <w:rPr>
          <w:rFonts w:ascii="Times New Roman" w:hAnsi="Times New Roman"/>
        </w:rPr>
        <w:tab/>
        <w:t>Vállalkozó a szükséges képesítéssel rendelkező munkavállalót foglalkoztathat, aki(k) a jogszabályi előírásoknak és a szakmai szabályoknak megfelelően köteles(ek) a feladatot elvégezni.</w:t>
      </w:r>
    </w:p>
    <w:p w14:paraId="2F53556F"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5.</w:t>
      </w:r>
      <w:r w:rsidRPr="00A30CFB">
        <w:rPr>
          <w:rFonts w:ascii="Times New Roman" w:hAnsi="Times New Roman"/>
        </w:rPr>
        <w:tab/>
        <w:t xml:space="preserve">Vállalkozó köteles a feszültség alatti munkavégzést (FAM) bejelenteni a Hálózatüzemeltető diszpécserének. Ez a munkavégzés megkezdését és befejezését, a kijelölt területen a munkavégzés pontos helyét és a munkát végző személyek nevét jelenti. Vállalkozó a munkaterületen tartózkodó szerelőpár/ok valamint a Hálózatüzemeltető diszpécsere közötti hírközlési kapcsolatot biztosítani. Erre az esetleges párhuzamos munkavégzésből eredő baleset veszély elkerülése érdekében van szükség. </w:t>
      </w:r>
    </w:p>
    <w:p w14:paraId="2B01548C"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6.</w:t>
      </w:r>
      <w:r w:rsidRPr="00A30CFB">
        <w:rPr>
          <w:rFonts w:ascii="Times New Roman" w:hAnsi="Times New Roman"/>
        </w:rPr>
        <w:tab/>
        <w:t xml:space="preserve">A kivitelezéssel érintett közlekedési pályához a Vállalkozónak kell a szükséges útvonal engedélyt beszereznie, a jelzéseket felállítania, a megfelelő kivilágítást biztosítania. Köteles továbbá a jelzések fenntartásáról gondoskodni, s a vonatkozó jogszabályokat és más rendelkezéseket betartani. Az ezzel kapcsolatos költségeket a havi ellenszolgáltatás tartalmazza. Vállalkozó feladata továbbá, az Útinform értesítése a munkálatainak az időtartamáról és helyszínéről (amennyiben azok a forgalom nagymértékű zavarásával járnak). </w:t>
      </w:r>
    </w:p>
    <w:p w14:paraId="6D1554CD"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7.</w:t>
      </w:r>
      <w:r w:rsidRPr="00A30CFB">
        <w:rPr>
          <w:rFonts w:ascii="Times New Roman" w:hAnsi="Times New Roman"/>
        </w:rPr>
        <w:tab/>
        <w:t>Vállalkozó kötelezettsége a közvilágítási munkák esetén a veszélyes hulladékoknak minősülő fényforrások kezelése.</w:t>
      </w:r>
    </w:p>
    <w:p w14:paraId="6663236C"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8.</w:t>
      </w:r>
      <w:r w:rsidRPr="00A30CFB">
        <w:rPr>
          <w:rFonts w:ascii="Times New Roman" w:hAnsi="Times New Roman"/>
        </w:rPr>
        <w:tab/>
        <w:t>Vállalkozó a munkavégzése során, a közvilágítási üzemidőn kívül, a közvilágítás bekapcsolására nem jogosult. Az üzemidőn kívüli javításhoz, ellenőrzéshez az esetleg szükséges bekapcsolásokat a Hálózatüzemeltetőtől kell igényelni és azt a naplózott engedélye alapján lehet elvégezni. A feszültség-mentesítéssel járó tervszerű munkákat csak a közvilágítási üzemidőn kívül lehet végezni.</w:t>
      </w:r>
    </w:p>
    <w:p w14:paraId="0452D642" w14:textId="77777777" w:rsidR="00A30CFB" w:rsidRPr="00A30CFB" w:rsidRDefault="00A30CFB" w:rsidP="00A30CFB">
      <w:pPr>
        <w:spacing w:after="0"/>
        <w:ind w:left="360"/>
        <w:jc w:val="both"/>
        <w:rPr>
          <w:rFonts w:ascii="Times New Roman" w:hAnsi="Times New Roman"/>
        </w:rPr>
      </w:pPr>
    </w:p>
    <w:p w14:paraId="78F2444A"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Hibacímek kezelése, nyilvántartások, jelentések</w:t>
      </w:r>
    </w:p>
    <w:p w14:paraId="0132D26F" w14:textId="77777777" w:rsidR="00A30CFB" w:rsidRPr="00A30CFB" w:rsidRDefault="00A30CFB" w:rsidP="00A30CFB">
      <w:pPr>
        <w:spacing w:after="0"/>
        <w:ind w:left="360"/>
        <w:jc w:val="both"/>
        <w:rPr>
          <w:rFonts w:ascii="Times New Roman" w:hAnsi="Times New Roman"/>
        </w:rPr>
      </w:pPr>
      <w:r w:rsidRPr="00A30CFB">
        <w:rPr>
          <w:rFonts w:ascii="Times New Roman" w:hAnsi="Times New Roman"/>
        </w:rPr>
        <w:t xml:space="preserve">Vállalkozó az elvégzett javításokat folyamatosan köteles dokumentálni. Ezt az ajánlatkérő kapcsolattartójának havonta egyszer eljuttatni. </w:t>
      </w:r>
    </w:p>
    <w:p w14:paraId="15BF9011" w14:textId="77777777" w:rsidR="00A30CFB" w:rsidRPr="00A30CFB" w:rsidRDefault="00A30CFB" w:rsidP="00A30CFB">
      <w:pPr>
        <w:spacing w:after="0"/>
        <w:ind w:left="360"/>
        <w:jc w:val="both"/>
        <w:rPr>
          <w:rFonts w:ascii="Times New Roman" w:hAnsi="Times New Roman"/>
        </w:rPr>
      </w:pPr>
    </w:p>
    <w:p w14:paraId="560885A5" w14:textId="7106A84D" w:rsidR="00A30CFB" w:rsidRDefault="00A30CFB" w:rsidP="00A30CFB">
      <w:pPr>
        <w:spacing w:after="0"/>
        <w:ind w:left="360"/>
        <w:jc w:val="both"/>
        <w:rPr>
          <w:rFonts w:ascii="Times New Roman" w:hAnsi="Times New Roman"/>
        </w:rPr>
      </w:pPr>
      <w:r w:rsidRPr="00A30CFB">
        <w:rPr>
          <w:rFonts w:ascii="Times New Roman" w:hAnsi="Times New Roman"/>
        </w:rPr>
        <w:t>A közvilágítás üzemeltetési és karbantartási feladatának akadálytalan ellátása érdekében Vállalkozónak 24 órás diszpécserszolgálattal és KOVIKA internet alapú hibabejelentő rendszerrel kell rendelkeznie.</w:t>
      </w:r>
    </w:p>
    <w:p w14:paraId="27738C4C" w14:textId="77777777" w:rsidR="00A30CFB" w:rsidRDefault="00A30CFB" w:rsidP="00A30CFB">
      <w:pPr>
        <w:spacing w:after="0"/>
        <w:ind w:left="360"/>
        <w:jc w:val="both"/>
        <w:rPr>
          <w:rFonts w:ascii="Times New Roman" w:hAnsi="Times New Roman"/>
        </w:rPr>
      </w:pPr>
    </w:p>
    <w:p w14:paraId="6962A929" w14:textId="732CBA6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szerződés típusának meghatározása:</w:t>
      </w:r>
      <w:r w:rsidR="00A411C9" w:rsidRPr="00185B5B">
        <w:rPr>
          <w:rFonts w:ascii="Times New Roman" w:hAnsi="Times New Roman"/>
        </w:rPr>
        <w:t xml:space="preserve"> Vállalkozási szerződés</w:t>
      </w:r>
    </w:p>
    <w:p w14:paraId="09008109" w14:textId="77777777" w:rsidR="00210C59" w:rsidRPr="00185B5B" w:rsidRDefault="00210C59" w:rsidP="00210C59">
      <w:pPr>
        <w:spacing w:after="0"/>
        <w:jc w:val="both"/>
        <w:rPr>
          <w:rFonts w:ascii="Times New Roman" w:hAnsi="Times New Roman"/>
        </w:rPr>
      </w:pPr>
    </w:p>
    <w:p w14:paraId="59A2B03C" w14:textId="77777777" w:rsidR="00AC4964"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A szerződés időtartama </w:t>
      </w:r>
      <w:r w:rsidR="00AC4964">
        <w:rPr>
          <w:rFonts w:ascii="Times New Roman" w:hAnsi="Times New Roman"/>
        </w:rPr>
        <w:t>(vagy a teljesítés határideje):</w:t>
      </w:r>
    </w:p>
    <w:p w14:paraId="517AFDBF" w14:textId="0FC83457" w:rsidR="00A56E5D" w:rsidRPr="00A56E5D" w:rsidRDefault="00987D5F" w:rsidP="00644372">
      <w:pPr>
        <w:ind w:left="360"/>
        <w:rPr>
          <w:rFonts w:ascii="Times New Roman" w:hAnsi="Times New Roman"/>
        </w:rPr>
      </w:pPr>
      <w:r w:rsidRPr="002E0CE8">
        <w:rPr>
          <w:rFonts w:ascii="Times New Roman" w:hAnsi="Times New Roman"/>
        </w:rPr>
        <w:t>2022. szeptember 1-től 202</w:t>
      </w:r>
      <w:r w:rsidR="002E0CE8" w:rsidRPr="002E0CE8">
        <w:rPr>
          <w:rFonts w:ascii="Times New Roman" w:hAnsi="Times New Roman"/>
        </w:rPr>
        <w:t>3</w:t>
      </w:r>
      <w:r w:rsidRPr="002E0CE8">
        <w:rPr>
          <w:rFonts w:ascii="Times New Roman" w:hAnsi="Times New Roman"/>
        </w:rPr>
        <w:t xml:space="preserve">. </w:t>
      </w:r>
      <w:r w:rsidR="002E0CE8" w:rsidRPr="002E0CE8">
        <w:rPr>
          <w:rFonts w:ascii="Times New Roman" w:hAnsi="Times New Roman"/>
        </w:rPr>
        <w:t>szeptember 1</w:t>
      </w:r>
      <w:r w:rsidRPr="002E0CE8">
        <w:rPr>
          <w:rFonts w:ascii="Times New Roman" w:hAnsi="Times New Roman"/>
        </w:rPr>
        <w:t>-ig tart (f</w:t>
      </w:r>
      <w:r w:rsidRPr="002E0CE8">
        <w:rPr>
          <w:rFonts w:ascii="Times New Roman" w:hAnsi="Times New Roman"/>
        </w:rPr>
        <w:t>elek által aláírt szerződést követő 12 hónap határozott idő</w:t>
      </w:r>
      <w:r w:rsidRPr="002E0CE8">
        <w:rPr>
          <w:rFonts w:ascii="Times New Roman" w:hAnsi="Times New Roman"/>
        </w:rPr>
        <w:t xml:space="preserve">), amely adott esetben </w:t>
      </w:r>
      <w:r w:rsidR="002E0CE8" w:rsidRPr="002E0CE8">
        <w:rPr>
          <w:rFonts w:ascii="Times New Roman" w:hAnsi="Times New Roman"/>
        </w:rPr>
        <w:t>6</w:t>
      </w:r>
      <w:r w:rsidRPr="002E0CE8">
        <w:rPr>
          <w:rFonts w:ascii="Times New Roman" w:hAnsi="Times New Roman"/>
        </w:rPr>
        <w:t xml:space="preserve"> hónappal meghosszabbítható.</w:t>
      </w:r>
    </w:p>
    <w:p w14:paraId="5E9C8D8D" w14:textId="180BA888" w:rsidR="00210C59" w:rsidRPr="00314CD6" w:rsidRDefault="00210C59" w:rsidP="00314CD6">
      <w:pPr>
        <w:pStyle w:val="Listaszerbekezds"/>
        <w:numPr>
          <w:ilvl w:val="0"/>
          <w:numId w:val="2"/>
        </w:numPr>
        <w:rPr>
          <w:rFonts w:ascii="Times New Roman" w:hAnsi="Times New Roman"/>
          <w:lang w:val="hu-HU"/>
        </w:rPr>
      </w:pPr>
      <w:r w:rsidRPr="00314CD6">
        <w:rPr>
          <w:rFonts w:ascii="Times New Roman" w:hAnsi="Times New Roman"/>
        </w:rPr>
        <w:t>A teljesítés helye:</w:t>
      </w:r>
      <w:r w:rsidR="00F146AB" w:rsidRPr="00314CD6">
        <w:rPr>
          <w:rFonts w:ascii="Times New Roman" w:hAnsi="Times New Roman"/>
        </w:rPr>
        <w:t xml:space="preserve"> </w:t>
      </w:r>
      <w:r w:rsidR="00AC4964">
        <w:rPr>
          <w:rFonts w:ascii="Times New Roman" w:hAnsi="Times New Roman"/>
          <w:lang w:val="hu-HU"/>
        </w:rPr>
        <w:t>Göd közigazgatási területe</w:t>
      </w:r>
    </w:p>
    <w:p w14:paraId="36EF5076" w14:textId="77777777" w:rsidR="00210C59" w:rsidRPr="00185B5B" w:rsidRDefault="00210C59" w:rsidP="00210C59">
      <w:pPr>
        <w:spacing w:after="0"/>
        <w:jc w:val="both"/>
        <w:rPr>
          <w:rFonts w:ascii="Times New Roman" w:hAnsi="Times New Roman"/>
        </w:rPr>
      </w:pPr>
    </w:p>
    <w:p w14:paraId="15EE8A79" w14:textId="4109931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Fizetési feltételek:</w:t>
      </w:r>
      <w:r w:rsidR="00B14932" w:rsidRPr="00185B5B">
        <w:rPr>
          <w:rFonts w:ascii="Times New Roman" w:hAnsi="Times New Roman"/>
        </w:rPr>
        <w:t xml:space="preserve"> </w:t>
      </w:r>
    </w:p>
    <w:p w14:paraId="63F4ACA4" w14:textId="3C8FF15C" w:rsidR="00443DDE" w:rsidRPr="00185B5B" w:rsidRDefault="00443DDE" w:rsidP="00443DDE">
      <w:pPr>
        <w:spacing w:after="0"/>
        <w:ind w:left="360"/>
        <w:jc w:val="both"/>
        <w:rPr>
          <w:rFonts w:ascii="Times New Roman" w:hAnsi="Times New Roman"/>
        </w:rPr>
      </w:pPr>
    </w:p>
    <w:p w14:paraId="2FED232C" w14:textId="77777777" w:rsidR="00B211B9" w:rsidRPr="000B79EA" w:rsidRDefault="00B211B9" w:rsidP="00B211B9">
      <w:pPr>
        <w:pStyle w:val="paragraph"/>
        <w:spacing w:before="0" w:beforeAutospacing="0" w:after="0" w:afterAutospacing="0"/>
        <w:ind w:left="360"/>
        <w:jc w:val="both"/>
        <w:textAlignment w:val="baseline"/>
        <w:rPr>
          <w:rStyle w:val="eop"/>
          <w:sz w:val="22"/>
          <w:szCs w:val="22"/>
        </w:rPr>
      </w:pPr>
      <w:bookmarkStart w:id="0" w:name="_Hlk59621373"/>
      <w:r w:rsidRPr="000B79EA">
        <w:rPr>
          <w:rStyle w:val="eop"/>
          <w:sz w:val="22"/>
          <w:szCs w:val="22"/>
        </w:rPr>
        <w:t>A Vállalkozási díj a Ptk. rendelkezései alapján, az igazolt teljesítést követően benyújtott számla ellenében kerül megfizetésre a vonatkozó egyéb hatályos jogszabályi rendelkezések szerint.</w:t>
      </w:r>
    </w:p>
    <w:p w14:paraId="376B176E" w14:textId="77777777" w:rsidR="00B211B9" w:rsidRPr="000B79EA" w:rsidRDefault="00B211B9" w:rsidP="00B211B9">
      <w:pPr>
        <w:pStyle w:val="paragraph"/>
        <w:spacing w:before="0" w:beforeAutospacing="0" w:after="0" w:afterAutospacing="0"/>
        <w:ind w:left="360"/>
        <w:jc w:val="both"/>
        <w:textAlignment w:val="baseline"/>
        <w:rPr>
          <w:rStyle w:val="eop"/>
          <w:sz w:val="22"/>
          <w:szCs w:val="22"/>
        </w:rPr>
      </w:pPr>
    </w:p>
    <w:p w14:paraId="226EBA5B" w14:textId="404ED113"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0B79EA">
        <w:rPr>
          <w:rStyle w:val="eop"/>
          <w:sz w:val="22"/>
          <w:szCs w:val="22"/>
        </w:rPr>
        <w:t xml:space="preserve">Nyertes ajánlattevő </w:t>
      </w:r>
      <w:r w:rsidR="000B79EA" w:rsidRPr="000B79EA">
        <w:rPr>
          <w:rStyle w:val="eop"/>
          <w:sz w:val="22"/>
          <w:szCs w:val="22"/>
        </w:rPr>
        <w:t>havonta nyújthat be számlát az</w:t>
      </w:r>
      <w:r w:rsidRPr="000B79EA">
        <w:rPr>
          <w:rStyle w:val="eop"/>
          <w:sz w:val="22"/>
          <w:szCs w:val="22"/>
        </w:rPr>
        <w:t xml:space="preserve"> alábbiak szerint:</w:t>
      </w:r>
    </w:p>
    <w:p w14:paraId="0CEFF9B2"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6D4AE3D3"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A vállalkozási szerződés alapján létrejövő pénztartozás teljesítésének idejére a Ptk. 6:130. § (1) és (2) bekezdése irányadó.</w:t>
      </w:r>
    </w:p>
    <w:p w14:paraId="6D12FE66"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p>
    <w:p w14:paraId="0CB68CDD" w14:textId="77777777" w:rsidR="00B211B9" w:rsidRPr="008458AC" w:rsidRDefault="00B211B9" w:rsidP="00B211B9">
      <w:pPr>
        <w:pStyle w:val="paragraph"/>
        <w:spacing w:before="0" w:beforeAutospacing="0" w:after="0" w:afterAutospacing="0"/>
        <w:ind w:left="360"/>
        <w:jc w:val="both"/>
        <w:textAlignment w:val="baseline"/>
        <w:rPr>
          <w:rStyle w:val="eop"/>
          <w:sz w:val="22"/>
          <w:szCs w:val="22"/>
        </w:rPr>
      </w:pPr>
      <w:r w:rsidRPr="008458AC">
        <w:rPr>
          <w:rStyle w:val="eop"/>
          <w:sz w:val="22"/>
          <w:szCs w:val="22"/>
        </w:rPr>
        <w:t>Az ajánlattétel, az elszámolás és kifizetés pénzneme: HUF.</w:t>
      </w:r>
    </w:p>
    <w:p w14:paraId="086AA96F" w14:textId="77777777" w:rsidR="00036CBD" w:rsidRPr="00185B5B" w:rsidRDefault="00036CBD" w:rsidP="007C0BF5">
      <w:pPr>
        <w:spacing w:after="0"/>
        <w:ind w:left="360"/>
        <w:jc w:val="both"/>
        <w:rPr>
          <w:rFonts w:ascii="Times New Roman" w:hAnsi="Times New Roman"/>
        </w:rPr>
      </w:pPr>
    </w:p>
    <w:bookmarkEnd w:id="0"/>
    <w:p w14:paraId="69D2A35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Szerződést biztosító mellékkötelezettségek:</w:t>
      </w:r>
    </w:p>
    <w:p w14:paraId="50D075FA"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684AD4F4"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9D88C61"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238E22C2"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1ED824D3"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65097CE8"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3809AA59"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65D8D88B" w14:textId="77777777" w:rsidR="00AC4964" w:rsidRPr="00637753" w:rsidRDefault="00AC4964" w:rsidP="00AC4964">
      <w:pPr>
        <w:pStyle w:val="paragraph"/>
        <w:spacing w:before="0" w:beforeAutospacing="0" w:after="0" w:afterAutospacing="0"/>
        <w:ind w:left="360"/>
        <w:jc w:val="both"/>
        <w:textAlignment w:val="baseline"/>
        <w:rPr>
          <w:rStyle w:val="eop"/>
          <w:sz w:val="22"/>
          <w:szCs w:val="22"/>
        </w:rPr>
      </w:pPr>
    </w:p>
    <w:p w14:paraId="4AF83FE3" w14:textId="77777777" w:rsidR="00AC4964" w:rsidRPr="00713C5E" w:rsidRDefault="00AC4964" w:rsidP="00AC4964">
      <w:pPr>
        <w:pStyle w:val="paragraph"/>
        <w:spacing w:before="0" w:beforeAutospacing="0" w:after="0" w:afterAutospacing="0"/>
        <w:ind w:left="360"/>
        <w:jc w:val="both"/>
        <w:textAlignment w:val="baseline"/>
        <w:rPr>
          <w:rStyle w:val="eop"/>
          <w:sz w:val="22"/>
          <w:szCs w:val="22"/>
        </w:rPr>
      </w:pPr>
      <w:r w:rsidRPr="00637753">
        <w:rPr>
          <w:rStyle w:val="eop"/>
          <w:sz w:val="22"/>
          <w:szCs w:val="22"/>
        </w:rPr>
        <w:t xml:space="preserve">A Polgári Törvénykönyvről szóló 2013. V. törvény 6:187. § (1) bekezdése alapján a teljesítés elmaradása esetére kikötött kötbér érvényesítése a teljesítés követelését kizárja. A késedelem esetére </w:t>
      </w:r>
      <w:r w:rsidRPr="00713C5E">
        <w:rPr>
          <w:rStyle w:val="eop"/>
          <w:sz w:val="22"/>
          <w:szCs w:val="22"/>
        </w:rPr>
        <w:t>kikötött kötbér megfizetése nem mentesít a teljesítési kötelezettség alól.</w:t>
      </w:r>
    </w:p>
    <w:p w14:paraId="7E543374" w14:textId="77777777" w:rsidR="00793C7E" w:rsidRPr="00713C5E" w:rsidRDefault="00793C7E" w:rsidP="00EE5A46">
      <w:pPr>
        <w:spacing w:after="0"/>
        <w:ind w:firstLine="360"/>
        <w:jc w:val="both"/>
        <w:rPr>
          <w:rFonts w:ascii="Times New Roman" w:hAnsi="Times New Roman"/>
        </w:rPr>
      </w:pPr>
    </w:p>
    <w:p w14:paraId="54B07CC3" w14:textId="77777777" w:rsidR="00210C59" w:rsidRPr="00713C5E" w:rsidRDefault="00210C59" w:rsidP="00210C59">
      <w:pPr>
        <w:numPr>
          <w:ilvl w:val="0"/>
          <w:numId w:val="2"/>
        </w:numPr>
        <w:spacing w:after="0"/>
        <w:jc w:val="both"/>
        <w:rPr>
          <w:rFonts w:ascii="Times New Roman" w:hAnsi="Times New Roman"/>
        </w:rPr>
      </w:pPr>
      <w:r w:rsidRPr="00713C5E">
        <w:rPr>
          <w:rFonts w:ascii="Times New Roman" w:hAnsi="Times New Roman"/>
        </w:rPr>
        <w:t xml:space="preserve">Alkalmassági követelmények </w:t>
      </w:r>
    </w:p>
    <w:p w14:paraId="11AF18B0" w14:textId="2284CE55" w:rsidR="00210C59" w:rsidRPr="00713C5E" w:rsidRDefault="00210C59" w:rsidP="00210C59">
      <w:pPr>
        <w:spacing w:after="0"/>
        <w:ind w:left="1080"/>
        <w:jc w:val="both"/>
        <w:rPr>
          <w:rFonts w:ascii="Times New Roman" w:hAnsi="Times New Roman"/>
        </w:rPr>
      </w:pPr>
      <w:r w:rsidRPr="00713C5E">
        <w:rPr>
          <w:rFonts w:ascii="Times New Roman" w:hAnsi="Times New Roman"/>
        </w:rPr>
        <w:t>(Műszaki, illetve szakmai alkalmasság, a megkövetelt igazolási mód)</w:t>
      </w:r>
    </w:p>
    <w:p w14:paraId="5784107B" w14:textId="77777777" w:rsidR="00282240" w:rsidRPr="00713C5E" w:rsidRDefault="00282240" w:rsidP="002D7954">
      <w:pPr>
        <w:spacing w:after="0"/>
        <w:jc w:val="both"/>
        <w:rPr>
          <w:rFonts w:ascii="Times New Roman" w:hAnsi="Times New Roman"/>
        </w:rPr>
      </w:pPr>
    </w:p>
    <w:p w14:paraId="53351F57" w14:textId="629B6527" w:rsidR="00B211B9" w:rsidRPr="00713C5E" w:rsidRDefault="00B211B9" w:rsidP="00B211B9">
      <w:pPr>
        <w:pStyle w:val="paragraph"/>
        <w:spacing w:before="0" w:beforeAutospacing="0" w:after="0" w:afterAutospacing="0"/>
        <w:ind w:left="426"/>
        <w:jc w:val="both"/>
        <w:textAlignment w:val="baseline"/>
        <w:rPr>
          <w:rStyle w:val="eop"/>
          <w:sz w:val="22"/>
          <w:szCs w:val="22"/>
        </w:rPr>
      </w:pPr>
      <w:r w:rsidRPr="00713C5E">
        <w:rPr>
          <w:rStyle w:val="normaltextrun"/>
          <w:rFonts w:eastAsia="Calibri"/>
          <w:sz w:val="22"/>
          <w:szCs w:val="22"/>
        </w:rPr>
        <w:t xml:space="preserve">Alkalmatlan az ajánlattevő, ha nem rendelkezik az eljárást megindító felhívás megküldése/közzététele napjától visszafelé számított 36 hónapos időszakban szerződésszerűen teljesített: legalább nettó 6 millió forint értékű </w:t>
      </w:r>
      <w:r w:rsidR="00713C5E" w:rsidRPr="00713C5E">
        <w:rPr>
          <w:rStyle w:val="normaltextrun"/>
          <w:rFonts w:eastAsia="Calibri"/>
          <w:sz w:val="22"/>
          <w:szCs w:val="22"/>
        </w:rPr>
        <w:t xml:space="preserve">közvilágítási karbantartási és/vagy szerelési és/vagy </w:t>
      </w:r>
      <w:r w:rsidR="00713C5E" w:rsidRPr="00713C5E">
        <w:rPr>
          <w:sz w:val="22"/>
          <w:szCs w:val="22"/>
        </w:rPr>
        <w:t>erősáramú szerel</w:t>
      </w:r>
      <w:r w:rsidR="00713C5E" w:rsidRPr="00713C5E">
        <w:rPr>
          <w:sz w:val="22"/>
          <w:szCs w:val="22"/>
        </w:rPr>
        <w:t>é</w:t>
      </w:r>
      <w:r w:rsidR="00713C5E" w:rsidRPr="00713C5E">
        <w:rPr>
          <w:sz w:val="22"/>
          <w:szCs w:val="22"/>
        </w:rPr>
        <w:t>si és</w:t>
      </w:r>
      <w:r w:rsidR="00713C5E" w:rsidRPr="00713C5E">
        <w:rPr>
          <w:sz w:val="22"/>
          <w:szCs w:val="22"/>
        </w:rPr>
        <w:t>/vagy</w:t>
      </w:r>
      <w:r w:rsidR="00713C5E" w:rsidRPr="00713C5E">
        <w:rPr>
          <w:sz w:val="22"/>
          <w:szCs w:val="22"/>
        </w:rPr>
        <w:t xml:space="preserve"> karbantartási tevékenységről </w:t>
      </w:r>
      <w:r w:rsidRPr="00713C5E">
        <w:rPr>
          <w:rStyle w:val="normaltextrun"/>
          <w:rFonts w:eastAsia="Calibri"/>
          <w:sz w:val="22"/>
          <w:szCs w:val="22"/>
        </w:rPr>
        <w:t xml:space="preserve">munkára vonatkozó referenciával. Az előírt referenciamennyiség legfeljebb 2 db referencia szállítással teljesíthető. </w:t>
      </w:r>
    </w:p>
    <w:p w14:paraId="380029BE" w14:textId="77777777" w:rsidR="00B211B9" w:rsidRPr="00713C5E" w:rsidRDefault="00B211B9" w:rsidP="00B211B9">
      <w:pPr>
        <w:pStyle w:val="paragraph"/>
        <w:spacing w:before="0" w:beforeAutospacing="0" w:after="0" w:afterAutospacing="0"/>
        <w:ind w:left="426"/>
        <w:jc w:val="both"/>
        <w:textAlignment w:val="baseline"/>
        <w:rPr>
          <w:rStyle w:val="eop"/>
          <w:sz w:val="22"/>
          <w:szCs w:val="22"/>
        </w:rPr>
      </w:pPr>
    </w:p>
    <w:p w14:paraId="376F581E"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r w:rsidRPr="00713C5E">
        <w:rPr>
          <w:rStyle w:val="normaltextrun"/>
          <w:rFonts w:eastAsia="Calibri"/>
          <w:sz w:val="22"/>
          <w:szCs w:val="22"/>
        </w:rPr>
        <w:t xml:space="preserve">Alkalmatlan az ajánlattevő, amennyiben nem rendelkezik legalább </w:t>
      </w:r>
      <w:r w:rsidRPr="00713C5E">
        <w:rPr>
          <w:rStyle w:val="normaltextrun"/>
          <w:rFonts w:eastAsia="Calibri"/>
          <w:sz w:val="22"/>
          <w:szCs w:val="22"/>
        </w:rPr>
        <w:t>4</w:t>
      </w:r>
      <w:r w:rsidRPr="00713C5E">
        <w:rPr>
          <w:rStyle w:val="normaltextrun"/>
          <w:rFonts w:eastAsia="Calibri"/>
          <w:sz w:val="22"/>
          <w:szCs w:val="22"/>
        </w:rPr>
        <w:t xml:space="preserve"> fő </w:t>
      </w:r>
      <w:r w:rsidRPr="00713C5E">
        <w:rPr>
          <w:rStyle w:val="normaltextrun"/>
          <w:rFonts w:eastAsia="Calibri"/>
          <w:sz w:val="22"/>
          <w:szCs w:val="22"/>
        </w:rPr>
        <w:t>feszültség alatti munkavégzésre (FAM) jogosító engedéllyel.</w:t>
      </w:r>
    </w:p>
    <w:p w14:paraId="6357F1F2"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4CF1A667" w14:textId="17FCB4E8"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r w:rsidRPr="00713C5E">
        <w:rPr>
          <w:rStyle w:val="normaltextrun"/>
          <w:rFonts w:eastAsia="Calibri"/>
          <w:sz w:val="22"/>
          <w:szCs w:val="22"/>
        </w:rPr>
        <w:t xml:space="preserve">Alkalmatlan az ajánlattevő, amennyiben nem rendelkezik </w:t>
      </w:r>
      <w:r w:rsidRPr="00713C5E">
        <w:rPr>
          <w:rStyle w:val="normaltextrun"/>
          <w:rFonts w:eastAsia="Calibri"/>
          <w:sz w:val="22"/>
          <w:szCs w:val="22"/>
        </w:rPr>
        <w:t>legalább</w:t>
      </w:r>
      <w:r w:rsidRPr="00713C5E">
        <w:rPr>
          <w:rStyle w:val="normaltextrun"/>
          <w:rFonts w:eastAsia="Calibri"/>
          <w:sz w:val="22"/>
          <w:szCs w:val="22"/>
        </w:rPr>
        <w:tab/>
        <w:t>2 db minimum 16 méteres emelőmagasságú kosaras gépkocsi, (érvényes emelővizsgával).</w:t>
      </w:r>
    </w:p>
    <w:p w14:paraId="5A934FAB"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6D3287A0"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r w:rsidRPr="00713C5E">
        <w:rPr>
          <w:rStyle w:val="normaltextrun"/>
          <w:rFonts w:eastAsia="Calibri"/>
          <w:sz w:val="22"/>
          <w:szCs w:val="22"/>
        </w:rPr>
        <w:t xml:space="preserve">Alkalmatlan az ajánlattevő, amennyiben nem rendelkezik </w:t>
      </w:r>
      <w:r w:rsidRPr="00713C5E">
        <w:rPr>
          <w:rStyle w:val="normaltextrun"/>
          <w:rFonts w:eastAsia="Calibri"/>
          <w:sz w:val="22"/>
          <w:szCs w:val="22"/>
        </w:rPr>
        <w:t>-</w:t>
      </w:r>
      <w:r w:rsidRPr="00713C5E">
        <w:rPr>
          <w:rStyle w:val="normaltextrun"/>
          <w:rFonts w:eastAsia="Calibri"/>
          <w:sz w:val="22"/>
          <w:szCs w:val="22"/>
        </w:rPr>
        <w:tab/>
        <w:t>érvényes minősítő lappal rendelkező FAM készlet (a Vállalkozó Nevére szóló minősítő lappal).</w:t>
      </w:r>
    </w:p>
    <w:p w14:paraId="35187A93"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527F7085"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17AB9AFE" w14:textId="01916723"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r w:rsidRPr="00713C5E">
        <w:rPr>
          <w:rStyle w:val="normaltextrun"/>
          <w:rFonts w:eastAsia="Calibri"/>
          <w:sz w:val="22"/>
          <w:szCs w:val="22"/>
        </w:rPr>
        <w:t xml:space="preserve">Alkalmatlan az ajánlattevő, amennyiben nem rendelkezik </w:t>
      </w:r>
      <w:r w:rsidRPr="00713C5E">
        <w:rPr>
          <w:rStyle w:val="normaltextrun"/>
          <w:rFonts w:eastAsia="Calibri"/>
          <w:sz w:val="22"/>
          <w:szCs w:val="22"/>
        </w:rPr>
        <w:t>-</w:t>
      </w:r>
      <w:r w:rsidRPr="00713C5E">
        <w:rPr>
          <w:rStyle w:val="normaltextrun"/>
          <w:rFonts w:eastAsia="Calibri"/>
          <w:sz w:val="22"/>
          <w:szCs w:val="22"/>
        </w:rPr>
        <w:tab/>
        <w:t>érvényes általános felelősség biztosítással legalább bruttó 12 millió forint/év káresemény mértékéig.</w:t>
      </w:r>
    </w:p>
    <w:p w14:paraId="3EBDEFF7"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5219D981" w14:textId="505A023B"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r w:rsidRPr="00713C5E">
        <w:rPr>
          <w:rStyle w:val="normaltextrun"/>
          <w:rFonts w:eastAsia="Calibri"/>
          <w:sz w:val="22"/>
          <w:szCs w:val="22"/>
        </w:rPr>
        <w:t xml:space="preserve">Alkalmatlan az ajánlattevő, amennyiben nem rendelkezik </w:t>
      </w:r>
      <w:r w:rsidRPr="00713C5E">
        <w:rPr>
          <w:rStyle w:val="normaltextrun"/>
          <w:rFonts w:eastAsia="Calibri"/>
          <w:sz w:val="22"/>
          <w:szCs w:val="22"/>
        </w:rPr>
        <w:tab/>
        <w:t>MSZ EN ISO 9001 és 14001 minőségirányítási tanúsítvánnyal.</w:t>
      </w:r>
    </w:p>
    <w:p w14:paraId="2D65C7F5"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3FE9C14F" w14:textId="77777777" w:rsidR="00713C5E" w:rsidRPr="00713C5E" w:rsidRDefault="00713C5E" w:rsidP="00713C5E">
      <w:pPr>
        <w:pStyle w:val="paragraph"/>
        <w:spacing w:before="0" w:beforeAutospacing="0" w:after="0" w:afterAutospacing="0"/>
        <w:ind w:left="426"/>
        <w:jc w:val="both"/>
        <w:textAlignment w:val="baseline"/>
        <w:rPr>
          <w:rStyle w:val="normaltextrun"/>
          <w:rFonts w:eastAsia="Calibri"/>
          <w:sz w:val="22"/>
          <w:szCs w:val="22"/>
        </w:rPr>
      </w:pPr>
    </w:p>
    <w:p w14:paraId="794E2F64" w14:textId="77777777" w:rsidR="00B211B9" w:rsidRPr="008458AC" w:rsidRDefault="00B211B9" w:rsidP="00B211B9">
      <w:pPr>
        <w:pStyle w:val="paragraph"/>
        <w:spacing w:before="0" w:beforeAutospacing="0" w:after="0" w:afterAutospacing="0"/>
        <w:ind w:left="426"/>
        <w:jc w:val="both"/>
        <w:textAlignment w:val="baseline"/>
        <w:rPr>
          <w:rStyle w:val="eop"/>
          <w:sz w:val="22"/>
          <w:szCs w:val="22"/>
        </w:rPr>
      </w:pPr>
      <w:r w:rsidRPr="00713C5E">
        <w:rPr>
          <w:rStyle w:val="eop"/>
          <w:sz w:val="22"/>
          <w:szCs w:val="22"/>
        </w:rPr>
        <w:t>Ajánlatkérő nem követeli meg és nem teszi lehetővé gazdálkodó szervezet létrehozását (projekttársaság).</w:t>
      </w:r>
    </w:p>
    <w:p w14:paraId="477D1992" w14:textId="77777777" w:rsidR="00B211B9" w:rsidRDefault="00B211B9" w:rsidP="00B211B9">
      <w:pPr>
        <w:pStyle w:val="paragraph"/>
        <w:spacing w:before="0" w:beforeAutospacing="0" w:after="0" w:afterAutospacing="0"/>
        <w:ind w:left="426"/>
        <w:jc w:val="both"/>
        <w:textAlignment w:val="baseline"/>
        <w:rPr>
          <w:rStyle w:val="eop"/>
          <w:sz w:val="22"/>
          <w:szCs w:val="22"/>
        </w:rPr>
      </w:pPr>
    </w:p>
    <w:p w14:paraId="254AD4D3" w14:textId="77777777" w:rsidR="00B211B9" w:rsidRPr="00512F1A" w:rsidRDefault="00B211B9" w:rsidP="00B211B9">
      <w:pPr>
        <w:pStyle w:val="paragraph"/>
        <w:spacing w:before="0" w:beforeAutospacing="0" w:after="0" w:afterAutospacing="0"/>
        <w:ind w:left="426"/>
        <w:jc w:val="both"/>
        <w:textAlignment w:val="baseline"/>
        <w:rPr>
          <w:rStyle w:val="eop"/>
          <w:b/>
          <w:sz w:val="22"/>
          <w:szCs w:val="22"/>
        </w:rPr>
      </w:pPr>
      <w:r w:rsidRPr="00512F1A">
        <w:rPr>
          <w:rStyle w:val="eop"/>
          <w:b/>
          <w:sz w:val="22"/>
          <w:szCs w:val="22"/>
        </w:rPr>
        <w:t>Fenti alkalmassági követelményeknek való megfelelést ajánlattevőnek az ajánlatában be kell nyújtania, igazolnia (dokumentumokkal)!</w:t>
      </w:r>
    </w:p>
    <w:p w14:paraId="0C1851DE" w14:textId="3028A669" w:rsidR="002D7954" w:rsidRPr="00185B5B" w:rsidRDefault="002D7954" w:rsidP="00210C59">
      <w:pPr>
        <w:spacing w:after="0"/>
        <w:jc w:val="both"/>
        <w:rPr>
          <w:rFonts w:ascii="Times New Roman" w:hAnsi="Times New Roman"/>
        </w:rPr>
      </w:pPr>
    </w:p>
    <w:p w14:paraId="08CC00F0" w14:textId="1DC97734" w:rsidR="00376C08" w:rsidRPr="00185B5B" w:rsidRDefault="00210C59" w:rsidP="00376C08">
      <w:pPr>
        <w:numPr>
          <w:ilvl w:val="0"/>
          <w:numId w:val="2"/>
        </w:numPr>
        <w:spacing w:after="0"/>
        <w:jc w:val="both"/>
        <w:rPr>
          <w:rFonts w:ascii="Times New Roman" w:hAnsi="Times New Roman"/>
        </w:rPr>
      </w:pPr>
      <w:r w:rsidRPr="00185B5B">
        <w:rPr>
          <w:rFonts w:ascii="Times New Roman" w:hAnsi="Times New Roman"/>
        </w:rPr>
        <w:t>Ajánlatok értékelésének szempontja:</w:t>
      </w:r>
      <w:r w:rsidR="00B14932" w:rsidRPr="00185B5B">
        <w:rPr>
          <w:rFonts w:ascii="Times New Roman" w:hAnsi="Times New Roman"/>
        </w:rPr>
        <w:t xml:space="preserve"> </w:t>
      </w:r>
    </w:p>
    <w:p w14:paraId="1668CEEA" w14:textId="77777777" w:rsidR="00972EE6" w:rsidRPr="00972EE6" w:rsidRDefault="00972EE6" w:rsidP="00972EE6">
      <w:pPr>
        <w:spacing w:after="0"/>
        <w:ind w:left="360"/>
        <w:jc w:val="both"/>
        <w:rPr>
          <w:rFonts w:ascii="Times New Roman" w:hAnsi="Times New Roman"/>
        </w:rPr>
      </w:pPr>
      <w:r w:rsidRPr="00972EE6">
        <w:rPr>
          <w:rFonts w:ascii="Times New Roman" w:hAnsi="Times New Roman"/>
        </w:rPr>
        <w:t>Értékelési szempontok:</w:t>
      </w:r>
    </w:p>
    <w:p w14:paraId="4DD6B42F" w14:textId="29F691ED" w:rsidR="00972EE6" w:rsidRPr="00972EE6" w:rsidRDefault="00987D5F" w:rsidP="00972EE6">
      <w:pPr>
        <w:spacing w:after="0"/>
        <w:ind w:left="360"/>
        <w:jc w:val="both"/>
        <w:rPr>
          <w:rFonts w:ascii="Times New Roman" w:hAnsi="Times New Roman"/>
        </w:rPr>
      </w:pPr>
      <w:r>
        <w:rPr>
          <w:rFonts w:ascii="Times New Roman" w:hAnsi="Times New Roman"/>
        </w:rPr>
        <w:t>1. Az ellátandó feladatok nettó havi egyösszegű átalányára</w:t>
      </w:r>
      <w:r w:rsidR="00972EE6" w:rsidRPr="00972EE6">
        <w:rPr>
          <w:rFonts w:ascii="Times New Roman" w:hAnsi="Times New Roman"/>
        </w:rPr>
        <w:t>: HUF, Súlyszám: 70</w:t>
      </w:r>
    </w:p>
    <w:p w14:paraId="523D44BB" w14:textId="1F8908FA" w:rsidR="00972EE6" w:rsidRPr="00972EE6" w:rsidRDefault="00A30CFB" w:rsidP="00B211B9">
      <w:pPr>
        <w:spacing w:after="0"/>
        <w:ind w:left="284"/>
        <w:jc w:val="both"/>
        <w:rPr>
          <w:rFonts w:ascii="Times New Roman" w:hAnsi="Times New Roman"/>
        </w:rPr>
      </w:pPr>
      <w:r>
        <w:rPr>
          <w:rFonts w:ascii="Times New Roman" w:hAnsi="Times New Roman"/>
        </w:rPr>
        <w:t>2</w:t>
      </w:r>
      <w:r w:rsidR="00972EE6" w:rsidRPr="00972EE6">
        <w:rPr>
          <w:rFonts w:ascii="Times New Roman" w:hAnsi="Times New Roman"/>
        </w:rPr>
        <w:t xml:space="preserve">. Fenntarthatósági, ökológiai, klímavédelmi szempontok érvényesülése (környezetvédelmi vállalások száma min 0 db – max 5 db), Súlyszám: </w:t>
      </w:r>
      <w:r w:rsidR="00FD2273">
        <w:rPr>
          <w:rFonts w:ascii="Times New Roman" w:hAnsi="Times New Roman"/>
        </w:rPr>
        <w:t>30</w:t>
      </w:r>
    </w:p>
    <w:p w14:paraId="13829593" w14:textId="77777777" w:rsidR="00972EE6" w:rsidRPr="00972EE6" w:rsidRDefault="00972EE6" w:rsidP="00B211B9">
      <w:pPr>
        <w:spacing w:after="0"/>
        <w:ind w:left="284"/>
        <w:jc w:val="both"/>
        <w:rPr>
          <w:rFonts w:ascii="Times New Roman" w:hAnsi="Times New Roman"/>
        </w:rPr>
      </w:pPr>
    </w:p>
    <w:p w14:paraId="13B0E180"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A legjobb ár-érték arányú ajánlat kiválasztásának értékelési szempontja esetén az ajánlatok értékelési szempontok szerinti tartalmi elemeinek értékelése során adható pontszám alsó és felső határa: 0-10.</w:t>
      </w:r>
    </w:p>
    <w:p w14:paraId="03C7AEB7" w14:textId="77777777" w:rsidR="00972EE6" w:rsidRPr="00972EE6" w:rsidRDefault="00972EE6" w:rsidP="00B211B9">
      <w:pPr>
        <w:spacing w:after="0"/>
        <w:ind w:left="284"/>
        <w:jc w:val="both"/>
        <w:rPr>
          <w:rFonts w:ascii="Times New Roman" w:hAnsi="Times New Roman"/>
        </w:rPr>
      </w:pPr>
    </w:p>
    <w:p w14:paraId="1E865356"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 xml:space="preserve">A módszer (módszerek) ismertetése, amellyel az ajánlatkérő megadja a fenti ponthatárok közötti pontszámot: </w:t>
      </w:r>
    </w:p>
    <w:p w14:paraId="3C5B026E" w14:textId="77777777" w:rsidR="00B211B9" w:rsidRDefault="00B211B9" w:rsidP="00B211B9">
      <w:pPr>
        <w:pStyle w:val="paragraph"/>
        <w:spacing w:before="0" w:beforeAutospacing="0" w:after="0" w:afterAutospacing="0"/>
        <w:ind w:left="284"/>
        <w:jc w:val="both"/>
        <w:textAlignment w:val="baseline"/>
        <w:rPr>
          <w:rStyle w:val="eop"/>
          <w:sz w:val="22"/>
          <w:szCs w:val="22"/>
        </w:rPr>
      </w:pPr>
      <w:r w:rsidRPr="005C325E">
        <w:rPr>
          <w:rStyle w:val="eop"/>
          <w:sz w:val="22"/>
          <w:szCs w:val="22"/>
        </w:rPr>
        <w:t>az 1. részszempont esetében a fordított arányosítás,</w:t>
      </w:r>
    </w:p>
    <w:p w14:paraId="6E03664E" w14:textId="69A6D7B2" w:rsidR="00B211B9" w:rsidRDefault="00A33478" w:rsidP="00B211B9">
      <w:pPr>
        <w:pStyle w:val="paragraph"/>
        <w:spacing w:before="0" w:beforeAutospacing="0" w:after="0" w:afterAutospacing="0"/>
        <w:ind w:left="284"/>
        <w:jc w:val="both"/>
        <w:textAlignment w:val="baseline"/>
        <w:rPr>
          <w:rStyle w:val="eop"/>
          <w:sz w:val="22"/>
          <w:szCs w:val="22"/>
        </w:rPr>
      </w:pPr>
      <w:r>
        <w:rPr>
          <w:rStyle w:val="eop"/>
          <w:sz w:val="22"/>
          <w:szCs w:val="22"/>
        </w:rPr>
        <w:t>2</w:t>
      </w:r>
      <w:r w:rsidR="00B211B9">
        <w:rPr>
          <w:rStyle w:val="eop"/>
          <w:sz w:val="22"/>
          <w:szCs w:val="22"/>
        </w:rPr>
        <w:t>. részszempont esetében po</w:t>
      </w:r>
      <w:bookmarkStart w:id="1" w:name="_GoBack"/>
      <w:bookmarkEnd w:id="1"/>
      <w:r w:rsidR="00B211B9">
        <w:rPr>
          <w:rStyle w:val="eop"/>
          <w:sz w:val="22"/>
          <w:szCs w:val="22"/>
        </w:rPr>
        <w:t>ntkiosztás módszere,</w:t>
      </w:r>
    </w:p>
    <w:p w14:paraId="2237CE34" w14:textId="77777777" w:rsidR="00972EE6" w:rsidRPr="00972EE6" w:rsidRDefault="00972EE6" w:rsidP="00B211B9">
      <w:pPr>
        <w:spacing w:after="0"/>
        <w:jc w:val="both"/>
        <w:rPr>
          <w:rFonts w:ascii="Times New Roman" w:hAnsi="Times New Roman"/>
        </w:rPr>
      </w:pPr>
    </w:p>
    <w:p w14:paraId="0D03A46C" w14:textId="77777777" w:rsidR="00B211B9" w:rsidRPr="005C325E" w:rsidRDefault="00B211B9" w:rsidP="00B211B9">
      <w:pPr>
        <w:pStyle w:val="paragraph"/>
        <w:spacing w:before="0" w:beforeAutospacing="0" w:after="0" w:afterAutospacing="0"/>
        <w:ind w:left="284"/>
        <w:textAlignment w:val="baseline"/>
        <w:rPr>
          <w:rStyle w:val="eop"/>
          <w:sz w:val="22"/>
          <w:szCs w:val="22"/>
        </w:rPr>
      </w:pPr>
      <w:r w:rsidRPr="00DE1A1B">
        <w:rPr>
          <w:rStyle w:val="eop"/>
          <w:b/>
          <w:sz w:val="22"/>
          <w:szCs w:val="22"/>
        </w:rPr>
        <w:t>Az 1. részszempont esetén alkalmazott fordított arányosítás képlete:</w:t>
      </w:r>
      <w:r w:rsidRPr="00DE1A1B">
        <w:rPr>
          <w:rStyle w:val="eop"/>
          <w:b/>
          <w:sz w:val="22"/>
          <w:szCs w:val="22"/>
        </w:rPr>
        <w:br/>
      </w:r>
      <w:r w:rsidRPr="005C325E">
        <w:rPr>
          <w:rStyle w:val="eop"/>
          <w:sz w:val="22"/>
          <w:szCs w:val="22"/>
        </w:rPr>
        <w:t>P = (Alegjobb / Avizsgált) x (Pmax – Pmin) + Pmin</w:t>
      </w:r>
      <w:r w:rsidRPr="005C325E">
        <w:rPr>
          <w:rStyle w:val="eop"/>
          <w:sz w:val="22"/>
          <w:szCs w:val="22"/>
        </w:rPr>
        <w:br/>
        <w:t>P: a vizsgált ajánlati elem adott szempontra vonatkozó pontszáma</w:t>
      </w:r>
      <w:r w:rsidRPr="005C325E">
        <w:rPr>
          <w:rStyle w:val="eop"/>
          <w:sz w:val="22"/>
          <w:szCs w:val="22"/>
        </w:rPr>
        <w:br/>
        <w:t>Pmax: a pontskála felső határa, azaz 10</w:t>
      </w:r>
      <w:r w:rsidRPr="005C325E">
        <w:rPr>
          <w:rStyle w:val="eop"/>
          <w:sz w:val="22"/>
          <w:szCs w:val="22"/>
        </w:rPr>
        <w:br/>
        <w:t>Pmin: a pontskála alsó határa, azaz 0</w:t>
      </w:r>
      <w:r w:rsidRPr="005C325E">
        <w:rPr>
          <w:rStyle w:val="eop"/>
          <w:sz w:val="22"/>
          <w:szCs w:val="22"/>
        </w:rPr>
        <w:br/>
        <w:t>Alegjobb: a legelőnyösebb ajánlat tartalmi eleme</w:t>
      </w:r>
      <w:r w:rsidRPr="005C325E">
        <w:rPr>
          <w:rStyle w:val="eop"/>
          <w:sz w:val="22"/>
          <w:szCs w:val="22"/>
        </w:rPr>
        <w:br/>
        <w:t>Avizsgált: a vizsgált ajánlat tartalmi eleme</w:t>
      </w:r>
    </w:p>
    <w:p w14:paraId="5FC77835" w14:textId="77777777" w:rsidR="00B211B9" w:rsidRPr="005C325E" w:rsidRDefault="00B211B9" w:rsidP="00B211B9">
      <w:pPr>
        <w:pStyle w:val="paragraph"/>
        <w:spacing w:before="0" w:beforeAutospacing="0" w:after="0" w:afterAutospacing="0"/>
        <w:ind w:left="284"/>
        <w:textAlignment w:val="baseline"/>
        <w:rPr>
          <w:rStyle w:val="eop"/>
          <w:sz w:val="22"/>
          <w:szCs w:val="22"/>
        </w:rPr>
      </w:pPr>
    </w:p>
    <w:p w14:paraId="025B7335" w14:textId="77777777" w:rsidR="00B211B9" w:rsidRPr="005C325E" w:rsidRDefault="00B211B9" w:rsidP="00B211B9">
      <w:pPr>
        <w:pStyle w:val="paragraph"/>
        <w:spacing w:before="0" w:beforeAutospacing="0" w:after="0" w:afterAutospacing="0"/>
        <w:ind w:left="284"/>
        <w:jc w:val="both"/>
        <w:textAlignment w:val="baseline"/>
        <w:rPr>
          <w:rStyle w:val="eop"/>
          <w:sz w:val="22"/>
          <w:szCs w:val="22"/>
        </w:rPr>
      </w:pPr>
      <w:r w:rsidRPr="005C325E">
        <w:rPr>
          <w:rStyle w:val="eop"/>
          <w:sz w:val="22"/>
          <w:szCs w:val="22"/>
        </w:rPr>
        <w:t>A nettó ajánlati árnak minden, a szerződésszerű teljesítés érdekében, valamint a Műszaki leírásban foglaltak szerint felmerülő költséget magában kell foglalnia, így különösen a teljes körű vállalkozói tevékenység, hiány- és hibamentes elvégzésének valamennyi költségét, beleértve. A nettó ajánlati árat magyar forintban (HUF), nettó értékben, pozitív számokban kell megadni.</w:t>
      </w:r>
    </w:p>
    <w:p w14:paraId="095F6597" w14:textId="77777777" w:rsidR="00B211B9" w:rsidRDefault="00B211B9" w:rsidP="00B211B9">
      <w:pPr>
        <w:pStyle w:val="paragraph"/>
        <w:spacing w:before="0" w:beforeAutospacing="0" w:after="0" w:afterAutospacing="0"/>
        <w:ind w:left="284"/>
        <w:jc w:val="both"/>
        <w:textAlignment w:val="baseline"/>
        <w:rPr>
          <w:rStyle w:val="eop"/>
          <w:sz w:val="22"/>
          <w:szCs w:val="22"/>
        </w:rPr>
      </w:pPr>
    </w:p>
    <w:p w14:paraId="782F0F10" w14:textId="0A410350" w:rsidR="00972EE6" w:rsidRPr="00B211B9" w:rsidRDefault="00972EE6" w:rsidP="00B211B9">
      <w:pPr>
        <w:spacing w:after="0"/>
        <w:ind w:left="284"/>
        <w:jc w:val="both"/>
        <w:rPr>
          <w:rFonts w:ascii="Times New Roman" w:hAnsi="Times New Roman"/>
          <w:b/>
        </w:rPr>
      </w:pPr>
      <w:r w:rsidRPr="00B211B9">
        <w:rPr>
          <w:rFonts w:ascii="Times New Roman" w:hAnsi="Times New Roman"/>
          <w:b/>
        </w:rPr>
        <w:t xml:space="preserve">A </w:t>
      </w:r>
      <w:r w:rsidR="00A30CFB">
        <w:rPr>
          <w:rFonts w:ascii="Times New Roman" w:hAnsi="Times New Roman"/>
          <w:b/>
        </w:rPr>
        <w:t>2</w:t>
      </w:r>
      <w:r w:rsidRPr="00B211B9">
        <w:rPr>
          <w:rFonts w:ascii="Times New Roman" w:hAnsi="Times New Roman"/>
          <w:b/>
        </w:rPr>
        <w:t>. részszempont esetén alkalmazott pontkiosztás módszere:</w:t>
      </w:r>
    </w:p>
    <w:p w14:paraId="4061D6FF"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0481BAB3"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0 db szempont vállalás: 0 pontot kap az Ajánlattevő</w:t>
      </w:r>
    </w:p>
    <w:p w14:paraId="7FE41221" w14:textId="031FD0DA" w:rsidR="00972EE6" w:rsidRPr="00972EE6" w:rsidRDefault="00972EE6" w:rsidP="00B211B9">
      <w:pPr>
        <w:spacing w:after="0"/>
        <w:ind w:left="284"/>
        <w:jc w:val="both"/>
        <w:rPr>
          <w:rFonts w:ascii="Times New Roman" w:hAnsi="Times New Roman"/>
        </w:rPr>
      </w:pPr>
      <w:r w:rsidRPr="00972EE6">
        <w:rPr>
          <w:rFonts w:ascii="Times New Roman" w:hAnsi="Times New Roman"/>
        </w:rPr>
        <w:t>1 szempont vállalás: 2 pontot kap az Ajánlattevő</w:t>
      </w:r>
    </w:p>
    <w:p w14:paraId="6B988987" w14:textId="769BDAAA" w:rsidR="00972EE6" w:rsidRPr="00972EE6" w:rsidRDefault="00972EE6" w:rsidP="00B211B9">
      <w:pPr>
        <w:spacing w:after="0"/>
        <w:ind w:left="284"/>
        <w:jc w:val="both"/>
        <w:rPr>
          <w:rFonts w:ascii="Times New Roman" w:hAnsi="Times New Roman"/>
        </w:rPr>
      </w:pPr>
      <w:r w:rsidRPr="00972EE6">
        <w:rPr>
          <w:rFonts w:ascii="Times New Roman" w:hAnsi="Times New Roman"/>
        </w:rPr>
        <w:t>2 szempont vállalás: 4 pontot kap az Ajánlattevő</w:t>
      </w:r>
    </w:p>
    <w:p w14:paraId="55E0DE87" w14:textId="542090B0" w:rsidR="00972EE6" w:rsidRPr="00972EE6" w:rsidRDefault="00972EE6" w:rsidP="00B211B9">
      <w:pPr>
        <w:spacing w:after="0"/>
        <w:ind w:left="284"/>
        <w:jc w:val="both"/>
        <w:rPr>
          <w:rFonts w:ascii="Times New Roman" w:hAnsi="Times New Roman"/>
        </w:rPr>
      </w:pPr>
      <w:r w:rsidRPr="00972EE6">
        <w:rPr>
          <w:rFonts w:ascii="Times New Roman" w:hAnsi="Times New Roman"/>
        </w:rPr>
        <w:t>3 szempont vállalás: 6 pontot kap az Ajánlattevő</w:t>
      </w:r>
    </w:p>
    <w:p w14:paraId="2EC5BCD5" w14:textId="005B941F" w:rsidR="00972EE6" w:rsidRPr="00972EE6" w:rsidRDefault="00972EE6" w:rsidP="00B211B9">
      <w:pPr>
        <w:spacing w:after="0"/>
        <w:ind w:left="284"/>
        <w:jc w:val="both"/>
        <w:rPr>
          <w:rFonts w:ascii="Times New Roman" w:hAnsi="Times New Roman"/>
        </w:rPr>
      </w:pPr>
      <w:r w:rsidRPr="00972EE6">
        <w:rPr>
          <w:rFonts w:ascii="Times New Roman" w:hAnsi="Times New Roman"/>
        </w:rPr>
        <w:t>4 szempont vállalás: 8 pontot kap az Ajánlattevő</w:t>
      </w:r>
    </w:p>
    <w:p w14:paraId="72E9FE68" w14:textId="77777777" w:rsidR="00972EE6" w:rsidRPr="00972EE6" w:rsidRDefault="00972EE6" w:rsidP="00B211B9">
      <w:pPr>
        <w:spacing w:after="0"/>
        <w:ind w:left="284"/>
        <w:jc w:val="both"/>
        <w:rPr>
          <w:rFonts w:ascii="Times New Roman" w:hAnsi="Times New Roman"/>
        </w:rPr>
      </w:pPr>
      <w:r w:rsidRPr="00972EE6">
        <w:rPr>
          <w:rFonts w:ascii="Times New Roman" w:hAnsi="Times New Roman"/>
        </w:rPr>
        <w:t>5 vagy annál több szempont vállalás, megajánlás esetén: 10 pontot az Ajánlattevő.</w:t>
      </w:r>
    </w:p>
    <w:p w14:paraId="15D1E37B" w14:textId="77777777" w:rsidR="00972EE6" w:rsidRPr="00972EE6" w:rsidRDefault="00972EE6" w:rsidP="00B211B9">
      <w:pPr>
        <w:spacing w:after="0"/>
        <w:ind w:left="284"/>
        <w:jc w:val="both"/>
        <w:rPr>
          <w:rFonts w:ascii="Times New Roman" w:hAnsi="Times New Roman"/>
        </w:rPr>
      </w:pPr>
    </w:p>
    <w:p w14:paraId="7FA385AA" w14:textId="77777777" w:rsidR="005A6114" w:rsidRDefault="00972EE6" w:rsidP="00B211B9">
      <w:pPr>
        <w:spacing w:after="0"/>
        <w:ind w:left="284"/>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9C8939" w14:textId="77777777" w:rsidR="005A6114" w:rsidRDefault="005A6114" w:rsidP="00B211B9">
      <w:pPr>
        <w:spacing w:after="0"/>
        <w:ind w:left="284"/>
        <w:jc w:val="both"/>
        <w:rPr>
          <w:rFonts w:ascii="Times New Roman" w:hAnsi="Times New Roman"/>
        </w:rPr>
      </w:pPr>
    </w:p>
    <w:p w14:paraId="55E2F966" w14:textId="3F4BBCF3" w:rsidR="004D7426" w:rsidRDefault="00972EE6" w:rsidP="00B211B9">
      <w:pPr>
        <w:spacing w:after="0"/>
        <w:ind w:left="284"/>
        <w:jc w:val="both"/>
        <w:rPr>
          <w:rFonts w:ascii="Times New Roman" w:hAnsi="Times New Roman"/>
        </w:rPr>
      </w:pPr>
      <w:r w:rsidRPr="00972EE6">
        <w:rPr>
          <w:rFonts w:ascii="Times New Roman" w:hAnsi="Times New Roman"/>
        </w:rPr>
        <w:t>A legkedvezőbb ajánlat az, amelynek a súlyozás után számított összpontszáma a legmagasabb. Azonos pontszám esetén az alacsonyabb ellenszolgáltatást tartalmazó ajánlat kerül elfogadásra.</w:t>
      </w:r>
    </w:p>
    <w:p w14:paraId="749D5E3E" w14:textId="77777777" w:rsidR="00972EE6" w:rsidRPr="00185B5B" w:rsidRDefault="00972EE6" w:rsidP="00972EE6">
      <w:pPr>
        <w:spacing w:after="0"/>
        <w:ind w:left="360"/>
        <w:jc w:val="both"/>
        <w:rPr>
          <w:rFonts w:ascii="Times New Roman" w:hAnsi="Times New Roman"/>
        </w:rPr>
      </w:pPr>
    </w:p>
    <w:p w14:paraId="70210F3B" w14:textId="67EC53E5"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 xml:space="preserve"> Az ajánlatok benyújtását követő hiánypótlási lehetőség meghatározása, vagy annak kizárása:</w:t>
      </w:r>
    </w:p>
    <w:p w14:paraId="705B5759" w14:textId="7B32E565" w:rsidR="001A0809" w:rsidRPr="00185B5B" w:rsidRDefault="001A0809" w:rsidP="001A0809">
      <w:pPr>
        <w:spacing w:after="0"/>
        <w:ind w:left="360"/>
        <w:jc w:val="both"/>
        <w:rPr>
          <w:rFonts w:ascii="Times New Roman" w:hAnsi="Times New Roman"/>
        </w:rPr>
      </w:pPr>
    </w:p>
    <w:p w14:paraId="3F523B93" w14:textId="1AFC3A23" w:rsidR="00210C59" w:rsidRPr="00185B5B" w:rsidRDefault="00E24BB5" w:rsidP="00E24BB5">
      <w:pPr>
        <w:pStyle w:val="Listaszerbekezds"/>
        <w:ind w:left="426"/>
        <w:rPr>
          <w:rFonts w:ascii="Times New Roman" w:hAnsi="Times New Roman"/>
          <w:lang w:val="hu-HU"/>
        </w:rPr>
      </w:pPr>
      <w:r w:rsidRPr="00185B5B">
        <w:rPr>
          <w:rFonts w:ascii="Times New Roman" w:hAnsi="Times New Roman"/>
          <w:lang w:val="hu-HU"/>
        </w:rPr>
        <w:t>Az ajánlat hiányos benyújtása esetén Ajánlatkérő valamennyi ajánlattevő részére biztosítja a hiánypótlás lehetőségét. Az Ajánlatkérő által küldött hiánypótlási felhívását követő 5 munkanapon belül a hiányzó dokumentumok benyújthatóak.</w:t>
      </w:r>
      <w:r w:rsidR="00BA0BD8">
        <w:rPr>
          <w:rFonts w:ascii="Times New Roman" w:hAnsi="Times New Roman"/>
          <w:lang w:val="hu-HU"/>
        </w:rPr>
        <w:t xml:space="preserve"> </w:t>
      </w:r>
    </w:p>
    <w:p w14:paraId="1336CB86" w14:textId="77777777" w:rsidR="00E24BB5" w:rsidRPr="00185B5B" w:rsidRDefault="00E24BB5" w:rsidP="00210C59">
      <w:pPr>
        <w:pStyle w:val="Listaszerbekezds"/>
        <w:ind w:left="0"/>
        <w:rPr>
          <w:rFonts w:ascii="Times New Roman" w:hAnsi="Times New Roman"/>
        </w:rPr>
      </w:pPr>
    </w:p>
    <w:p w14:paraId="50C45B08" w14:textId="5A9E550B" w:rsidR="00210C59"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Ajánlattételi határidő:</w:t>
      </w:r>
      <w:r w:rsidR="00376C08" w:rsidRPr="00A56E5D">
        <w:rPr>
          <w:rFonts w:ascii="Times New Roman" w:hAnsi="Times New Roman"/>
        </w:rPr>
        <w:t xml:space="preserve"> </w:t>
      </w:r>
      <w:r w:rsidR="004B4B61" w:rsidRPr="00A56E5D">
        <w:rPr>
          <w:rFonts w:ascii="Times New Roman" w:hAnsi="Times New Roman"/>
        </w:rPr>
        <w:t>2</w:t>
      </w:r>
      <w:r w:rsidR="00A274C5" w:rsidRPr="00A56E5D">
        <w:rPr>
          <w:rFonts w:ascii="Times New Roman" w:hAnsi="Times New Roman"/>
        </w:rPr>
        <w:t>02</w:t>
      </w:r>
      <w:r w:rsidR="00185B5B" w:rsidRPr="00A56E5D">
        <w:rPr>
          <w:rFonts w:ascii="Times New Roman" w:hAnsi="Times New Roman"/>
        </w:rPr>
        <w:t>2</w:t>
      </w:r>
      <w:r w:rsidR="00A56E5D" w:rsidRPr="00A56E5D">
        <w:rPr>
          <w:rFonts w:ascii="Times New Roman" w:hAnsi="Times New Roman"/>
        </w:rPr>
        <w:t xml:space="preserve">. </w:t>
      </w:r>
      <w:r w:rsidR="00E408C1">
        <w:rPr>
          <w:rFonts w:ascii="Times New Roman" w:hAnsi="Times New Roman"/>
        </w:rPr>
        <w:t>augusztus 10.</w:t>
      </w:r>
      <w:r w:rsidR="00A56E5D" w:rsidRPr="00A56E5D">
        <w:rPr>
          <w:rFonts w:ascii="Times New Roman" w:hAnsi="Times New Roman"/>
        </w:rPr>
        <w:t xml:space="preserve"> napja </w:t>
      </w:r>
      <w:r w:rsidR="0026379D" w:rsidRPr="00A56E5D">
        <w:rPr>
          <w:rFonts w:ascii="Times New Roman" w:hAnsi="Times New Roman"/>
        </w:rPr>
        <w:t>1</w:t>
      </w:r>
      <w:r w:rsidR="00E408C1">
        <w:rPr>
          <w:rFonts w:ascii="Times New Roman" w:hAnsi="Times New Roman"/>
        </w:rPr>
        <w:t>0</w:t>
      </w:r>
      <w:r w:rsidR="0026379D" w:rsidRPr="00A56E5D">
        <w:rPr>
          <w:rFonts w:ascii="Times New Roman" w:hAnsi="Times New Roman"/>
        </w:rPr>
        <w:t>:00 óra</w:t>
      </w:r>
    </w:p>
    <w:p w14:paraId="17E51993" w14:textId="77777777" w:rsidR="00210C59" w:rsidRPr="00A56E5D" w:rsidRDefault="00210C59" w:rsidP="00210C59">
      <w:pPr>
        <w:pStyle w:val="Listaszerbekezds"/>
        <w:ind w:left="0"/>
        <w:rPr>
          <w:rFonts w:ascii="Times New Roman" w:hAnsi="Times New Roman"/>
        </w:rPr>
      </w:pPr>
    </w:p>
    <w:p w14:paraId="438C38BB" w14:textId="77777777" w:rsidR="00175993"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benyújtásának helye:</w:t>
      </w:r>
    </w:p>
    <w:p w14:paraId="4138701C" w14:textId="77777777" w:rsidR="00175993" w:rsidRPr="00A56E5D" w:rsidRDefault="00175993" w:rsidP="00666DBA">
      <w:pPr>
        <w:spacing w:after="0"/>
        <w:ind w:left="708"/>
        <w:jc w:val="both"/>
        <w:rPr>
          <w:rFonts w:ascii="Times New Roman" w:hAnsi="Times New Roman"/>
        </w:rPr>
      </w:pPr>
    </w:p>
    <w:p w14:paraId="2EBA5A03" w14:textId="2E87D0A2" w:rsidR="00210C59" w:rsidRPr="00A56E5D" w:rsidRDefault="00666DBA" w:rsidP="00666DBA">
      <w:pPr>
        <w:pStyle w:val="Listaszerbekezds"/>
        <w:ind w:left="348"/>
        <w:rPr>
          <w:rFonts w:ascii="Times New Roman" w:hAnsi="Times New Roman"/>
          <w:lang w:val="hu-HU"/>
        </w:rPr>
      </w:pPr>
      <w:r w:rsidRPr="00A56E5D">
        <w:rPr>
          <w:rFonts w:ascii="Times New Roman" w:hAnsi="Times New Roman"/>
          <w:lang w:val="hu-HU"/>
        </w:rPr>
        <w:t xml:space="preserve">Az ajánlatokat érvényesen benyújtani az ajánlattételi határidőt megelőzően </w:t>
      </w:r>
      <w:r w:rsidR="00B211B9">
        <w:rPr>
          <w:rFonts w:ascii="Times New Roman" w:hAnsi="Times New Roman"/>
          <w:lang w:val="hu-HU"/>
        </w:rPr>
        <w:t xml:space="preserve">kizárólag </w:t>
      </w:r>
      <w:r w:rsidRPr="00A56E5D">
        <w:rPr>
          <w:rFonts w:ascii="Times New Roman" w:hAnsi="Times New Roman"/>
          <w:lang w:val="hu-HU"/>
        </w:rPr>
        <w:t>papí</w:t>
      </w:r>
      <w:r w:rsidR="00A56E5D" w:rsidRPr="00A56E5D">
        <w:rPr>
          <w:rFonts w:ascii="Times New Roman" w:hAnsi="Times New Roman"/>
          <w:lang w:val="hu-HU"/>
        </w:rPr>
        <w:t xml:space="preserve">ralapon, zárt borítékban (2022. </w:t>
      </w:r>
      <w:r w:rsidR="00E408C1">
        <w:rPr>
          <w:rFonts w:ascii="Times New Roman" w:hAnsi="Times New Roman"/>
          <w:lang w:val="hu-HU"/>
        </w:rPr>
        <w:t>augusztus 10.</w:t>
      </w:r>
      <w:r w:rsidR="00A56E5D" w:rsidRPr="00A56E5D">
        <w:rPr>
          <w:rFonts w:ascii="Times New Roman" w:hAnsi="Times New Roman"/>
          <w:lang w:val="hu-HU"/>
        </w:rPr>
        <w:t xml:space="preserve"> </w:t>
      </w:r>
      <w:r w:rsidRPr="00A56E5D">
        <w:rPr>
          <w:rFonts w:ascii="Times New Roman" w:hAnsi="Times New Roman"/>
          <w:lang w:val="hu-HU"/>
        </w:rPr>
        <w:t>napjáig 9:00 és 14:00. között ügyfélfogadási időben</w:t>
      </w:r>
      <w:r w:rsidR="00A56E5D" w:rsidRPr="00A56E5D">
        <w:rPr>
          <w:rFonts w:ascii="Times New Roman" w:hAnsi="Times New Roman"/>
          <w:lang w:val="hu-HU"/>
        </w:rPr>
        <w:t>, az ajánlattételi napján 1</w:t>
      </w:r>
      <w:r w:rsidR="00E408C1">
        <w:rPr>
          <w:rFonts w:ascii="Times New Roman" w:hAnsi="Times New Roman"/>
          <w:lang w:val="hu-HU"/>
        </w:rPr>
        <w:t>0</w:t>
      </w:r>
      <w:r w:rsidR="00A56E5D" w:rsidRPr="00A56E5D">
        <w:rPr>
          <w:rFonts w:ascii="Times New Roman" w:hAnsi="Times New Roman"/>
          <w:lang w:val="hu-HU"/>
        </w:rPr>
        <w:t>:00 óráig</w:t>
      </w:r>
      <w:r w:rsidRPr="00A56E5D">
        <w:rPr>
          <w:rFonts w:ascii="Times New Roman" w:hAnsi="Times New Roman"/>
          <w:lang w:val="hu-HU"/>
        </w:rPr>
        <w:t xml:space="preserve">) személyesen a Gödi Polgármesteri Hivatal Ügyfélszolgálatán (2131 Göd, Pesti út 81.), vagy postai úton lehet (Gödi Polgármesteri </w:t>
      </w:r>
      <w:r w:rsidR="00B211B9">
        <w:rPr>
          <w:rFonts w:ascii="Times New Roman" w:hAnsi="Times New Roman"/>
          <w:lang w:val="hu-HU"/>
        </w:rPr>
        <w:t>Hivatal 2131 Göd, Pesti út 81.).</w:t>
      </w:r>
    </w:p>
    <w:p w14:paraId="6C083E7A" w14:textId="77777777" w:rsidR="00666DBA" w:rsidRPr="00A56E5D" w:rsidRDefault="00666DBA" w:rsidP="00666DBA">
      <w:pPr>
        <w:pStyle w:val="Listaszerbekezds"/>
        <w:ind w:left="348"/>
        <w:rPr>
          <w:rFonts w:ascii="Times New Roman" w:hAnsi="Times New Roman"/>
        </w:rPr>
      </w:pPr>
    </w:p>
    <w:p w14:paraId="1989CCF7" w14:textId="4CC13801" w:rsidR="00E01A41" w:rsidRPr="00A56E5D" w:rsidRDefault="00210C59" w:rsidP="00210C59">
      <w:pPr>
        <w:numPr>
          <w:ilvl w:val="0"/>
          <w:numId w:val="2"/>
        </w:numPr>
        <w:spacing w:after="0"/>
        <w:jc w:val="both"/>
        <w:rPr>
          <w:rFonts w:ascii="Times New Roman" w:hAnsi="Times New Roman"/>
        </w:rPr>
      </w:pPr>
      <w:r w:rsidRPr="00A56E5D">
        <w:rPr>
          <w:rFonts w:ascii="Times New Roman" w:hAnsi="Times New Roman"/>
        </w:rPr>
        <w:t>Az ajánlatok felbontásának helye, időpontja, a bontáson részvételre jogosultak megnevezése:</w:t>
      </w:r>
    </w:p>
    <w:p w14:paraId="5A54E757" w14:textId="77777777" w:rsidR="00E01A41" w:rsidRPr="00A56E5D" w:rsidRDefault="00E01A41" w:rsidP="00E01A41">
      <w:pPr>
        <w:spacing w:after="0"/>
        <w:ind w:left="360"/>
        <w:jc w:val="both"/>
        <w:rPr>
          <w:rFonts w:ascii="Times New Roman" w:hAnsi="Times New Roman"/>
        </w:rPr>
      </w:pPr>
    </w:p>
    <w:p w14:paraId="3E1BE873" w14:textId="11A846A0" w:rsidR="00210C59" w:rsidRPr="00185B5B" w:rsidRDefault="0026379D" w:rsidP="00E01A41">
      <w:pPr>
        <w:spacing w:after="0"/>
        <w:ind w:left="360"/>
        <w:jc w:val="both"/>
        <w:rPr>
          <w:rFonts w:ascii="Times New Roman" w:hAnsi="Times New Roman"/>
        </w:rPr>
      </w:pPr>
      <w:r w:rsidRPr="00A56E5D">
        <w:rPr>
          <w:rFonts w:ascii="Times New Roman" w:hAnsi="Times New Roman"/>
        </w:rPr>
        <w:t xml:space="preserve">2131 Göd, Pesti út 81. szám alatt a Gödi Polgármesteri Hivatal dísztermében </w:t>
      </w:r>
      <w:r w:rsidR="00607A99" w:rsidRPr="00A56E5D">
        <w:rPr>
          <w:rFonts w:ascii="Times New Roman" w:hAnsi="Times New Roman"/>
        </w:rPr>
        <w:t>202</w:t>
      </w:r>
      <w:r w:rsidR="00185B5B" w:rsidRPr="00A56E5D">
        <w:rPr>
          <w:rFonts w:ascii="Times New Roman" w:hAnsi="Times New Roman"/>
        </w:rPr>
        <w:t>2.</w:t>
      </w:r>
      <w:r w:rsidR="00E408C1">
        <w:rPr>
          <w:rFonts w:ascii="Times New Roman" w:hAnsi="Times New Roman"/>
        </w:rPr>
        <w:t xml:space="preserve"> augusztus 10</w:t>
      </w:r>
      <w:r w:rsidR="00A56E5D" w:rsidRPr="00A56E5D">
        <w:rPr>
          <w:rFonts w:ascii="Times New Roman" w:hAnsi="Times New Roman"/>
        </w:rPr>
        <w:t xml:space="preserve">. </w:t>
      </w:r>
      <w:r w:rsidR="00D511C4" w:rsidRPr="00A56E5D">
        <w:rPr>
          <w:rFonts w:ascii="Times New Roman" w:hAnsi="Times New Roman"/>
        </w:rPr>
        <w:t>napján</w:t>
      </w:r>
      <w:r w:rsidR="000A5A91" w:rsidRPr="00A56E5D">
        <w:rPr>
          <w:rFonts w:ascii="Times New Roman" w:hAnsi="Times New Roman"/>
        </w:rPr>
        <w:t xml:space="preserve"> </w:t>
      </w:r>
      <w:r w:rsidR="00E24BB5" w:rsidRPr="00A56E5D">
        <w:rPr>
          <w:rFonts w:ascii="Times New Roman" w:hAnsi="Times New Roman"/>
        </w:rPr>
        <w:t>1</w:t>
      </w:r>
      <w:r w:rsidR="00E408C1">
        <w:rPr>
          <w:rFonts w:ascii="Times New Roman" w:hAnsi="Times New Roman"/>
        </w:rPr>
        <w:t>0</w:t>
      </w:r>
      <w:r w:rsidR="00607A99" w:rsidRPr="00A56E5D">
        <w:rPr>
          <w:rFonts w:ascii="Times New Roman" w:hAnsi="Times New Roman"/>
        </w:rPr>
        <w:t>.00 ór</w:t>
      </w:r>
      <w:r w:rsidR="00D511C4" w:rsidRPr="00A56E5D">
        <w:rPr>
          <w:rFonts w:ascii="Times New Roman" w:hAnsi="Times New Roman"/>
        </w:rPr>
        <w:t>akor</w:t>
      </w:r>
      <w:r w:rsidR="00D511C4" w:rsidRPr="00185B5B">
        <w:rPr>
          <w:rFonts w:ascii="Times New Roman" w:hAnsi="Times New Roman"/>
        </w:rPr>
        <w:t xml:space="preserve">. </w:t>
      </w:r>
      <w:r w:rsidR="00F33658" w:rsidRPr="00185B5B">
        <w:rPr>
          <w:rFonts w:ascii="Times New Roman" w:hAnsi="Times New Roman"/>
        </w:rPr>
        <w:t>Részvételre jogosultak</w:t>
      </w:r>
      <w:r w:rsidR="00633BDA" w:rsidRPr="00185B5B">
        <w:rPr>
          <w:rFonts w:ascii="Times New Roman" w:hAnsi="Times New Roman"/>
        </w:rPr>
        <w:t xml:space="preserve"> </w:t>
      </w:r>
      <w:r w:rsidR="00607A99" w:rsidRPr="00185B5B">
        <w:rPr>
          <w:rFonts w:ascii="Times New Roman" w:hAnsi="Times New Roman"/>
        </w:rPr>
        <w:t>a beszerzési eljárás lebonyolításával megbízott személy</w:t>
      </w:r>
      <w:r w:rsidR="00633BDA" w:rsidRPr="00185B5B">
        <w:rPr>
          <w:rFonts w:ascii="Times New Roman" w:hAnsi="Times New Roman"/>
        </w:rPr>
        <w:t>(ek)</w:t>
      </w:r>
      <w:r w:rsidR="00607A99" w:rsidRPr="00185B5B">
        <w:rPr>
          <w:rFonts w:ascii="Times New Roman" w:hAnsi="Times New Roman"/>
        </w:rPr>
        <w:t xml:space="preserve"> vagy szervezet, illetve az ajánlatot benyújtó gazdasági szereplők.</w:t>
      </w:r>
    </w:p>
    <w:p w14:paraId="4FB168EE" w14:textId="77777777" w:rsidR="00210C59" w:rsidRPr="00185B5B" w:rsidRDefault="00210C59" w:rsidP="00210C59">
      <w:pPr>
        <w:pStyle w:val="Listaszerbekezds"/>
        <w:ind w:left="0"/>
        <w:rPr>
          <w:rFonts w:ascii="Times New Roman" w:hAnsi="Times New Roman"/>
        </w:rPr>
      </w:pPr>
    </w:p>
    <w:p w14:paraId="1BBFACEF" w14:textId="2359FAAF" w:rsidR="007A6911"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Annak meghatározása, hogy az eljárásban lehet-e tárgyalni vagy ajánlatkérő az ajánlatokat tárgyalás nélkül bírálja el:</w:t>
      </w:r>
      <w:r w:rsidR="00233CF8" w:rsidRPr="00185B5B">
        <w:rPr>
          <w:rFonts w:ascii="Times New Roman" w:hAnsi="Times New Roman"/>
        </w:rPr>
        <w:t xml:space="preserve"> </w:t>
      </w:r>
      <w:r w:rsidR="00F604FD" w:rsidRPr="00185B5B">
        <w:rPr>
          <w:rFonts w:ascii="Times New Roman" w:hAnsi="Times New Roman"/>
        </w:rPr>
        <w:t xml:space="preserve">Nem. </w:t>
      </w:r>
    </w:p>
    <w:p w14:paraId="4DF2C558" w14:textId="77777777" w:rsidR="007A6911" w:rsidRPr="00185B5B" w:rsidRDefault="007A6911" w:rsidP="007A6911">
      <w:pPr>
        <w:spacing w:after="0"/>
        <w:ind w:left="1080"/>
        <w:jc w:val="both"/>
        <w:rPr>
          <w:rFonts w:ascii="Times New Roman" w:hAnsi="Times New Roman"/>
        </w:rPr>
      </w:pPr>
    </w:p>
    <w:p w14:paraId="7904CE4D" w14:textId="3F2C6D1B" w:rsidR="00210C59" w:rsidRPr="00185B5B" w:rsidRDefault="00210C59" w:rsidP="007A6911">
      <w:pPr>
        <w:numPr>
          <w:ilvl w:val="0"/>
          <w:numId w:val="2"/>
        </w:numPr>
        <w:spacing w:after="0"/>
        <w:jc w:val="both"/>
        <w:rPr>
          <w:rFonts w:ascii="Times New Roman" w:hAnsi="Times New Roman"/>
        </w:rPr>
      </w:pPr>
      <w:r w:rsidRPr="00185B5B">
        <w:rPr>
          <w:rFonts w:ascii="Times New Roman" w:hAnsi="Times New Roman"/>
        </w:rPr>
        <w:t>A szerződéskötés tervezett időpontja:</w:t>
      </w:r>
      <w:r w:rsidR="00233CF8" w:rsidRPr="00185B5B">
        <w:rPr>
          <w:rFonts w:ascii="Times New Roman" w:hAnsi="Times New Roman"/>
        </w:rPr>
        <w:t xml:space="preserve"> </w:t>
      </w:r>
      <w:r w:rsidR="00E24BB5" w:rsidRPr="00185B5B">
        <w:rPr>
          <w:rFonts w:ascii="Times New Roman" w:hAnsi="Times New Roman"/>
        </w:rPr>
        <w:t xml:space="preserve">eredményhirdetést követő </w:t>
      </w:r>
      <w:r w:rsidR="005B2081" w:rsidRPr="00185B5B">
        <w:rPr>
          <w:rFonts w:ascii="Times New Roman" w:hAnsi="Times New Roman"/>
        </w:rPr>
        <w:t>10</w:t>
      </w:r>
      <w:r w:rsidR="00E24BB5" w:rsidRPr="00185B5B">
        <w:rPr>
          <w:rFonts w:ascii="Times New Roman" w:hAnsi="Times New Roman"/>
        </w:rPr>
        <w:t xml:space="preserve"> naptári napon belül</w:t>
      </w:r>
      <w:r w:rsidR="00FB1DDF" w:rsidRPr="00185B5B">
        <w:rPr>
          <w:rFonts w:ascii="Times New Roman" w:hAnsi="Times New Roman"/>
        </w:rPr>
        <w:t xml:space="preserve"> </w:t>
      </w:r>
    </w:p>
    <w:p w14:paraId="486B5768" w14:textId="77777777" w:rsidR="00210C59" w:rsidRPr="00185B5B" w:rsidRDefault="00210C59" w:rsidP="00210C59">
      <w:pPr>
        <w:pStyle w:val="Listaszerbekezds"/>
        <w:ind w:left="0"/>
        <w:rPr>
          <w:rFonts w:ascii="Times New Roman" w:hAnsi="Times New Roman"/>
        </w:rPr>
      </w:pPr>
    </w:p>
    <w:p w14:paraId="59051F4D" w14:textId="5A0F99BF"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Többváltozatú ajánlat tétele megengedett-e?</w:t>
      </w:r>
      <w:r w:rsidR="00AE4741" w:rsidRPr="00185B5B">
        <w:rPr>
          <w:rFonts w:ascii="Times New Roman" w:hAnsi="Times New Roman"/>
        </w:rPr>
        <w:t xml:space="preserve"> Nem. </w:t>
      </w:r>
    </w:p>
    <w:p w14:paraId="348EA3BE" w14:textId="77777777" w:rsidR="00210C59" w:rsidRPr="00185B5B" w:rsidRDefault="00210C59" w:rsidP="00210C59">
      <w:pPr>
        <w:pStyle w:val="Listaszerbekezds"/>
        <w:ind w:left="0"/>
        <w:rPr>
          <w:rFonts w:ascii="Times New Roman" w:hAnsi="Times New Roman"/>
        </w:rPr>
      </w:pPr>
    </w:p>
    <w:p w14:paraId="5F2C7089" w14:textId="48ADFEA2"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Részajánlattétel megengedett-e:</w:t>
      </w:r>
      <w:r w:rsidR="00AE4741" w:rsidRPr="00185B5B">
        <w:rPr>
          <w:rFonts w:ascii="Times New Roman" w:hAnsi="Times New Roman"/>
        </w:rPr>
        <w:t xml:space="preserve"> </w:t>
      </w:r>
      <w:r w:rsidR="00B93FF3" w:rsidRPr="00185B5B">
        <w:rPr>
          <w:rFonts w:ascii="Times New Roman" w:hAnsi="Times New Roman"/>
        </w:rPr>
        <w:t xml:space="preserve">Nem. </w:t>
      </w:r>
    </w:p>
    <w:p w14:paraId="46E620AB" w14:textId="77777777" w:rsidR="00210C59" w:rsidRPr="00185B5B" w:rsidRDefault="00210C59" w:rsidP="00210C59">
      <w:pPr>
        <w:pStyle w:val="Listaszerbekezds"/>
        <w:ind w:left="0"/>
        <w:rPr>
          <w:rFonts w:ascii="Times New Roman" w:hAnsi="Times New Roman"/>
        </w:rPr>
      </w:pPr>
    </w:p>
    <w:p w14:paraId="0580255A" w14:textId="69DF444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ajánlattétel ajánlati biztosíték adásához kötött?</w:t>
      </w:r>
      <w:r w:rsidR="00B93FF3" w:rsidRPr="00185B5B">
        <w:rPr>
          <w:rFonts w:ascii="Times New Roman" w:hAnsi="Times New Roman"/>
        </w:rPr>
        <w:t xml:space="preserve"> Nem. </w:t>
      </w:r>
    </w:p>
    <w:p w14:paraId="2025B062" w14:textId="77777777" w:rsidR="00210C59" w:rsidRPr="00185B5B" w:rsidRDefault="00210C59" w:rsidP="00210C59">
      <w:pPr>
        <w:pStyle w:val="Listaszerbekezds"/>
        <w:ind w:left="0"/>
        <w:rPr>
          <w:rFonts w:ascii="Times New Roman" w:hAnsi="Times New Roman"/>
        </w:rPr>
      </w:pPr>
    </w:p>
    <w:p w14:paraId="60EC6C67" w14:textId="5E670B70"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 dokumentáció rendelkezésének módja:</w:t>
      </w:r>
      <w:r w:rsidR="00B93FF3" w:rsidRPr="00185B5B">
        <w:rPr>
          <w:rFonts w:ascii="Times New Roman" w:hAnsi="Times New Roman"/>
        </w:rPr>
        <w:t xml:space="preserve"> Elektronikus úton. </w:t>
      </w:r>
    </w:p>
    <w:p w14:paraId="69078C39" w14:textId="77777777" w:rsidR="00210C59" w:rsidRPr="00185B5B" w:rsidRDefault="00210C59" w:rsidP="00210C59">
      <w:pPr>
        <w:pStyle w:val="Listaszerbekezds"/>
        <w:ind w:left="0"/>
        <w:rPr>
          <w:rFonts w:ascii="Times New Roman" w:hAnsi="Times New Roman"/>
        </w:rPr>
      </w:pPr>
    </w:p>
    <w:p w14:paraId="619B5A9F" w14:textId="3349C937"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Az ajánlatok összehasonlításának tartalmi és formai követelményei:</w:t>
      </w:r>
      <w:r w:rsidR="00A543E3" w:rsidRPr="00185B5B">
        <w:rPr>
          <w:rFonts w:ascii="Times New Roman" w:hAnsi="Times New Roman"/>
        </w:rPr>
        <w:t xml:space="preserve"> </w:t>
      </w:r>
    </w:p>
    <w:p w14:paraId="5BE6D395" w14:textId="07846FE5" w:rsidR="00A543E3" w:rsidRPr="00666DBA" w:rsidRDefault="00666DBA" w:rsidP="00666DBA">
      <w:pPr>
        <w:pStyle w:val="paragraph"/>
        <w:ind w:left="357"/>
        <w:jc w:val="both"/>
        <w:textAlignment w:val="baseline"/>
        <w:rPr>
          <w:b/>
          <w:sz w:val="22"/>
          <w:szCs w:val="22"/>
        </w:rPr>
      </w:pPr>
      <w:r w:rsidRPr="00A56E5D">
        <w:rPr>
          <w:rStyle w:val="eop"/>
          <w:sz w:val="22"/>
          <w:szCs w:val="22"/>
        </w:rPr>
        <w:t xml:space="preserve">Az ajánlatokat érvényesen benyújtani az ajánlattételi határidőt megelőzően </w:t>
      </w:r>
      <w:r w:rsidR="00B211B9">
        <w:rPr>
          <w:rStyle w:val="eop"/>
          <w:sz w:val="22"/>
          <w:szCs w:val="22"/>
        </w:rPr>
        <w:t xml:space="preserve">kizárólag </w:t>
      </w:r>
      <w:r w:rsidRPr="00A56E5D">
        <w:rPr>
          <w:rStyle w:val="eop"/>
          <w:sz w:val="22"/>
          <w:szCs w:val="22"/>
        </w:rPr>
        <w:t>papíralapon, zárt borítékban (</w:t>
      </w:r>
      <w:r w:rsidR="00A56E5D" w:rsidRPr="00A56E5D">
        <w:rPr>
          <w:sz w:val="22"/>
          <w:szCs w:val="22"/>
        </w:rPr>
        <w:t xml:space="preserve">2022. </w:t>
      </w:r>
      <w:r w:rsidR="00E408C1">
        <w:rPr>
          <w:sz w:val="22"/>
          <w:szCs w:val="22"/>
        </w:rPr>
        <w:t>augusztus 10</w:t>
      </w:r>
      <w:r w:rsidR="00A56E5D" w:rsidRPr="00A56E5D">
        <w:rPr>
          <w:sz w:val="22"/>
          <w:szCs w:val="22"/>
        </w:rPr>
        <w:t xml:space="preserve">. </w:t>
      </w:r>
      <w:r w:rsidRPr="00A56E5D">
        <w:rPr>
          <w:sz w:val="22"/>
          <w:szCs w:val="22"/>
        </w:rPr>
        <w:t>napjáig ügyfélfogadási időben</w:t>
      </w:r>
      <w:r w:rsidRPr="00A56E5D">
        <w:rPr>
          <w:rStyle w:val="eop"/>
          <w:sz w:val="22"/>
          <w:szCs w:val="22"/>
        </w:rPr>
        <w:t xml:space="preserve">) személyesen, vagy postai úton lehet a 2131 Göd, Pesti út 81. Gödi Polgármesteri Hivatal ügyfélszolgálatán, zárt borítékban lehet. </w:t>
      </w:r>
      <w:r w:rsidR="00A543E3" w:rsidRPr="00A56E5D">
        <w:rPr>
          <w:sz w:val="22"/>
          <w:szCs w:val="22"/>
        </w:rPr>
        <w:t xml:space="preserve">A borítékon kérjük feltüntetni </w:t>
      </w:r>
      <w:r w:rsidR="00A543E3" w:rsidRPr="00A56E5D">
        <w:rPr>
          <w:b/>
          <w:sz w:val="22"/>
          <w:szCs w:val="22"/>
        </w:rPr>
        <w:t>„Ajánlat</w:t>
      </w:r>
      <w:r w:rsidR="006539E8" w:rsidRPr="00A56E5D">
        <w:rPr>
          <w:b/>
          <w:sz w:val="22"/>
          <w:szCs w:val="22"/>
        </w:rPr>
        <w:t xml:space="preserve"> </w:t>
      </w:r>
      <w:r w:rsidR="00E408C1" w:rsidRPr="00E408C1">
        <w:rPr>
          <w:b/>
          <w:sz w:val="22"/>
          <w:szCs w:val="22"/>
        </w:rPr>
        <w:t xml:space="preserve">Közvilágítás aktív elemeinek karbantartása </w:t>
      </w:r>
      <w:r w:rsidR="00314CD6" w:rsidRPr="00A56E5D">
        <w:rPr>
          <w:b/>
          <w:sz w:val="22"/>
          <w:szCs w:val="22"/>
        </w:rPr>
        <w:t>tárgyában</w:t>
      </w:r>
      <w:r w:rsidR="00A543E3" w:rsidRPr="00A56E5D">
        <w:rPr>
          <w:b/>
          <w:sz w:val="22"/>
          <w:szCs w:val="22"/>
        </w:rPr>
        <w:t xml:space="preserve"> Ajánlattételi határidő előtt TILOS FELBONTANI!” AZ AJÁNLATTÉTELI HATÁRIDŐT KÉRJÜK FELTÜNTETNI!</w:t>
      </w:r>
    </w:p>
    <w:p w14:paraId="1FF05F87" w14:textId="20B9EE0D" w:rsidR="00210C59" w:rsidRPr="00185B5B" w:rsidRDefault="00A543E3" w:rsidP="00E24BB5">
      <w:pPr>
        <w:pStyle w:val="NormlWeb"/>
        <w:spacing w:before="0" w:beforeAutospacing="0" w:after="0" w:afterAutospacing="0" w:line="276" w:lineRule="auto"/>
        <w:ind w:left="357"/>
        <w:jc w:val="both"/>
        <w:rPr>
          <w:sz w:val="22"/>
          <w:szCs w:val="22"/>
        </w:rPr>
      </w:pPr>
      <w:r w:rsidRPr="00185B5B">
        <w:rPr>
          <w:sz w:val="22"/>
          <w:szCs w:val="22"/>
        </w:rP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r w:rsidR="00E24BB5" w:rsidRPr="00185B5B">
        <w:rPr>
          <w:sz w:val="22"/>
          <w:szCs w:val="22"/>
        </w:rPr>
        <w:t xml:space="preserve"> A cégszerű aláírás igazolása érdekében az ajánlathoz csatolandó a cégaláírási nyilatkozat (közjegyzői aláírás-hitelesítéssel ellátott címpéldány) vagy a 2006. évi V. törvény (Ctv.) 9. §-a szerinti, ügyvéd által ellenjegyzett aláírás-mintája, vagy a kamarai jogtanácsos által ellenjegyzett aláírás-minta v</w:t>
      </w:r>
      <w:r w:rsidR="007B00C6" w:rsidRPr="00185B5B">
        <w:rPr>
          <w:sz w:val="22"/>
          <w:szCs w:val="22"/>
        </w:rPr>
        <w:t xml:space="preserve">agy ezen dokumentumok másolata. Nem jogi személy (gazdálkodó szervezet) tekintetében ajánlattevőnek aláírás-mintát kell benyújtania. </w:t>
      </w:r>
      <w:r w:rsidR="00E24BB5" w:rsidRPr="00185B5B">
        <w:rPr>
          <w:sz w:val="22"/>
          <w:szCs w:val="22"/>
        </w:rPr>
        <w:t>Amennyiben az ajánlatot nem az írásbeli képviseletre jogosult személy írja alá, akkor az adott személy(ek)nek az ajánlat aláírására vonatkozó, a meghatalmazott aláírás mintáját is tartalmazó, a képviseletre jogosult általi, cégszerű aláírással ellátott meghatalmazását is szükséges csatolni.</w:t>
      </w:r>
    </w:p>
    <w:p w14:paraId="3AC54EF7" w14:textId="77777777" w:rsidR="00E24BB5" w:rsidRPr="00185B5B" w:rsidRDefault="00E24BB5" w:rsidP="00E24BB5">
      <w:pPr>
        <w:pStyle w:val="NormlWeb"/>
        <w:spacing w:before="0" w:beforeAutospacing="0" w:after="0" w:afterAutospacing="0" w:line="276" w:lineRule="auto"/>
        <w:ind w:left="357"/>
        <w:jc w:val="both"/>
      </w:pPr>
    </w:p>
    <w:p w14:paraId="638D88BF" w14:textId="53A3C19A"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Egyéb információk</w:t>
      </w:r>
    </w:p>
    <w:p w14:paraId="60A925EA" w14:textId="77777777" w:rsidR="00314CD6" w:rsidRPr="00314CD6" w:rsidRDefault="00314CD6" w:rsidP="00314CD6">
      <w:pPr>
        <w:pStyle w:val="Listaszerbekezds"/>
        <w:ind w:left="426"/>
        <w:rPr>
          <w:rFonts w:ascii="Times New Roman" w:hAnsi="Times New Roman"/>
        </w:rPr>
      </w:pPr>
      <w:r w:rsidRPr="00314CD6">
        <w:rPr>
          <w:rFonts w:ascii="Times New Roman" w:hAnsi="Times New Roman"/>
        </w:rPr>
        <w:t>Ajánlatkérő fenntartja a jogot az eljárás indokolás nélküli eredménytelenné nyilvánítására.</w:t>
      </w:r>
    </w:p>
    <w:p w14:paraId="7BCBDED5" w14:textId="77777777" w:rsidR="00314CD6" w:rsidRDefault="00314CD6" w:rsidP="00314CD6">
      <w:pPr>
        <w:pStyle w:val="Listaszerbekezds"/>
        <w:ind w:left="426"/>
        <w:rPr>
          <w:rFonts w:ascii="Times New Roman" w:hAnsi="Times New Roman"/>
        </w:rPr>
      </w:pPr>
      <w:r w:rsidRPr="00314CD6">
        <w:rPr>
          <w:rFonts w:ascii="Times New Roman" w:hAnsi="Times New Roman"/>
        </w:rPr>
        <w:t>Az ajánlati kötöttség minimális időtartama vagy határideje: 30 nap</w:t>
      </w:r>
    </w:p>
    <w:p w14:paraId="7C8D3B76" w14:textId="77777777" w:rsidR="00314CD6" w:rsidRDefault="00314CD6" w:rsidP="00314CD6">
      <w:pPr>
        <w:pStyle w:val="Listaszerbekezds"/>
        <w:ind w:left="426"/>
        <w:rPr>
          <w:rFonts w:ascii="Times New Roman" w:hAnsi="Times New Roman"/>
        </w:rPr>
      </w:pPr>
    </w:p>
    <w:p w14:paraId="41311968" w14:textId="2DF27BC4" w:rsidR="00210C59" w:rsidRPr="00185B5B" w:rsidRDefault="00210C59" w:rsidP="00210C59">
      <w:pPr>
        <w:numPr>
          <w:ilvl w:val="0"/>
          <w:numId w:val="2"/>
        </w:numPr>
        <w:spacing w:after="0"/>
        <w:jc w:val="both"/>
        <w:rPr>
          <w:rFonts w:ascii="Times New Roman" w:hAnsi="Times New Roman"/>
        </w:rPr>
      </w:pPr>
      <w:r w:rsidRPr="00185B5B">
        <w:rPr>
          <w:rFonts w:ascii="Times New Roman" w:hAnsi="Times New Roman"/>
        </w:rPr>
        <w:t>Érvénytelen az ajánlat:</w:t>
      </w:r>
    </w:p>
    <w:p w14:paraId="7539AADD"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ajánlattételi határidő lejárta után nyújtották be,</w:t>
      </w:r>
    </w:p>
    <w:p w14:paraId="16430A53"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 felhívásban foglalt formai és tartalmi követelményeknek nem felel meg,</w:t>
      </w:r>
    </w:p>
    <w:p w14:paraId="6CAE15E2" w14:textId="77777777"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az ajánlattevő, illetőleg alvállalkozója nem felel meg az összeférhetetlenségi követelményeknek,</w:t>
      </w:r>
    </w:p>
    <w:p w14:paraId="5214B75F" w14:textId="6E58CC48"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 kizáró okok hatálya alatt áll,</w:t>
      </w:r>
    </w:p>
    <w:p w14:paraId="0CE6C1B3" w14:textId="5FA1D5DF"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 xml:space="preserve">az ajánlattevő nem felel meg a szerződés teljesítéséhez szükséges alkalmassági követelményeknek, </w:t>
      </w:r>
    </w:p>
    <w:p w14:paraId="59799755" w14:textId="5E96C59E" w:rsidR="00853757" w:rsidRDefault="004E525A" w:rsidP="00853757">
      <w:pPr>
        <w:pStyle w:val="NormlWeb"/>
        <w:spacing w:before="0" w:beforeAutospacing="0" w:after="0" w:afterAutospacing="0" w:line="276" w:lineRule="auto"/>
        <w:ind w:left="426"/>
        <w:jc w:val="both"/>
        <w:rPr>
          <w:sz w:val="22"/>
          <w:szCs w:val="22"/>
        </w:rPr>
      </w:pPr>
      <w:r w:rsidRPr="00185B5B">
        <w:rPr>
          <w:sz w:val="22"/>
          <w:szCs w:val="22"/>
        </w:rPr>
        <w:t>-</w:t>
      </w:r>
      <w:r w:rsidR="00A56E5D">
        <w:rPr>
          <w:sz w:val="22"/>
          <w:szCs w:val="22"/>
        </w:rPr>
        <w:t xml:space="preserve"> </w:t>
      </w:r>
      <w:r w:rsidRPr="00185B5B">
        <w:rPr>
          <w:sz w:val="22"/>
          <w:szCs w:val="22"/>
        </w:rPr>
        <w:t>az Ajánlattevő ajánlatában meghatározott ellenszolgáltatás mértéke eléri a Kbtv. szerinti közbeszerzési értékhatárt,</w:t>
      </w:r>
    </w:p>
    <w:p w14:paraId="2A9BEE8E" w14:textId="2612DC71"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egyéb módon nem felel meg az ajánlati felhívásban, valamint a jogszabályok</w:t>
      </w:r>
      <w:r w:rsidR="00BB1BD7" w:rsidRPr="00185B5B">
        <w:rPr>
          <w:sz w:val="22"/>
          <w:szCs w:val="22"/>
        </w:rPr>
        <w:t>ban meghatározott feltételeknek,</w:t>
      </w:r>
    </w:p>
    <w:p w14:paraId="05F8DE60" w14:textId="77777777" w:rsidR="00CB0A72" w:rsidRPr="00185B5B" w:rsidRDefault="00CB0A72" w:rsidP="004B401A">
      <w:pPr>
        <w:pStyle w:val="NormlWeb"/>
        <w:spacing w:before="0" w:beforeAutospacing="0" w:after="0" w:afterAutospacing="0" w:line="276" w:lineRule="auto"/>
        <w:ind w:left="426"/>
        <w:jc w:val="both"/>
        <w:rPr>
          <w:sz w:val="22"/>
          <w:szCs w:val="22"/>
        </w:rPr>
      </w:pPr>
    </w:p>
    <w:p w14:paraId="045E4DC6" w14:textId="77777777" w:rsidR="00CB0A72"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 xml:space="preserve">Összeférhetetlen és nem vehet részt az eljárásban ajánlattevőként, alvállalkozóként </w:t>
      </w:r>
    </w:p>
    <w:p w14:paraId="3F37C0BC"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w:t>
      </w:r>
      <w:r w:rsidR="00CB0A72" w:rsidRPr="00185B5B">
        <w:rPr>
          <w:sz w:val="22"/>
          <w:szCs w:val="22"/>
        </w:rPr>
        <w:t xml:space="preserve"> </w:t>
      </w:r>
      <w:r w:rsidRPr="00185B5B">
        <w:rPr>
          <w:sz w:val="22"/>
          <w:szCs w:val="22"/>
        </w:rPr>
        <w:t>a megrendelő, az ajánlatkérő, az ajánlati felhívást közzétevő által az eljárással vagy annak előkészítésével kapcsolatos tevékenységbe bevont személy vagy szervezet,</w:t>
      </w:r>
    </w:p>
    <w:p w14:paraId="54FBA677" w14:textId="77777777" w:rsidR="00B33B55"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b)</w:t>
      </w:r>
      <w:r w:rsidR="00B33B55" w:rsidRPr="00185B5B">
        <w:rPr>
          <w:sz w:val="22"/>
          <w:szCs w:val="22"/>
        </w:rPr>
        <w:t xml:space="preserve"> </w:t>
      </w:r>
      <w:r w:rsidRPr="00185B5B">
        <w:rPr>
          <w:sz w:val="22"/>
          <w:szCs w:val="22"/>
        </w:rPr>
        <w:t>az a szervezet, amelynek</w:t>
      </w:r>
      <w:r w:rsidR="00B33B55" w:rsidRPr="00185B5B">
        <w:rPr>
          <w:sz w:val="22"/>
          <w:szCs w:val="22"/>
        </w:rPr>
        <w:t xml:space="preserve"> </w:t>
      </w:r>
    </w:p>
    <w:p w14:paraId="45F4B403"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ba) vezető tisztségviselőjét vagy felügyelőbizottságának tagját,</w:t>
      </w:r>
      <w:r w:rsidR="00B33B55" w:rsidRPr="00185B5B">
        <w:rPr>
          <w:sz w:val="22"/>
          <w:szCs w:val="22"/>
        </w:rPr>
        <w:t xml:space="preserve"> </w:t>
      </w:r>
    </w:p>
    <w:p w14:paraId="0A510C02" w14:textId="77777777" w:rsidR="00B33B55"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bb) tulajdonosát,</w:t>
      </w:r>
    </w:p>
    <w:p w14:paraId="24414AC5" w14:textId="77777777" w:rsidR="00371927" w:rsidRPr="00185B5B" w:rsidRDefault="00922DF4" w:rsidP="004B401A">
      <w:pPr>
        <w:pStyle w:val="NormlWeb"/>
        <w:spacing w:before="0" w:beforeAutospacing="0" w:after="0" w:afterAutospacing="0" w:line="276" w:lineRule="auto"/>
        <w:ind w:left="426" w:firstLine="708"/>
        <w:jc w:val="both"/>
        <w:rPr>
          <w:sz w:val="22"/>
          <w:szCs w:val="22"/>
        </w:rPr>
      </w:pPr>
      <w:r w:rsidRPr="00185B5B">
        <w:rPr>
          <w:sz w:val="22"/>
          <w:szCs w:val="22"/>
        </w:rPr>
        <w:t>bc) a ba)-bb) pont szerinti személy közös háztartásban elő hozzátartozóját</w:t>
      </w:r>
    </w:p>
    <w:p w14:paraId="3B1B7E79" w14:textId="248F306B"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 megrendelő, az ajánlatkérő, az ajánlati felhívást közzétevő az eljárással vagy annak előkészítésével kapcsolatos tevékenységbe bevonta, ha közreműködése az eljárásban a verseny tisztaságának sérelmét eredményezheti.</w:t>
      </w:r>
    </w:p>
    <w:p w14:paraId="6EF55DDA"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Az eljárásban nem lehet ajánlattevő, alvállalkozó olyan gazdasági szereplő, akivel szemben az alábbi kizáró okok fennállnak:</w:t>
      </w:r>
    </w:p>
    <w:p w14:paraId="02D38B81"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39D83D7C" w14:textId="77777777" w:rsidR="00371927"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tevékenységét felfüggesztette vagy akinek tevékenységét felfüggesztették;</w:t>
      </w:r>
    </w:p>
    <w:p w14:paraId="788F6C21"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371927" w:rsidRPr="00185B5B">
        <w:rPr>
          <w:sz w:val="22"/>
          <w:szCs w:val="22"/>
        </w:rPr>
        <w:t xml:space="preserve"> </w:t>
      </w:r>
      <w:r w:rsidRPr="00185B5B">
        <w:rPr>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32046DBF"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beszerzési eljárásokban való részvételtől jogerősen eltiltásra került, az eltiltás ideje alatt;</w:t>
      </w:r>
    </w:p>
    <w:p w14:paraId="1E5CAC13" w14:textId="77777777" w:rsidR="002D68F8"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28CFCD56" w14:textId="55CF3152" w:rsidR="00922DF4" w:rsidRPr="00185B5B" w:rsidRDefault="00922DF4" w:rsidP="004B401A">
      <w:pPr>
        <w:pStyle w:val="NormlWeb"/>
        <w:spacing w:before="0" w:beforeAutospacing="0" w:after="0" w:afterAutospacing="0" w:line="276" w:lineRule="auto"/>
        <w:ind w:left="426"/>
        <w:jc w:val="both"/>
        <w:rPr>
          <w:sz w:val="22"/>
          <w:szCs w:val="22"/>
        </w:rPr>
      </w:pPr>
      <w:r w:rsidRPr="00185B5B">
        <w:rPr>
          <w:sz w:val="22"/>
          <w:szCs w:val="22"/>
        </w:rPr>
        <w:t>-</w:t>
      </w:r>
      <w:r w:rsidR="002D68F8" w:rsidRPr="00185B5B">
        <w:rPr>
          <w:sz w:val="22"/>
          <w:szCs w:val="22"/>
        </w:rPr>
        <w:t xml:space="preserve"> </w:t>
      </w:r>
      <w:r w:rsidRPr="00185B5B">
        <w:rPr>
          <w:sz w:val="22"/>
          <w:szCs w:val="22"/>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13A87A0F" w14:textId="77777777" w:rsidR="00210C59" w:rsidRPr="00185B5B" w:rsidRDefault="00210C59" w:rsidP="00210C59">
      <w:pPr>
        <w:pStyle w:val="Listaszerbekezds"/>
        <w:ind w:left="0"/>
        <w:rPr>
          <w:rFonts w:ascii="Times New Roman" w:hAnsi="Times New Roman"/>
        </w:rPr>
      </w:pPr>
    </w:p>
    <w:p w14:paraId="7FE6BE20" w14:textId="5788BA8A" w:rsidR="00210C59" w:rsidRPr="00185B5B" w:rsidRDefault="00210C59" w:rsidP="004B401A">
      <w:pPr>
        <w:numPr>
          <w:ilvl w:val="0"/>
          <w:numId w:val="2"/>
        </w:numPr>
        <w:spacing w:after="0"/>
        <w:ind w:left="426" w:firstLine="0"/>
        <w:jc w:val="both"/>
        <w:rPr>
          <w:rFonts w:ascii="Times New Roman" w:hAnsi="Times New Roman"/>
        </w:rPr>
      </w:pPr>
      <w:r w:rsidRPr="00185B5B">
        <w:rPr>
          <w:rFonts w:ascii="Times New Roman" w:hAnsi="Times New Roman"/>
        </w:rPr>
        <w:t>Tárgyi munkával kapcsolatban beszerezhető további információk beszerzésének helye, címe:</w:t>
      </w:r>
      <w:r w:rsidR="003712FF" w:rsidRPr="00185B5B">
        <w:rPr>
          <w:rFonts w:ascii="Times New Roman" w:hAnsi="Times New Roman"/>
        </w:rPr>
        <w:t xml:space="preserve"> </w:t>
      </w:r>
    </w:p>
    <w:p w14:paraId="33691B52" w14:textId="6249F4CD" w:rsidR="00CC4BA9" w:rsidRPr="00185B5B" w:rsidRDefault="00CC4BA9" w:rsidP="00CC4BA9">
      <w:pPr>
        <w:spacing w:after="0"/>
        <w:ind w:left="426"/>
        <w:jc w:val="both"/>
        <w:rPr>
          <w:rFonts w:ascii="Times New Roman" w:hAnsi="Times New Roman"/>
        </w:rPr>
      </w:pPr>
    </w:p>
    <w:p w14:paraId="4A413869" w14:textId="3EC33BD1" w:rsidR="00CC4BA9" w:rsidRPr="00185B5B" w:rsidRDefault="00CC4BA9" w:rsidP="00CC4BA9">
      <w:pPr>
        <w:spacing w:after="0"/>
        <w:ind w:left="426"/>
        <w:jc w:val="both"/>
        <w:rPr>
          <w:rFonts w:ascii="Times New Roman" w:hAnsi="Times New Roman"/>
        </w:rPr>
      </w:pPr>
      <w:r w:rsidRPr="00185B5B">
        <w:rPr>
          <w:rFonts w:ascii="Times New Roman" w:hAnsi="Times New Roman"/>
        </w:rPr>
        <w:t>Ajánlati felhívás I. pontjában rögzített kapcsolattartási címen.</w:t>
      </w:r>
    </w:p>
    <w:p w14:paraId="31C58FB8" w14:textId="032747A3" w:rsidR="004B401A" w:rsidRPr="00185B5B" w:rsidRDefault="004B401A" w:rsidP="004B401A">
      <w:pPr>
        <w:spacing w:after="0"/>
        <w:jc w:val="both"/>
        <w:rPr>
          <w:rFonts w:ascii="Times New Roman" w:hAnsi="Times New Roman"/>
        </w:rPr>
      </w:pPr>
    </w:p>
    <w:p w14:paraId="1968A77F" w14:textId="1EB5A703" w:rsidR="00187B42" w:rsidRPr="00280085" w:rsidRDefault="00210C59" w:rsidP="00187B42">
      <w:pPr>
        <w:numPr>
          <w:ilvl w:val="0"/>
          <w:numId w:val="2"/>
        </w:numPr>
        <w:spacing w:after="0"/>
        <w:ind w:left="426" w:firstLine="0"/>
        <w:jc w:val="both"/>
        <w:rPr>
          <w:rFonts w:ascii="Times New Roman" w:hAnsi="Times New Roman"/>
        </w:rPr>
      </w:pPr>
      <w:r w:rsidRPr="00280085">
        <w:rPr>
          <w:rFonts w:ascii="Times New Roman" w:hAnsi="Times New Roman"/>
        </w:rPr>
        <w:t xml:space="preserve">Az ajánlattételi felhívás </w:t>
      </w:r>
      <w:r w:rsidR="00D13CA4" w:rsidRPr="00280085">
        <w:rPr>
          <w:rFonts w:ascii="Times New Roman" w:hAnsi="Times New Roman"/>
        </w:rPr>
        <w:t>közzétételének</w:t>
      </w:r>
      <w:r w:rsidRPr="00280085">
        <w:rPr>
          <w:rFonts w:ascii="Times New Roman" w:hAnsi="Times New Roman"/>
        </w:rPr>
        <w:t xml:space="preserve"> napja:</w:t>
      </w:r>
      <w:r w:rsidR="008F5748" w:rsidRPr="00280085">
        <w:rPr>
          <w:rFonts w:ascii="Times New Roman" w:hAnsi="Times New Roman"/>
        </w:rPr>
        <w:t xml:space="preserve"> </w:t>
      </w:r>
      <w:r w:rsidR="00E810B8" w:rsidRPr="00280085">
        <w:rPr>
          <w:rFonts w:ascii="Times New Roman" w:hAnsi="Times New Roman"/>
        </w:rPr>
        <w:t>202</w:t>
      </w:r>
      <w:r w:rsidR="00CE040E" w:rsidRPr="00280085">
        <w:rPr>
          <w:rFonts w:ascii="Times New Roman" w:hAnsi="Times New Roman"/>
        </w:rPr>
        <w:t>2</w:t>
      </w:r>
      <w:r w:rsidR="00DD13C0" w:rsidRPr="00280085">
        <w:rPr>
          <w:rFonts w:ascii="Times New Roman" w:hAnsi="Times New Roman"/>
        </w:rPr>
        <w:t xml:space="preserve">. </w:t>
      </w:r>
      <w:r w:rsidR="00280085" w:rsidRPr="00280085">
        <w:rPr>
          <w:rFonts w:ascii="Times New Roman" w:hAnsi="Times New Roman"/>
        </w:rPr>
        <w:t>jú</w:t>
      </w:r>
      <w:r w:rsidR="00644372">
        <w:rPr>
          <w:rFonts w:ascii="Times New Roman" w:hAnsi="Times New Roman"/>
        </w:rPr>
        <w:t xml:space="preserve">lius </w:t>
      </w:r>
      <w:r w:rsidR="00E408C1">
        <w:rPr>
          <w:rFonts w:ascii="Times New Roman" w:hAnsi="Times New Roman"/>
        </w:rPr>
        <w:t>22</w:t>
      </w:r>
      <w:r w:rsidR="00280085" w:rsidRPr="00280085">
        <w:rPr>
          <w:rFonts w:ascii="Times New Roman" w:hAnsi="Times New Roman"/>
        </w:rPr>
        <w:t>.</w:t>
      </w:r>
    </w:p>
    <w:p w14:paraId="6A0E891E" w14:textId="77777777" w:rsidR="00CE79EA" w:rsidRPr="00280085" w:rsidRDefault="00CE79EA" w:rsidP="003A3210">
      <w:pPr>
        <w:spacing w:after="0"/>
        <w:jc w:val="both"/>
        <w:rPr>
          <w:rFonts w:ascii="Times New Roman" w:hAnsi="Times New Roman"/>
        </w:rPr>
      </w:pPr>
    </w:p>
    <w:p w14:paraId="74858643" w14:textId="77777777" w:rsidR="00210C59" w:rsidRPr="00280085" w:rsidRDefault="00210C59" w:rsidP="00210C59">
      <w:pPr>
        <w:spacing w:after="0"/>
        <w:jc w:val="both"/>
        <w:rPr>
          <w:rFonts w:ascii="Times New Roman" w:hAnsi="Times New Roman"/>
        </w:rPr>
      </w:pPr>
    </w:p>
    <w:p w14:paraId="417CBFE3" w14:textId="4F320664" w:rsidR="00210C59" w:rsidRPr="00185B5B" w:rsidRDefault="00210C59" w:rsidP="00210C59">
      <w:pPr>
        <w:spacing w:after="0"/>
        <w:jc w:val="both"/>
        <w:rPr>
          <w:rFonts w:ascii="Times New Roman" w:hAnsi="Times New Roman"/>
        </w:rPr>
      </w:pPr>
      <w:r w:rsidRPr="00280085">
        <w:rPr>
          <w:rFonts w:ascii="Times New Roman" w:hAnsi="Times New Roman"/>
        </w:rPr>
        <w:t xml:space="preserve">Dátum: </w:t>
      </w:r>
      <w:r w:rsidR="00880811" w:rsidRPr="00280085">
        <w:rPr>
          <w:rFonts w:ascii="Times New Roman" w:hAnsi="Times New Roman"/>
        </w:rPr>
        <w:t xml:space="preserve">Göd, </w:t>
      </w:r>
      <w:r w:rsidR="00280085" w:rsidRPr="00280085">
        <w:rPr>
          <w:rFonts w:ascii="Times New Roman" w:hAnsi="Times New Roman"/>
        </w:rPr>
        <w:t>2022. jú</w:t>
      </w:r>
      <w:r w:rsidR="00644372">
        <w:rPr>
          <w:rFonts w:ascii="Times New Roman" w:hAnsi="Times New Roman"/>
        </w:rPr>
        <w:t xml:space="preserve">lius </w:t>
      </w:r>
      <w:r w:rsidR="00E408C1">
        <w:rPr>
          <w:rFonts w:ascii="Times New Roman" w:hAnsi="Times New Roman"/>
        </w:rPr>
        <w:t>22</w:t>
      </w:r>
      <w:r w:rsidR="00280085" w:rsidRPr="00280085">
        <w:rPr>
          <w:rFonts w:ascii="Times New Roman" w:hAnsi="Times New Roman"/>
        </w:rPr>
        <w:t>.</w:t>
      </w:r>
    </w:p>
    <w:p w14:paraId="69DA3191" w14:textId="3A143E61" w:rsidR="00210C59" w:rsidRPr="00185B5B" w:rsidRDefault="00210C59" w:rsidP="00210C59">
      <w:pPr>
        <w:spacing w:after="0"/>
        <w:jc w:val="both"/>
        <w:rPr>
          <w:rFonts w:ascii="Times New Roman" w:hAnsi="Times New Roman"/>
        </w:rPr>
      </w:pPr>
    </w:p>
    <w:p w14:paraId="72AC7A2A" w14:textId="42812D21" w:rsidR="00210C59" w:rsidRPr="00185B5B" w:rsidRDefault="008F5748" w:rsidP="008F5748">
      <w:pPr>
        <w:tabs>
          <w:tab w:val="left" w:pos="4962"/>
        </w:tabs>
        <w:spacing w:after="0"/>
        <w:jc w:val="both"/>
        <w:rPr>
          <w:rFonts w:ascii="Times New Roman" w:hAnsi="Times New Roman"/>
        </w:rPr>
      </w:pPr>
      <w:r w:rsidRPr="00185B5B">
        <w:rPr>
          <w:rFonts w:ascii="Times New Roman" w:hAnsi="Times New Roman"/>
        </w:rPr>
        <w:tab/>
      </w:r>
      <w:r w:rsidR="00210C59" w:rsidRPr="00185B5B">
        <w:rPr>
          <w:rFonts w:ascii="Times New Roman" w:hAnsi="Times New Roman"/>
        </w:rPr>
        <w:t>………………………………</w:t>
      </w:r>
      <w:r w:rsidR="006974D1">
        <w:rPr>
          <w:rFonts w:ascii="Times New Roman" w:hAnsi="Times New Roman"/>
        </w:rPr>
        <w:t>………</w:t>
      </w:r>
    </w:p>
    <w:p w14:paraId="5DD78C13" w14:textId="1CD9CD36" w:rsidR="00210C59" w:rsidRDefault="00CA3D5F" w:rsidP="008F5748">
      <w:pPr>
        <w:tabs>
          <w:tab w:val="left" w:pos="5670"/>
        </w:tabs>
        <w:spacing w:after="0"/>
        <w:jc w:val="both"/>
        <w:rPr>
          <w:rFonts w:ascii="Times New Roman" w:hAnsi="Times New Roman"/>
        </w:rPr>
      </w:pPr>
      <w:r w:rsidRPr="00185B5B">
        <w:rPr>
          <w:rFonts w:ascii="Times New Roman" w:hAnsi="Times New Roman"/>
        </w:rPr>
        <w:tab/>
      </w:r>
      <w:r w:rsidR="006974D1">
        <w:rPr>
          <w:rFonts w:ascii="Times New Roman" w:hAnsi="Times New Roman"/>
        </w:rPr>
        <w:t>Göd Város Önkormányzata</w:t>
      </w:r>
    </w:p>
    <w:p w14:paraId="71095CA2" w14:textId="4CB5A996" w:rsidR="006974D1"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Balogh Csaba</w:t>
      </w:r>
    </w:p>
    <w:p w14:paraId="5979485C" w14:textId="2480270B" w:rsidR="006974D1" w:rsidRPr="00185B5B" w:rsidRDefault="006974D1" w:rsidP="008F5748">
      <w:pPr>
        <w:tabs>
          <w:tab w:val="left" w:pos="5670"/>
        </w:tabs>
        <w:spacing w:after="0"/>
        <w:jc w:val="both"/>
        <w:rPr>
          <w:rFonts w:ascii="Times New Roman" w:hAnsi="Times New Roman"/>
        </w:rPr>
      </w:pPr>
      <w:r>
        <w:rPr>
          <w:rFonts w:ascii="Times New Roman" w:hAnsi="Times New Roman"/>
        </w:rPr>
        <w:tab/>
      </w:r>
      <w:r>
        <w:rPr>
          <w:rFonts w:ascii="Times New Roman" w:hAnsi="Times New Roman"/>
        </w:rPr>
        <w:tab/>
        <w:t>polgármester</w:t>
      </w:r>
    </w:p>
    <w:p w14:paraId="3125A79E" w14:textId="77777777" w:rsidR="00210C59" w:rsidRPr="00185B5B" w:rsidRDefault="00210C59" w:rsidP="00210C59">
      <w:pPr>
        <w:spacing w:after="0"/>
        <w:jc w:val="both"/>
        <w:rPr>
          <w:rFonts w:ascii="Times New Roman" w:hAnsi="Times New Roman"/>
        </w:rPr>
      </w:pPr>
    </w:p>
    <w:p w14:paraId="3D706A6E" w14:textId="77777777" w:rsidR="006974D1" w:rsidRDefault="006974D1" w:rsidP="00210C59">
      <w:pPr>
        <w:spacing w:after="0"/>
        <w:jc w:val="both"/>
        <w:rPr>
          <w:rFonts w:ascii="Times New Roman" w:hAnsi="Times New Roman"/>
        </w:rPr>
      </w:pPr>
      <w:bookmarkStart w:id="2" w:name="_Hlk58503416"/>
    </w:p>
    <w:p w14:paraId="70103D80" w14:textId="77777777" w:rsidR="0008153A" w:rsidRPr="00280085" w:rsidRDefault="0008153A" w:rsidP="00210C59">
      <w:pPr>
        <w:spacing w:after="0"/>
        <w:jc w:val="both"/>
        <w:rPr>
          <w:rFonts w:ascii="Times New Roman" w:hAnsi="Times New Roman"/>
        </w:rPr>
      </w:pPr>
    </w:p>
    <w:p w14:paraId="175E36FE" w14:textId="77777777" w:rsidR="008F5748" w:rsidRPr="00280085" w:rsidRDefault="008F5748" w:rsidP="00210C59">
      <w:pPr>
        <w:spacing w:after="0"/>
        <w:jc w:val="both"/>
        <w:rPr>
          <w:rFonts w:ascii="Times New Roman" w:hAnsi="Times New Roman"/>
        </w:rPr>
      </w:pPr>
    </w:p>
    <w:bookmarkEnd w:id="2"/>
    <w:p w14:paraId="78FF78A0" w14:textId="6F2361AE" w:rsidR="00210C59" w:rsidRPr="00280085" w:rsidRDefault="00210C59" w:rsidP="008F5748">
      <w:pPr>
        <w:tabs>
          <w:tab w:val="left" w:pos="4962"/>
        </w:tabs>
        <w:spacing w:after="0"/>
        <w:jc w:val="both"/>
        <w:rPr>
          <w:rFonts w:ascii="Times New Roman" w:hAnsi="Times New Roman"/>
        </w:rPr>
      </w:pPr>
      <w:r w:rsidRPr="00280085">
        <w:rPr>
          <w:rFonts w:ascii="Times New Roman" w:hAnsi="Times New Roman"/>
        </w:rPr>
        <w:t>…………………………………….</w:t>
      </w:r>
    </w:p>
    <w:p w14:paraId="2D6AD9EF" w14:textId="786CE2E7" w:rsidR="00E829B0" w:rsidRPr="00280085" w:rsidRDefault="00210C59" w:rsidP="008F5748">
      <w:pPr>
        <w:tabs>
          <w:tab w:val="left" w:pos="5529"/>
        </w:tabs>
        <w:spacing w:after="0"/>
        <w:jc w:val="both"/>
        <w:rPr>
          <w:rFonts w:ascii="Times New Roman" w:hAnsi="Times New Roman"/>
        </w:rPr>
      </w:pPr>
      <w:r w:rsidRPr="00280085">
        <w:rPr>
          <w:rFonts w:ascii="Times New Roman" w:hAnsi="Times New Roman"/>
        </w:rPr>
        <w:t xml:space="preserve">pénzügyi </w:t>
      </w:r>
      <w:r w:rsidR="00DD13C0" w:rsidRPr="00280085">
        <w:rPr>
          <w:rFonts w:ascii="Times New Roman" w:hAnsi="Times New Roman"/>
        </w:rPr>
        <w:t>ellenjegyzés</w:t>
      </w:r>
    </w:p>
    <w:p w14:paraId="5F74BD0F" w14:textId="77777777" w:rsidR="00314CD6" w:rsidRPr="00280085" w:rsidRDefault="00314CD6" w:rsidP="005B013B">
      <w:pPr>
        <w:pStyle w:val="Listaszerbekezds"/>
        <w:ind w:left="0"/>
        <w:rPr>
          <w:rFonts w:ascii="Times New Roman" w:hAnsi="Times New Roman"/>
          <w:lang w:val="hu-HU"/>
        </w:rPr>
      </w:pPr>
    </w:p>
    <w:p w14:paraId="3C91EDCC" w14:textId="77777777" w:rsidR="005B013B" w:rsidRPr="00280085" w:rsidRDefault="005B013B" w:rsidP="005B013B">
      <w:pPr>
        <w:pStyle w:val="Listaszerbekezds"/>
        <w:ind w:left="0"/>
        <w:rPr>
          <w:rFonts w:ascii="Times New Roman" w:hAnsi="Times New Roman"/>
          <w:lang w:val="hu-HU"/>
        </w:rPr>
      </w:pPr>
      <w:r w:rsidRPr="00280085">
        <w:rPr>
          <w:rFonts w:ascii="Times New Roman" w:hAnsi="Times New Roman"/>
          <w:lang w:val="hu-HU"/>
        </w:rPr>
        <w:t>Mellékletek:</w:t>
      </w:r>
    </w:p>
    <w:p w14:paraId="455C7CDB"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 xml:space="preserve">Ajánlattételi nyilatkozat </w:t>
      </w:r>
    </w:p>
    <w:p w14:paraId="082EBDEC" w14:textId="77777777" w:rsidR="005B013B" w:rsidRPr="00280085" w:rsidRDefault="005B013B" w:rsidP="005B013B">
      <w:pPr>
        <w:pStyle w:val="Listaszerbekezds"/>
        <w:numPr>
          <w:ilvl w:val="0"/>
          <w:numId w:val="12"/>
        </w:numPr>
        <w:rPr>
          <w:rFonts w:ascii="Times New Roman" w:hAnsi="Times New Roman"/>
          <w:lang w:val="hu-HU"/>
        </w:rPr>
      </w:pPr>
      <w:r w:rsidRPr="00280085">
        <w:rPr>
          <w:rFonts w:ascii="Times New Roman" w:hAnsi="Times New Roman"/>
          <w:lang w:val="hu-HU"/>
        </w:rPr>
        <w:t>Összeférhetetlenségi nyilatkozat</w:t>
      </w:r>
    </w:p>
    <w:p w14:paraId="0438AA7B" w14:textId="0AAB4414" w:rsidR="005B013B" w:rsidRPr="00280085" w:rsidRDefault="005B013B" w:rsidP="005B013B">
      <w:pPr>
        <w:pStyle w:val="Listaszerbekezds"/>
        <w:numPr>
          <w:ilvl w:val="0"/>
          <w:numId w:val="12"/>
        </w:numPr>
        <w:rPr>
          <w:rFonts w:ascii="Times New Roman" w:hAnsi="Times New Roman"/>
        </w:rPr>
      </w:pPr>
      <w:r w:rsidRPr="00280085">
        <w:rPr>
          <w:rFonts w:ascii="Times New Roman" w:hAnsi="Times New Roman"/>
          <w:lang w:val="hu-HU"/>
        </w:rPr>
        <w:t xml:space="preserve">Referencia nyilatkozat </w:t>
      </w:r>
    </w:p>
    <w:p w14:paraId="6F0CDE57" w14:textId="6713E86D" w:rsidR="00185B5B" w:rsidRPr="00185B5B" w:rsidRDefault="00185B5B">
      <w:pPr>
        <w:spacing w:after="0"/>
        <w:jc w:val="both"/>
        <w:rPr>
          <w:rFonts w:ascii="Times New Roman" w:hAnsi="Times New Roman"/>
        </w:rPr>
      </w:pPr>
      <w:r w:rsidRPr="00185B5B">
        <w:rPr>
          <w:rFonts w:ascii="Times New Roman" w:hAnsi="Times New Roman"/>
        </w:rPr>
        <w:br w:type="page"/>
      </w:r>
    </w:p>
    <w:p w14:paraId="01C89423" w14:textId="77777777" w:rsidR="004E2DD2" w:rsidRPr="00185B5B" w:rsidRDefault="004E2DD2">
      <w:pPr>
        <w:spacing w:after="0"/>
        <w:jc w:val="both"/>
        <w:rPr>
          <w:rFonts w:ascii="Times New Roman" w:hAnsi="Times New Roman"/>
        </w:rPr>
      </w:pPr>
    </w:p>
    <w:p w14:paraId="46B4AD5B" w14:textId="77777777" w:rsidR="00F2773D" w:rsidRPr="00185B5B" w:rsidRDefault="00F2773D" w:rsidP="00F2773D">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 xml:space="preserve">számú melléklet </w:t>
      </w:r>
    </w:p>
    <w:p w14:paraId="25A0EFE7" w14:textId="77777777" w:rsidR="00F2773D" w:rsidRPr="00185B5B" w:rsidRDefault="00F2773D" w:rsidP="00AA6F7C">
      <w:pPr>
        <w:pStyle w:val="Nincstrkz"/>
        <w:jc w:val="center"/>
        <w:rPr>
          <w:rFonts w:ascii="Times New Roman" w:hAnsi="Times New Roman"/>
          <w:b/>
          <w:bCs/>
          <w:lang w:eastAsia="hu-HU"/>
        </w:rPr>
      </w:pPr>
    </w:p>
    <w:p w14:paraId="62BF9BAC" w14:textId="00FA83DA"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AJÁNLATTÉTELI NYILATKOZAT</w:t>
      </w:r>
    </w:p>
    <w:p w14:paraId="6BC3FCA9" w14:textId="77777777" w:rsidR="00AA6F7C" w:rsidRPr="00185B5B" w:rsidRDefault="00AA6F7C" w:rsidP="00AA6F7C">
      <w:pPr>
        <w:pStyle w:val="Nincstrkz"/>
        <w:jc w:val="both"/>
        <w:rPr>
          <w:rFonts w:ascii="Times New Roman" w:hAnsi="Times New Roman"/>
          <w:lang w:eastAsia="hu-HU"/>
        </w:rPr>
      </w:pPr>
    </w:p>
    <w:p w14:paraId="58C0BDCE" w14:textId="3E480DEE"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Alulírott, …………………………………, mint a(z) ……………....................................... cégjegyzésre jogosult képviselője, </w:t>
      </w:r>
      <w:r w:rsidR="007F17CC" w:rsidRPr="00185B5B">
        <w:rPr>
          <w:rFonts w:ascii="Times New Roman" w:hAnsi="Times New Roman"/>
          <w:lang w:eastAsia="hu-HU"/>
        </w:rPr>
        <w:t>Gödi Polgármesteri Hivatal</w:t>
      </w:r>
      <w:r w:rsidRPr="00185B5B">
        <w:rPr>
          <w:rFonts w:ascii="Times New Roman" w:hAnsi="Times New Roman"/>
          <w:lang w:eastAsia="hu-HU"/>
        </w:rPr>
        <w:t xml:space="preserve">, mint Ajánlatkérő által kiírt </w:t>
      </w:r>
      <w:r w:rsidR="004F0ADD" w:rsidRPr="00185B5B">
        <w:rPr>
          <w:rFonts w:ascii="Times New Roman" w:hAnsi="Times New Roman"/>
          <w:lang w:eastAsia="hu-HU"/>
        </w:rPr>
        <w:t>„</w:t>
      </w:r>
      <w:r w:rsidR="00E408C1" w:rsidRPr="00E408C1">
        <w:rPr>
          <w:rFonts w:ascii="Times New Roman" w:hAnsi="Times New Roman"/>
          <w:b/>
          <w:i/>
          <w:iCs/>
        </w:rPr>
        <w:t>Közvilágítás aktív elemeinek karbantartása</w:t>
      </w:r>
      <w:r w:rsidR="004F0ADD" w:rsidRPr="00185B5B">
        <w:rPr>
          <w:rFonts w:ascii="Times New Roman" w:hAnsi="Times New Roman"/>
          <w:b/>
          <w:i/>
          <w:iCs/>
        </w:rPr>
        <w:t>”</w:t>
      </w:r>
      <w:r w:rsidRPr="00185B5B">
        <w:rPr>
          <w:rFonts w:ascii="Times New Roman" w:hAnsi="Times New Roman"/>
          <w:b/>
          <w:i/>
          <w:iCs/>
        </w:rPr>
        <w:t xml:space="preserve"> </w:t>
      </w:r>
      <w:r w:rsidRPr="00185B5B">
        <w:rPr>
          <w:rFonts w:ascii="Times New Roman" w:hAnsi="Times New Roman"/>
          <w:lang w:eastAsia="hu-HU"/>
        </w:rPr>
        <w:t>tárgyú beszerzési eljárás ajánlattevőjeként</w:t>
      </w:r>
    </w:p>
    <w:p w14:paraId="753E5C94" w14:textId="77777777" w:rsidR="00AA6F7C" w:rsidRPr="00185B5B" w:rsidRDefault="00AA6F7C" w:rsidP="00AA6F7C">
      <w:pPr>
        <w:pStyle w:val="Nincstrkz"/>
        <w:jc w:val="both"/>
        <w:rPr>
          <w:rFonts w:ascii="Times New Roman" w:hAnsi="Times New Roman"/>
          <w:lang w:eastAsia="hu-HU"/>
        </w:rPr>
      </w:pPr>
    </w:p>
    <w:p w14:paraId="74728450" w14:textId="77777777" w:rsidR="00AA6F7C" w:rsidRPr="00185B5B" w:rsidRDefault="00AA6F7C" w:rsidP="00AA6F7C">
      <w:pPr>
        <w:pStyle w:val="Nincstrkz"/>
        <w:jc w:val="center"/>
        <w:rPr>
          <w:rFonts w:ascii="Times New Roman" w:hAnsi="Times New Roman"/>
          <w:lang w:eastAsia="hu-HU"/>
        </w:rPr>
      </w:pPr>
      <w:r w:rsidRPr="00185B5B">
        <w:rPr>
          <w:rFonts w:ascii="Times New Roman" w:hAnsi="Times New Roman"/>
          <w:lang w:eastAsia="hu-HU"/>
        </w:rPr>
        <w:t>n y i l a t k o z o m, hogy</w:t>
      </w:r>
    </w:p>
    <w:p w14:paraId="684AD64A" w14:textId="77777777" w:rsidR="00AA6F7C" w:rsidRPr="00185B5B" w:rsidRDefault="00AA6F7C" w:rsidP="00AA6F7C">
      <w:pPr>
        <w:pStyle w:val="Nincstrkz"/>
        <w:jc w:val="both"/>
        <w:rPr>
          <w:rFonts w:ascii="Times New Roman" w:hAnsi="Times New Roman"/>
          <w:lang w:eastAsia="hu-HU"/>
        </w:rPr>
      </w:pPr>
    </w:p>
    <w:p w14:paraId="1A0BBE0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4F85267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4222B2D3"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48331694"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ajánlatkérés alkalmas volt arra, hogy megfelelő ajánlatot készíthessünk, és ajánlatunkat ennek figyelembevételével tesszük;</w:t>
      </w:r>
    </w:p>
    <w:p w14:paraId="6AF60201"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kijelentjük, hogy az ajánlatunkban tett kijelentéseink és nyilatkozataink a valóságnak megfelelnek;</w:t>
      </w:r>
    </w:p>
    <w:p w14:paraId="7AB7E32F"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vonatkozásában nem állnak fenn az alábbi kizáró okok:</w:t>
      </w:r>
    </w:p>
    <w:p w14:paraId="7B9387F8"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65D425B6"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tevékenységét felfüggesztette vagy akinek tevékenységét felfüggesztették;</w:t>
      </w:r>
    </w:p>
    <w:p w14:paraId="16B79142"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B4C5829"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beszerzési eljárásokban való részvételtől jogerősen eltiltásra került, az eltiltás ideje alatt;</w:t>
      </w:r>
    </w:p>
    <w:p w14:paraId="5ADEE5CC" w14:textId="0F663A51"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 xml:space="preserve">egy évnél régebben lejárt adó-, vámfizetési vagy társadalombiztosítási járulékfizetési kötelezettségének – </w:t>
      </w:r>
      <w:r w:rsidR="003067FE" w:rsidRPr="00185B5B">
        <w:rPr>
          <w:rFonts w:ascii="Times New Roman" w:hAnsi="Times New Roman"/>
          <w:lang w:eastAsia="hu-HU"/>
        </w:rPr>
        <w:t>a letelepedése szerinti ország,</w:t>
      </w:r>
      <w:r w:rsidRPr="00185B5B">
        <w:rPr>
          <w:rFonts w:ascii="Times New Roman" w:hAnsi="Times New Roman"/>
          <w:lang w:eastAsia="hu-HU"/>
        </w:rPr>
        <w:t xml:space="preserve"> vagy az ajánlatkérő székhelye szerinti ország jogszabályai alapján – nem tett eleget, kivéve, ha megfizetésére halasztást kapott;</w:t>
      </w:r>
    </w:p>
    <w:p w14:paraId="3422B933" w14:textId="77777777" w:rsidR="00AA6F7C" w:rsidRPr="00185B5B" w:rsidRDefault="00AA6F7C" w:rsidP="00AA6F7C">
      <w:pPr>
        <w:pStyle w:val="Nincstrkz"/>
        <w:numPr>
          <w:ilvl w:val="0"/>
          <w:numId w:val="10"/>
        </w:numPr>
        <w:jc w:val="both"/>
        <w:rPr>
          <w:rFonts w:ascii="Times New Roman" w:hAnsi="Times New Roman"/>
          <w:lang w:eastAsia="hu-HU"/>
        </w:rPr>
      </w:pPr>
      <w:r w:rsidRPr="00185B5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33279732" w14:textId="77777777" w:rsidR="00AA6F7C" w:rsidRPr="00185B5B" w:rsidRDefault="00AA6F7C" w:rsidP="00AA6F7C">
      <w:pPr>
        <w:pStyle w:val="Nincstrkz"/>
        <w:numPr>
          <w:ilvl w:val="0"/>
          <w:numId w:val="11"/>
        </w:numPr>
        <w:jc w:val="both"/>
        <w:rPr>
          <w:rFonts w:ascii="Times New Roman" w:hAnsi="Times New Roman"/>
          <w:lang w:eastAsia="hu-HU"/>
        </w:rPr>
      </w:pPr>
      <w:r w:rsidRPr="00185B5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0E01F73" w14:textId="77777777" w:rsidR="00AA6F7C" w:rsidRPr="00185B5B" w:rsidRDefault="00AA6F7C" w:rsidP="00AA6F7C">
      <w:pPr>
        <w:pStyle w:val="Nincstrkz"/>
        <w:jc w:val="both"/>
        <w:rPr>
          <w:rFonts w:ascii="Times New Roman" w:hAnsi="Times New Roman"/>
          <w:b/>
          <w:bCs/>
          <w:lang w:eastAsia="hu-HU"/>
        </w:rPr>
      </w:pPr>
    </w:p>
    <w:p w14:paraId="012340CB"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A6F7C" w:rsidRPr="00185B5B" w14:paraId="5287D1AB"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796032"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0B6C3DB4" w14:textId="77777777" w:rsidR="00AA6F7C" w:rsidRPr="00185B5B" w:rsidRDefault="00AA6F7C" w:rsidP="00BA0BD8">
            <w:pPr>
              <w:pStyle w:val="Nincstrkz"/>
              <w:jc w:val="both"/>
              <w:rPr>
                <w:rFonts w:ascii="Times New Roman" w:hAnsi="Times New Roman"/>
                <w:lang w:eastAsia="hu-HU"/>
              </w:rPr>
            </w:pPr>
          </w:p>
        </w:tc>
      </w:tr>
      <w:tr w:rsidR="00AA6F7C" w:rsidRPr="00185B5B" w14:paraId="07324D9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F837E9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329B344D" w14:textId="77777777" w:rsidR="00AA6F7C" w:rsidRPr="00185B5B" w:rsidRDefault="00AA6F7C" w:rsidP="00BA0BD8">
            <w:pPr>
              <w:pStyle w:val="Nincstrkz"/>
              <w:jc w:val="both"/>
              <w:rPr>
                <w:rFonts w:ascii="Times New Roman" w:hAnsi="Times New Roman"/>
                <w:lang w:eastAsia="hu-HU"/>
              </w:rPr>
            </w:pPr>
          </w:p>
        </w:tc>
      </w:tr>
      <w:tr w:rsidR="00AA6F7C" w:rsidRPr="00185B5B" w14:paraId="30A742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FD71E4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AB158C4" w14:textId="77777777" w:rsidR="00AA6F7C" w:rsidRPr="00185B5B" w:rsidRDefault="00AA6F7C" w:rsidP="00BA0BD8">
            <w:pPr>
              <w:pStyle w:val="Nincstrkz"/>
              <w:jc w:val="both"/>
              <w:rPr>
                <w:rFonts w:ascii="Times New Roman" w:hAnsi="Times New Roman"/>
                <w:lang w:eastAsia="hu-HU"/>
              </w:rPr>
            </w:pPr>
          </w:p>
        </w:tc>
      </w:tr>
      <w:tr w:rsidR="00AA6F7C" w:rsidRPr="00185B5B" w14:paraId="4E62D77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BA666ED"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59C7505D" w14:textId="77777777" w:rsidR="00AA6F7C" w:rsidRPr="00185B5B" w:rsidRDefault="00AA6F7C" w:rsidP="00BA0BD8">
            <w:pPr>
              <w:pStyle w:val="Nincstrkz"/>
              <w:jc w:val="both"/>
              <w:rPr>
                <w:rFonts w:ascii="Times New Roman" w:hAnsi="Times New Roman"/>
                <w:lang w:eastAsia="hu-HU"/>
              </w:rPr>
            </w:pPr>
          </w:p>
        </w:tc>
      </w:tr>
      <w:tr w:rsidR="00AA6F7C" w:rsidRPr="00185B5B" w14:paraId="175B65D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0F0448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5C828CAB" w14:textId="77777777" w:rsidR="00AA6F7C" w:rsidRPr="00185B5B" w:rsidRDefault="00AA6F7C" w:rsidP="00BA0BD8">
            <w:pPr>
              <w:pStyle w:val="Nincstrkz"/>
              <w:jc w:val="both"/>
              <w:rPr>
                <w:rFonts w:ascii="Times New Roman" w:hAnsi="Times New Roman"/>
                <w:lang w:eastAsia="hu-HU"/>
              </w:rPr>
            </w:pPr>
          </w:p>
        </w:tc>
      </w:tr>
      <w:tr w:rsidR="00AA6F7C" w:rsidRPr="00185B5B" w14:paraId="5DDB59D7"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285EF4A0"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Székhely</w:t>
            </w:r>
          </w:p>
        </w:tc>
      </w:tr>
      <w:tr w:rsidR="00AA6F7C" w:rsidRPr="00185B5B" w14:paraId="67EE99E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312846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386DD0C3" w14:textId="77777777" w:rsidR="00AA6F7C" w:rsidRPr="00185B5B" w:rsidRDefault="00AA6F7C" w:rsidP="00BA0BD8">
            <w:pPr>
              <w:pStyle w:val="Nincstrkz"/>
              <w:jc w:val="both"/>
              <w:rPr>
                <w:rFonts w:ascii="Times New Roman" w:hAnsi="Times New Roman"/>
                <w:lang w:eastAsia="hu-HU"/>
              </w:rPr>
            </w:pPr>
          </w:p>
        </w:tc>
      </w:tr>
      <w:tr w:rsidR="00AA6F7C" w:rsidRPr="00185B5B" w14:paraId="0877B1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7936E04"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7DF05848" w14:textId="77777777" w:rsidR="00AA6F7C" w:rsidRPr="00185B5B" w:rsidRDefault="00AA6F7C" w:rsidP="00BA0BD8">
            <w:pPr>
              <w:pStyle w:val="Nincstrkz"/>
              <w:jc w:val="both"/>
              <w:rPr>
                <w:rFonts w:ascii="Times New Roman" w:hAnsi="Times New Roman"/>
                <w:lang w:eastAsia="hu-HU"/>
              </w:rPr>
            </w:pPr>
          </w:p>
        </w:tc>
      </w:tr>
      <w:tr w:rsidR="00AA6F7C" w:rsidRPr="00185B5B" w14:paraId="107EE33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2D8B2A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7E4AA3E7" w14:textId="77777777" w:rsidR="00AA6F7C" w:rsidRPr="00185B5B" w:rsidRDefault="00AA6F7C" w:rsidP="00BA0BD8">
            <w:pPr>
              <w:pStyle w:val="Nincstrkz"/>
              <w:jc w:val="both"/>
              <w:rPr>
                <w:rFonts w:ascii="Times New Roman" w:hAnsi="Times New Roman"/>
                <w:lang w:eastAsia="hu-HU"/>
              </w:rPr>
            </w:pPr>
          </w:p>
        </w:tc>
      </w:tr>
      <w:tr w:rsidR="00AA6F7C" w:rsidRPr="00185B5B" w14:paraId="059B6888"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6EDF3FB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Postacím (ha nem azonos a székhellyel)</w:t>
            </w:r>
          </w:p>
        </w:tc>
      </w:tr>
      <w:tr w:rsidR="00AA6F7C" w:rsidRPr="00185B5B" w14:paraId="0FA2D445"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605ED5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1C6FFF53" w14:textId="77777777" w:rsidR="00AA6F7C" w:rsidRPr="00185B5B" w:rsidRDefault="00AA6F7C" w:rsidP="00BA0BD8">
            <w:pPr>
              <w:pStyle w:val="Nincstrkz"/>
              <w:jc w:val="both"/>
              <w:rPr>
                <w:rFonts w:ascii="Times New Roman" w:hAnsi="Times New Roman"/>
                <w:lang w:eastAsia="hu-HU"/>
              </w:rPr>
            </w:pPr>
          </w:p>
        </w:tc>
      </w:tr>
      <w:tr w:rsidR="00AA6F7C" w:rsidRPr="00185B5B" w14:paraId="6A7CE9B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4B6089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0675A663" w14:textId="77777777" w:rsidR="00AA6F7C" w:rsidRPr="00185B5B" w:rsidRDefault="00AA6F7C" w:rsidP="00BA0BD8">
            <w:pPr>
              <w:pStyle w:val="Nincstrkz"/>
              <w:jc w:val="both"/>
              <w:rPr>
                <w:rFonts w:ascii="Times New Roman" w:hAnsi="Times New Roman"/>
                <w:lang w:eastAsia="hu-HU"/>
              </w:rPr>
            </w:pPr>
          </w:p>
        </w:tc>
      </w:tr>
      <w:tr w:rsidR="00AA6F7C" w:rsidRPr="00185B5B" w14:paraId="75CD2A4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51F3C2B"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2A540EEC" w14:textId="77777777" w:rsidR="00AA6F7C" w:rsidRPr="00185B5B" w:rsidRDefault="00AA6F7C" w:rsidP="00BA0BD8">
            <w:pPr>
              <w:pStyle w:val="Nincstrkz"/>
              <w:jc w:val="both"/>
              <w:rPr>
                <w:rFonts w:ascii="Times New Roman" w:hAnsi="Times New Roman"/>
                <w:lang w:eastAsia="hu-HU"/>
              </w:rPr>
            </w:pPr>
          </w:p>
        </w:tc>
      </w:tr>
      <w:tr w:rsidR="00AA6F7C" w:rsidRPr="00185B5B" w14:paraId="426C29DD"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5ADBEEF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Cégjegyzésre (aláírásra) jogosult személy(ek)</w:t>
            </w:r>
          </w:p>
        </w:tc>
      </w:tr>
      <w:tr w:rsidR="00AA6F7C" w:rsidRPr="00185B5B" w14:paraId="0D75F15E"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8EE7D7"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6760F3CD" w14:textId="77777777" w:rsidR="00AA6F7C" w:rsidRPr="00185B5B" w:rsidRDefault="00AA6F7C" w:rsidP="00BA0BD8">
            <w:pPr>
              <w:pStyle w:val="Nincstrkz"/>
              <w:jc w:val="both"/>
              <w:rPr>
                <w:rFonts w:ascii="Times New Roman" w:hAnsi="Times New Roman"/>
                <w:lang w:eastAsia="hu-HU"/>
              </w:rPr>
            </w:pPr>
          </w:p>
        </w:tc>
      </w:tr>
      <w:tr w:rsidR="00AA6F7C" w:rsidRPr="00185B5B" w14:paraId="2AE18B41"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B95A3A"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61C70396" w14:textId="77777777" w:rsidR="00AA6F7C" w:rsidRPr="00185B5B" w:rsidRDefault="00AA6F7C" w:rsidP="00BA0BD8">
            <w:pPr>
              <w:pStyle w:val="Nincstrkz"/>
              <w:jc w:val="both"/>
              <w:rPr>
                <w:rFonts w:ascii="Times New Roman" w:hAnsi="Times New Roman"/>
                <w:lang w:eastAsia="hu-HU"/>
              </w:rPr>
            </w:pPr>
          </w:p>
        </w:tc>
      </w:tr>
      <w:tr w:rsidR="00AA6F7C" w:rsidRPr="00185B5B" w14:paraId="20907BEA"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9A801EC"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2D5E9540" w14:textId="77777777" w:rsidR="00AA6F7C" w:rsidRPr="00185B5B" w:rsidRDefault="00AA6F7C" w:rsidP="00BA0BD8">
            <w:pPr>
              <w:pStyle w:val="Nincstrkz"/>
              <w:jc w:val="both"/>
              <w:rPr>
                <w:rFonts w:ascii="Times New Roman" w:hAnsi="Times New Roman"/>
                <w:lang w:eastAsia="hu-HU"/>
              </w:rPr>
            </w:pPr>
          </w:p>
        </w:tc>
      </w:tr>
      <w:tr w:rsidR="00AA6F7C" w:rsidRPr="00185B5B" w14:paraId="17DA5209"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1EE744E"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13F0CC4D" w14:textId="77777777" w:rsidR="00AA6F7C" w:rsidRPr="00185B5B" w:rsidRDefault="00AA6F7C" w:rsidP="00BA0BD8">
            <w:pPr>
              <w:pStyle w:val="Nincstrkz"/>
              <w:jc w:val="both"/>
              <w:rPr>
                <w:rFonts w:ascii="Times New Roman" w:hAnsi="Times New Roman"/>
                <w:lang w:eastAsia="hu-HU"/>
              </w:rPr>
            </w:pPr>
          </w:p>
        </w:tc>
      </w:tr>
      <w:tr w:rsidR="00AA6F7C" w:rsidRPr="00185B5B" w14:paraId="3A98CEC6"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D89CF41"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1AE0BBFE" w14:textId="77777777" w:rsidR="00AA6F7C" w:rsidRPr="00185B5B" w:rsidRDefault="00AA6F7C" w:rsidP="00BA0BD8">
            <w:pPr>
              <w:pStyle w:val="Nincstrkz"/>
              <w:jc w:val="both"/>
              <w:rPr>
                <w:rFonts w:ascii="Times New Roman" w:hAnsi="Times New Roman"/>
                <w:lang w:eastAsia="hu-HU"/>
              </w:rPr>
            </w:pPr>
          </w:p>
        </w:tc>
      </w:tr>
      <w:tr w:rsidR="00AA6F7C" w:rsidRPr="00185B5B" w14:paraId="4BCF58BB" w14:textId="77777777" w:rsidTr="00BA0BD8">
        <w:trPr>
          <w:tblCellSpacing w:w="0" w:type="dxa"/>
        </w:trPr>
        <w:tc>
          <w:tcPr>
            <w:tcW w:w="9255" w:type="dxa"/>
            <w:gridSpan w:val="2"/>
            <w:tcBorders>
              <w:top w:val="outset" w:sz="6" w:space="0" w:color="00000A"/>
              <w:bottom w:val="outset" w:sz="6" w:space="0" w:color="00000A"/>
            </w:tcBorders>
            <w:shd w:val="clear" w:color="auto" w:fill="EEECE1"/>
          </w:tcPr>
          <w:p w14:paraId="1341510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Az eljárásban kapcsolattartó személy</w:t>
            </w:r>
          </w:p>
        </w:tc>
      </w:tr>
      <w:tr w:rsidR="00AA6F7C" w:rsidRPr="00185B5B" w14:paraId="43E42FD7"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BE52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4DE42174" w14:textId="77777777" w:rsidR="00AA6F7C" w:rsidRPr="00185B5B" w:rsidRDefault="00AA6F7C" w:rsidP="00BA0BD8">
            <w:pPr>
              <w:pStyle w:val="Nincstrkz"/>
              <w:jc w:val="both"/>
              <w:rPr>
                <w:rFonts w:ascii="Times New Roman" w:hAnsi="Times New Roman"/>
                <w:lang w:eastAsia="hu-HU"/>
              </w:rPr>
            </w:pPr>
          </w:p>
        </w:tc>
      </w:tr>
      <w:tr w:rsidR="00AA6F7C" w:rsidRPr="00185B5B" w14:paraId="1EA937C4"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0C16A3"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ECD2249" w14:textId="77777777" w:rsidR="00AA6F7C" w:rsidRPr="00185B5B" w:rsidRDefault="00AA6F7C" w:rsidP="00BA0BD8">
            <w:pPr>
              <w:pStyle w:val="Nincstrkz"/>
              <w:jc w:val="both"/>
              <w:rPr>
                <w:rFonts w:ascii="Times New Roman" w:hAnsi="Times New Roman"/>
                <w:lang w:eastAsia="hu-HU"/>
              </w:rPr>
            </w:pPr>
          </w:p>
        </w:tc>
      </w:tr>
      <w:tr w:rsidR="00AA6F7C" w:rsidRPr="00185B5B" w14:paraId="0E78C9B3"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CCD2DBF"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4660E688" w14:textId="77777777" w:rsidR="00AA6F7C" w:rsidRPr="00185B5B" w:rsidRDefault="00AA6F7C" w:rsidP="00BA0BD8">
            <w:pPr>
              <w:pStyle w:val="Nincstrkz"/>
              <w:jc w:val="both"/>
              <w:rPr>
                <w:rFonts w:ascii="Times New Roman" w:hAnsi="Times New Roman"/>
                <w:lang w:eastAsia="hu-HU"/>
              </w:rPr>
            </w:pPr>
          </w:p>
        </w:tc>
      </w:tr>
      <w:tr w:rsidR="00AA6F7C" w:rsidRPr="00185B5B" w14:paraId="6279430C" w14:textId="77777777" w:rsidTr="00BA0BD8">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DE86C8" w14:textId="77777777" w:rsidR="00AA6F7C" w:rsidRPr="00185B5B" w:rsidRDefault="00AA6F7C" w:rsidP="00BA0BD8">
            <w:pPr>
              <w:pStyle w:val="Nincstrkz"/>
              <w:jc w:val="both"/>
              <w:rPr>
                <w:rFonts w:ascii="Times New Roman" w:hAnsi="Times New Roman"/>
                <w:lang w:eastAsia="hu-HU"/>
              </w:rPr>
            </w:pPr>
            <w:r w:rsidRPr="00185B5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55E58DAE" w14:textId="77777777" w:rsidR="00AA6F7C" w:rsidRPr="00185B5B" w:rsidRDefault="00AA6F7C" w:rsidP="00BA0BD8">
            <w:pPr>
              <w:pStyle w:val="Nincstrkz"/>
              <w:jc w:val="both"/>
              <w:rPr>
                <w:rFonts w:ascii="Times New Roman" w:hAnsi="Times New Roman"/>
                <w:lang w:eastAsia="hu-HU"/>
              </w:rPr>
            </w:pPr>
          </w:p>
        </w:tc>
      </w:tr>
    </w:tbl>
    <w:p w14:paraId="713019C4" w14:textId="77777777" w:rsidR="00AA6F7C" w:rsidRPr="00E0421E" w:rsidRDefault="00AA6F7C" w:rsidP="00AA6F7C">
      <w:pPr>
        <w:pStyle w:val="Nincstrkz"/>
        <w:jc w:val="both"/>
        <w:rPr>
          <w:rFonts w:ascii="Times New Roman" w:hAnsi="Times New Roman"/>
          <w:lang w:eastAsia="hu-HU"/>
        </w:rPr>
      </w:pPr>
      <w:r w:rsidRPr="00185B5B">
        <w:rPr>
          <w:rFonts w:ascii="Times New Roman" w:hAnsi="Times New Roman"/>
          <w:lang w:eastAsia="hu-HU"/>
        </w:rPr>
        <w:t xml:space="preserve">Kötelezettséget vállalunk arra, hogy az eljárás nyerteseként </w:t>
      </w:r>
      <w:r w:rsidRPr="00185B5B">
        <w:rPr>
          <w:rFonts w:ascii="Symbol" w:eastAsia="Symbol" w:hAnsi="Symbol" w:cs="Symbol"/>
          <w:lang w:eastAsia="hu-HU"/>
        </w:rPr>
        <w:t></w:t>
      </w:r>
      <w:r w:rsidRPr="00185B5B">
        <w:rPr>
          <w:rFonts w:ascii="Times New Roman" w:hAnsi="Times New Roman"/>
          <w:lang w:eastAsia="hu-HU"/>
        </w:rPr>
        <w:t xml:space="preserve"> az eljárás nyertesének visszalépése esetén a második legkedvezőbb ajánlatot benyújtó Ajánlattevőként </w:t>
      </w:r>
      <w:r w:rsidRPr="00185B5B">
        <w:rPr>
          <w:rFonts w:ascii="Symbol" w:eastAsia="Symbol" w:hAnsi="Symbol" w:cs="Symbol"/>
          <w:lang w:eastAsia="hu-HU"/>
        </w:rPr>
        <w:t></w:t>
      </w:r>
      <w:r w:rsidRPr="00185B5B">
        <w:rPr>
          <w:rFonts w:ascii="Times New Roman" w:hAnsi="Times New Roman"/>
          <w:lang w:eastAsia="hu-HU"/>
        </w:rPr>
        <w:t xml:space="preserve"> az Ajánlatkérővel szerződés kötünk és a beszerz</w:t>
      </w:r>
      <w:r w:rsidRPr="00E0421E">
        <w:rPr>
          <w:rFonts w:ascii="Times New Roman" w:hAnsi="Times New Roman"/>
          <w:lang w:eastAsia="hu-HU"/>
        </w:rPr>
        <w:t>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A6F7C" w:rsidRPr="00E0421E" w14:paraId="1BE5BFB5" w14:textId="77777777" w:rsidTr="00BA0BD8">
        <w:trPr>
          <w:tblCellSpacing w:w="0" w:type="dxa"/>
        </w:trPr>
        <w:tc>
          <w:tcPr>
            <w:tcW w:w="3679" w:type="dxa"/>
          </w:tcPr>
          <w:p w14:paraId="5D596053" w14:textId="77777777" w:rsidR="00AA6F7C" w:rsidRPr="00E0421E" w:rsidRDefault="00AA6F7C" w:rsidP="00BA0BD8">
            <w:pPr>
              <w:pStyle w:val="Nincstrkz"/>
              <w:jc w:val="both"/>
              <w:rPr>
                <w:rFonts w:ascii="Times New Roman" w:hAnsi="Times New Roman"/>
                <w:lang w:eastAsia="hu-HU"/>
              </w:rPr>
            </w:pPr>
            <w:r w:rsidRPr="00E0421E">
              <w:rPr>
                <w:rFonts w:ascii="Times New Roman" w:hAnsi="Times New Roman"/>
                <w:lang w:eastAsia="hu-HU"/>
              </w:rPr>
              <w:t>Megnevezés</w:t>
            </w:r>
          </w:p>
        </w:tc>
        <w:tc>
          <w:tcPr>
            <w:tcW w:w="5247" w:type="dxa"/>
          </w:tcPr>
          <w:p w14:paraId="48D12E30" w14:textId="77777777" w:rsidR="00AA6F7C" w:rsidRPr="00E0421E" w:rsidRDefault="00AA6F7C" w:rsidP="00BA0BD8">
            <w:pPr>
              <w:pStyle w:val="Nincstrkz"/>
              <w:jc w:val="both"/>
              <w:rPr>
                <w:rFonts w:ascii="Times New Roman" w:hAnsi="Times New Roman"/>
                <w:lang w:eastAsia="hu-HU"/>
              </w:rPr>
            </w:pPr>
          </w:p>
        </w:tc>
      </w:tr>
      <w:tr w:rsidR="00B211B9" w:rsidRPr="00E0421E" w14:paraId="3CEBE5BB" w14:textId="77777777" w:rsidTr="00BA0BD8">
        <w:trPr>
          <w:tblCellSpacing w:w="0" w:type="dxa"/>
        </w:trPr>
        <w:tc>
          <w:tcPr>
            <w:tcW w:w="3679" w:type="dxa"/>
          </w:tcPr>
          <w:p w14:paraId="57F8352E" w14:textId="549989FE" w:rsidR="00B211B9" w:rsidRPr="00CC64C6" w:rsidRDefault="00987D5F" w:rsidP="00B211B9">
            <w:pPr>
              <w:spacing w:after="0" w:line="240" w:lineRule="auto"/>
              <w:rPr>
                <w:rFonts w:ascii="Times New Roman" w:hAnsi="Times New Roman"/>
                <w:bCs/>
                <w:lang w:eastAsia="hu-HU"/>
              </w:rPr>
            </w:pPr>
            <w:r w:rsidRPr="00987D5F">
              <w:rPr>
                <w:rFonts w:ascii="Times New Roman" w:hAnsi="Times New Roman"/>
                <w:bCs/>
                <w:i/>
                <w:iCs/>
              </w:rPr>
              <w:t>Az ellátandó feladatok nettó havi egyösszegű átalányára</w:t>
            </w:r>
          </w:p>
        </w:tc>
        <w:tc>
          <w:tcPr>
            <w:tcW w:w="5247" w:type="dxa"/>
          </w:tcPr>
          <w:p w14:paraId="681D08EA" w14:textId="35B59FFF" w:rsidR="00B211B9" w:rsidRPr="00CC64C6" w:rsidRDefault="00987D5F" w:rsidP="00B211B9">
            <w:pPr>
              <w:pStyle w:val="Nincstrkz"/>
              <w:jc w:val="both"/>
              <w:rPr>
                <w:rFonts w:ascii="Times New Roman" w:hAnsi="Times New Roman"/>
                <w:bCs/>
                <w:lang w:eastAsia="hu-HU"/>
              </w:rPr>
            </w:pPr>
            <w:r w:rsidRPr="00987D5F">
              <w:rPr>
                <w:rFonts w:ascii="Times New Roman" w:hAnsi="Times New Roman"/>
                <w:bCs/>
                <w:lang w:eastAsia="hu-HU"/>
              </w:rPr>
              <w:t xml:space="preserve">Az ellátandó feladatok nettó havi egyösszegű átalányára </w:t>
            </w:r>
            <w:r>
              <w:rPr>
                <w:rFonts w:ascii="Times New Roman" w:hAnsi="Times New Roman"/>
                <w:bCs/>
                <w:lang w:eastAsia="hu-HU"/>
              </w:rPr>
              <w:t xml:space="preserve">nettó </w:t>
            </w:r>
            <w:r w:rsidR="00B211B9" w:rsidRPr="008458AC">
              <w:rPr>
                <w:rFonts w:ascii="Times New Roman" w:hAnsi="Times New Roman"/>
                <w:bCs/>
                <w:lang w:eastAsia="hu-HU"/>
              </w:rPr>
              <w:t>(Ft): ………</w:t>
            </w:r>
            <w:r>
              <w:rPr>
                <w:rFonts w:ascii="Times New Roman" w:hAnsi="Times New Roman"/>
                <w:bCs/>
                <w:lang w:eastAsia="hu-HU"/>
              </w:rPr>
              <w:t>/hó</w:t>
            </w:r>
          </w:p>
        </w:tc>
      </w:tr>
      <w:tr w:rsidR="00B211B9" w:rsidRPr="00E0421E" w14:paraId="777BD4EF" w14:textId="77777777" w:rsidTr="00EC1C97">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40D8FFEA" w14:textId="41FD331A" w:rsidR="00B211B9" w:rsidRPr="00E408C1" w:rsidRDefault="00B211B9" w:rsidP="00B211B9">
            <w:pPr>
              <w:pStyle w:val="Nincstrkz"/>
              <w:rPr>
                <w:rFonts w:ascii="Times New Roman" w:hAnsi="Times New Roman"/>
                <w:b/>
                <w:bCs/>
                <w:i/>
                <w:iCs/>
              </w:rPr>
            </w:pPr>
            <w:r w:rsidRPr="00E408C1">
              <w:rPr>
                <w:rFonts w:ascii="Times New Roman" w:hAnsi="Times New Roman"/>
                <w:b/>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5FDE8AB3" w14:textId="299E3F05" w:rsidR="00B211B9" w:rsidRPr="00E408C1" w:rsidRDefault="00B211B9" w:rsidP="00B211B9">
            <w:pPr>
              <w:pStyle w:val="Nincstrkz"/>
              <w:rPr>
                <w:rFonts w:ascii="Times New Roman" w:hAnsi="Times New Roman"/>
                <w:b/>
              </w:rPr>
            </w:pPr>
            <w:r w:rsidRPr="00E408C1">
              <w:rPr>
                <w:rFonts w:ascii="Times New Roman" w:hAnsi="Times New Roman"/>
                <w:b/>
                <w:bCs/>
                <w:lang w:eastAsia="hu-HU"/>
              </w:rPr>
              <w:t>Környezetvédelmi vállalások száma: ……..  db</w:t>
            </w:r>
          </w:p>
        </w:tc>
      </w:tr>
    </w:tbl>
    <w:p w14:paraId="64A4C1D8" w14:textId="77777777" w:rsidR="00AA6F7C" w:rsidRPr="00E0421E" w:rsidRDefault="00AA6F7C" w:rsidP="00AA6F7C">
      <w:pPr>
        <w:pStyle w:val="Nincstrkz"/>
        <w:jc w:val="both"/>
        <w:rPr>
          <w:rFonts w:ascii="Times New Roman" w:hAnsi="Times New Roman"/>
          <w:lang w:eastAsia="hu-HU"/>
        </w:rPr>
      </w:pPr>
    </w:p>
    <w:p w14:paraId="53C689EB" w14:textId="77777777" w:rsidR="00972EE6" w:rsidRPr="00E0421E" w:rsidRDefault="00972EE6" w:rsidP="00972EE6">
      <w:pPr>
        <w:jc w:val="both"/>
        <w:rPr>
          <w:rFonts w:ascii="Times New Roman" w:hAnsi="Times New Roman"/>
          <w:i/>
          <w:iCs/>
        </w:rPr>
      </w:pPr>
      <w:r w:rsidRPr="00E0421E">
        <w:rPr>
          <w:rFonts w:ascii="Times New Roman" w:hAnsi="Times New Roman"/>
          <w:i/>
          <w:iCs/>
        </w:rPr>
        <w:t>A fenti környezetvédelmi vállalások tételes felsorolása:</w:t>
      </w:r>
    </w:p>
    <w:tbl>
      <w:tblPr>
        <w:tblStyle w:val="Rcsostblzat"/>
        <w:tblW w:w="0" w:type="auto"/>
        <w:tblLook w:val="04A0" w:firstRow="1" w:lastRow="0" w:firstColumn="1" w:lastColumn="0" w:noHBand="0" w:noVBand="1"/>
      </w:tblPr>
      <w:tblGrid>
        <w:gridCol w:w="421"/>
        <w:gridCol w:w="8788"/>
      </w:tblGrid>
      <w:tr w:rsidR="00972EE6" w:rsidRPr="00E0421E" w14:paraId="1644A946" w14:textId="77777777" w:rsidTr="008221CA">
        <w:tc>
          <w:tcPr>
            <w:tcW w:w="421" w:type="dxa"/>
          </w:tcPr>
          <w:p w14:paraId="02A5CCA0" w14:textId="77777777" w:rsidR="00972EE6" w:rsidRPr="00E0421E" w:rsidRDefault="00972EE6" w:rsidP="008221CA">
            <w:pPr>
              <w:jc w:val="both"/>
              <w:rPr>
                <w:rFonts w:ascii="Times New Roman" w:hAnsi="Times New Roman"/>
                <w:i/>
                <w:iCs/>
              </w:rPr>
            </w:pPr>
            <w:r w:rsidRPr="00E0421E">
              <w:rPr>
                <w:rFonts w:ascii="Times New Roman" w:hAnsi="Times New Roman"/>
                <w:i/>
                <w:iCs/>
              </w:rPr>
              <w:t>1.</w:t>
            </w:r>
          </w:p>
        </w:tc>
        <w:tc>
          <w:tcPr>
            <w:tcW w:w="8788" w:type="dxa"/>
          </w:tcPr>
          <w:p w14:paraId="2DA7B7D8" w14:textId="77777777" w:rsidR="00972EE6" w:rsidRPr="00E0421E" w:rsidRDefault="00972EE6" w:rsidP="008221CA">
            <w:pPr>
              <w:jc w:val="both"/>
              <w:rPr>
                <w:rFonts w:ascii="Times New Roman" w:hAnsi="Times New Roman"/>
                <w:i/>
                <w:iCs/>
              </w:rPr>
            </w:pPr>
          </w:p>
        </w:tc>
      </w:tr>
      <w:tr w:rsidR="00972EE6" w:rsidRPr="00E0421E" w14:paraId="74367567" w14:textId="77777777" w:rsidTr="008221CA">
        <w:tc>
          <w:tcPr>
            <w:tcW w:w="421" w:type="dxa"/>
          </w:tcPr>
          <w:p w14:paraId="631E97B4" w14:textId="77777777" w:rsidR="00972EE6" w:rsidRPr="00E0421E" w:rsidRDefault="00972EE6" w:rsidP="008221CA">
            <w:pPr>
              <w:jc w:val="both"/>
              <w:rPr>
                <w:rFonts w:ascii="Times New Roman" w:hAnsi="Times New Roman"/>
                <w:i/>
                <w:iCs/>
              </w:rPr>
            </w:pPr>
            <w:r w:rsidRPr="00E0421E">
              <w:rPr>
                <w:rFonts w:ascii="Times New Roman" w:hAnsi="Times New Roman"/>
                <w:i/>
                <w:iCs/>
              </w:rPr>
              <w:t>2.</w:t>
            </w:r>
          </w:p>
        </w:tc>
        <w:tc>
          <w:tcPr>
            <w:tcW w:w="8788" w:type="dxa"/>
          </w:tcPr>
          <w:p w14:paraId="27AEB3DA" w14:textId="77777777" w:rsidR="00972EE6" w:rsidRPr="00E0421E" w:rsidRDefault="00972EE6" w:rsidP="008221CA">
            <w:pPr>
              <w:jc w:val="both"/>
              <w:rPr>
                <w:rFonts w:ascii="Times New Roman" w:hAnsi="Times New Roman"/>
                <w:i/>
                <w:iCs/>
              </w:rPr>
            </w:pPr>
          </w:p>
        </w:tc>
      </w:tr>
      <w:tr w:rsidR="00972EE6" w:rsidRPr="00E0421E" w14:paraId="2C09628B" w14:textId="77777777" w:rsidTr="008221CA">
        <w:tc>
          <w:tcPr>
            <w:tcW w:w="421" w:type="dxa"/>
          </w:tcPr>
          <w:p w14:paraId="6842EDFF" w14:textId="77777777" w:rsidR="00972EE6" w:rsidRPr="00E0421E" w:rsidRDefault="00972EE6" w:rsidP="008221CA">
            <w:pPr>
              <w:jc w:val="both"/>
              <w:rPr>
                <w:rFonts w:ascii="Times New Roman" w:hAnsi="Times New Roman"/>
                <w:i/>
                <w:iCs/>
              </w:rPr>
            </w:pPr>
            <w:r w:rsidRPr="00E0421E">
              <w:rPr>
                <w:rFonts w:ascii="Times New Roman" w:hAnsi="Times New Roman"/>
                <w:i/>
                <w:iCs/>
              </w:rPr>
              <w:t>3.</w:t>
            </w:r>
          </w:p>
        </w:tc>
        <w:tc>
          <w:tcPr>
            <w:tcW w:w="8788" w:type="dxa"/>
          </w:tcPr>
          <w:p w14:paraId="6AB139F5" w14:textId="77777777" w:rsidR="00972EE6" w:rsidRPr="00E0421E" w:rsidRDefault="00972EE6" w:rsidP="008221CA">
            <w:pPr>
              <w:jc w:val="both"/>
              <w:rPr>
                <w:rFonts w:ascii="Times New Roman" w:hAnsi="Times New Roman"/>
                <w:i/>
                <w:iCs/>
              </w:rPr>
            </w:pPr>
          </w:p>
        </w:tc>
      </w:tr>
      <w:tr w:rsidR="00972EE6" w:rsidRPr="00E0421E" w14:paraId="1120567B" w14:textId="77777777" w:rsidTr="008221CA">
        <w:tc>
          <w:tcPr>
            <w:tcW w:w="421" w:type="dxa"/>
          </w:tcPr>
          <w:p w14:paraId="7F162F9B" w14:textId="77777777" w:rsidR="00972EE6" w:rsidRPr="00E0421E" w:rsidRDefault="00972EE6" w:rsidP="008221CA">
            <w:pPr>
              <w:jc w:val="both"/>
              <w:rPr>
                <w:rFonts w:ascii="Times New Roman" w:hAnsi="Times New Roman"/>
                <w:i/>
                <w:iCs/>
              </w:rPr>
            </w:pPr>
            <w:r w:rsidRPr="00E0421E">
              <w:rPr>
                <w:rFonts w:ascii="Times New Roman" w:hAnsi="Times New Roman"/>
                <w:i/>
                <w:iCs/>
              </w:rPr>
              <w:t>4.</w:t>
            </w:r>
          </w:p>
        </w:tc>
        <w:tc>
          <w:tcPr>
            <w:tcW w:w="8788" w:type="dxa"/>
          </w:tcPr>
          <w:p w14:paraId="112D4798" w14:textId="77777777" w:rsidR="00972EE6" w:rsidRPr="00E0421E" w:rsidRDefault="00972EE6" w:rsidP="008221CA">
            <w:pPr>
              <w:jc w:val="both"/>
              <w:rPr>
                <w:rFonts w:ascii="Times New Roman" w:hAnsi="Times New Roman"/>
                <w:i/>
                <w:iCs/>
              </w:rPr>
            </w:pPr>
          </w:p>
        </w:tc>
      </w:tr>
      <w:tr w:rsidR="00972EE6" w:rsidRPr="00E0421E" w14:paraId="0EBDD580" w14:textId="77777777" w:rsidTr="008221CA">
        <w:tc>
          <w:tcPr>
            <w:tcW w:w="421" w:type="dxa"/>
          </w:tcPr>
          <w:p w14:paraId="20A2725F" w14:textId="77777777" w:rsidR="00972EE6" w:rsidRPr="00E0421E" w:rsidRDefault="00972EE6" w:rsidP="008221CA">
            <w:pPr>
              <w:jc w:val="both"/>
              <w:rPr>
                <w:rFonts w:ascii="Times New Roman" w:hAnsi="Times New Roman"/>
                <w:i/>
                <w:iCs/>
              </w:rPr>
            </w:pPr>
            <w:r w:rsidRPr="00E0421E">
              <w:rPr>
                <w:rFonts w:ascii="Times New Roman" w:hAnsi="Times New Roman"/>
                <w:i/>
                <w:iCs/>
              </w:rPr>
              <w:t>5.</w:t>
            </w:r>
          </w:p>
        </w:tc>
        <w:tc>
          <w:tcPr>
            <w:tcW w:w="8788" w:type="dxa"/>
          </w:tcPr>
          <w:p w14:paraId="130A5725" w14:textId="77777777" w:rsidR="00972EE6" w:rsidRPr="00E0421E" w:rsidRDefault="00972EE6" w:rsidP="008221CA">
            <w:pPr>
              <w:jc w:val="both"/>
              <w:rPr>
                <w:rFonts w:ascii="Times New Roman" w:hAnsi="Times New Roman"/>
                <w:i/>
                <w:iCs/>
              </w:rPr>
            </w:pPr>
          </w:p>
        </w:tc>
      </w:tr>
    </w:tbl>
    <w:p w14:paraId="3FCF21C8" w14:textId="77777777" w:rsidR="00972EE6" w:rsidRPr="00E0421E" w:rsidRDefault="00972EE6" w:rsidP="00972EE6">
      <w:pPr>
        <w:jc w:val="both"/>
        <w:rPr>
          <w:rFonts w:ascii="Times New Roman" w:hAnsi="Times New Roman"/>
        </w:rPr>
      </w:pPr>
    </w:p>
    <w:p w14:paraId="1FAD6066" w14:textId="77777777" w:rsidR="00AA6F7C" w:rsidRPr="00E0421E" w:rsidRDefault="00AA6F7C" w:rsidP="00AA6F7C">
      <w:pPr>
        <w:pStyle w:val="Nincstrkz"/>
        <w:jc w:val="both"/>
        <w:rPr>
          <w:rFonts w:ascii="Times New Roman" w:hAnsi="Times New Roman"/>
          <w:lang w:eastAsia="hu-HU"/>
        </w:rPr>
      </w:pPr>
      <w:r w:rsidRPr="00E0421E">
        <w:rPr>
          <w:rFonts w:ascii="Times New Roman" w:hAnsi="Times New Roman"/>
          <w:lang w:eastAsia="hu-HU"/>
        </w:rPr>
        <w:t xml:space="preserve">………………….., 20…. év ……………. hó ….. nap </w:t>
      </w:r>
    </w:p>
    <w:p w14:paraId="5957F63B" w14:textId="77777777" w:rsidR="00AA6F7C" w:rsidRPr="00E0421E" w:rsidRDefault="00AA6F7C" w:rsidP="00AA6F7C">
      <w:pPr>
        <w:pStyle w:val="Nincstrkz"/>
        <w:ind w:left="6372"/>
        <w:jc w:val="both"/>
        <w:rPr>
          <w:rFonts w:ascii="Times New Roman" w:hAnsi="Times New Roman"/>
          <w:lang w:eastAsia="hu-HU"/>
        </w:rPr>
      </w:pPr>
      <w:r w:rsidRPr="00E0421E">
        <w:rPr>
          <w:rFonts w:ascii="Times New Roman" w:hAnsi="Times New Roman"/>
          <w:lang w:eastAsia="hu-HU"/>
        </w:rPr>
        <w:t xml:space="preserve">        ………………………</w:t>
      </w:r>
    </w:p>
    <w:p w14:paraId="1E8E12B9" w14:textId="77777777" w:rsidR="00AA6F7C" w:rsidRPr="00185B5B" w:rsidRDefault="00AA6F7C" w:rsidP="00AA6F7C">
      <w:pPr>
        <w:pStyle w:val="Nincstrkz"/>
        <w:ind w:left="5664"/>
        <w:jc w:val="right"/>
        <w:rPr>
          <w:rFonts w:ascii="Times New Roman" w:hAnsi="Times New Roman"/>
          <w:lang w:eastAsia="hu-HU"/>
        </w:rPr>
      </w:pPr>
      <w:r w:rsidRPr="00E0421E">
        <w:rPr>
          <w:rFonts w:ascii="Times New Roman" w:hAnsi="Times New Roman"/>
          <w:lang w:eastAsia="hu-HU"/>
        </w:rPr>
        <w:t>Ajánlattevő cégszerű aláírása</w:t>
      </w:r>
      <w:r w:rsidRPr="00185B5B">
        <w:rPr>
          <w:rFonts w:ascii="Times New Roman" w:hAnsi="Times New Roman"/>
          <w:lang w:eastAsia="hu-HU"/>
        </w:rPr>
        <w:br w:type="page"/>
      </w:r>
    </w:p>
    <w:p w14:paraId="4B70FC27" w14:textId="77777777" w:rsidR="00AA6F7C" w:rsidRPr="00185B5B" w:rsidRDefault="00AA6F7C" w:rsidP="00AA6F7C">
      <w:pPr>
        <w:pStyle w:val="Nincstrkz"/>
        <w:numPr>
          <w:ilvl w:val="3"/>
          <w:numId w:val="9"/>
        </w:numPr>
        <w:jc w:val="right"/>
        <w:rPr>
          <w:rFonts w:ascii="Times New Roman" w:hAnsi="Times New Roman"/>
          <w:b/>
          <w:bCs/>
          <w:lang w:eastAsia="hu-HU"/>
        </w:rPr>
      </w:pPr>
      <w:bookmarkStart w:id="3" w:name="_Hlk59518235"/>
      <w:r w:rsidRPr="00185B5B">
        <w:rPr>
          <w:rFonts w:ascii="Times New Roman" w:hAnsi="Times New Roman"/>
          <w:b/>
          <w:bCs/>
          <w:lang w:eastAsia="hu-HU"/>
        </w:rPr>
        <w:t xml:space="preserve">számú melléklet </w:t>
      </w:r>
    </w:p>
    <w:bookmarkEnd w:id="3"/>
    <w:p w14:paraId="48863FCE"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Összeférhetetlenségi </w:t>
      </w:r>
    </w:p>
    <w:p w14:paraId="614AA14B" w14:textId="77777777" w:rsidR="00AA6F7C" w:rsidRPr="00185B5B" w:rsidRDefault="00AA6F7C" w:rsidP="00AA6F7C">
      <w:pPr>
        <w:overflowPunct w:val="0"/>
        <w:autoSpaceDE w:val="0"/>
        <w:autoSpaceDN w:val="0"/>
        <w:spacing w:after="0" w:line="240" w:lineRule="auto"/>
        <w:jc w:val="center"/>
        <w:textAlignment w:val="baseline"/>
        <w:rPr>
          <w:rFonts w:ascii="Times New Roman" w:hAnsi="Times New Roman"/>
          <w:b/>
          <w:bCs/>
          <w:caps/>
          <w:lang w:eastAsia="hu-HU"/>
        </w:rPr>
      </w:pPr>
      <w:r w:rsidRPr="00185B5B">
        <w:rPr>
          <w:rFonts w:ascii="Times New Roman" w:hAnsi="Times New Roman"/>
          <w:b/>
          <w:bCs/>
          <w:caps/>
          <w:lang w:eastAsia="hu-HU"/>
        </w:rPr>
        <w:t xml:space="preserve">nyilatkozat </w:t>
      </w:r>
    </w:p>
    <w:p w14:paraId="071AA3D3"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240B8682"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caps/>
          <w:lang w:eastAsia="hu-HU"/>
        </w:rPr>
      </w:pPr>
    </w:p>
    <w:p w14:paraId="6933ED2F"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 xml:space="preserve">Alulírott ……………………………………..…… (lakcím: ……………...…………….) </w:t>
      </w:r>
    </w:p>
    <w:p w14:paraId="081F1A9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b/>
          <w:bCs/>
          <w:lang w:eastAsia="hu-HU"/>
        </w:rPr>
      </w:pPr>
      <w:r w:rsidRPr="00185B5B">
        <w:rPr>
          <w:rFonts w:ascii="Times New Roman" w:hAnsi="Times New Roman"/>
          <w:lang w:eastAsia="hu-HU"/>
        </w:rPr>
        <w:t xml:space="preserve">mint a ………………………………….. (cím: ………………………………………..) ajánlatkérő által megindított beszerzési eljárásba bevont személy kijelentem, hogy a beszerzési szabályzat 4. pontja szerinti </w:t>
      </w:r>
      <w:r w:rsidRPr="00185B5B">
        <w:rPr>
          <w:rFonts w:ascii="Times New Roman" w:hAnsi="Times New Roman"/>
          <w:b/>
          <w:bCs/>
          <w:lang w:eastAsia="hu-HU"/>
        </w:rPr>
        <w:t>összeférhetetlenség velem szemben nem áll fenn.</w:t>
      </w:r>
    </w:p>
    <w:p w14:paraId="2C4CBA26" w14:textId="77777777"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b/>
          <w:bCs/>
          <w:lang w:eastAsia="hu-HU"/>
        </w:rPr>
      </w:pPr>
    </w:p>
    <w:p w14:paraId="168E17BA" w14:textId="2F0AA926" w:rsidR="00AA6F7C" w:rsidRPr="00185B5B" w:rsidRDefault="00AA6F7C" w:rsidP="00AA6F7C">
      <w:pPr>
        <w:keepNext/>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Jelen nyilatkozatomat a Göd</w:t>
      </w:r>
      <w:r w:rsidR="003F7461" w:rsidRPr="00185B5B">
        <w:rPr>
          <w:rFonts w:ascii="Times New Roman" w:hAnsi="Times New Roman"/>
          <w:lang w:eastAsia="hu-HU"/>
        </w:rPr>
        <w:t xml:space="preserve">i Polgármesteri Hivatal </w:t>
      </w:r>
      <w:r w:rsidRPr="00185B5B">
        <w:rPr>
          <w:rFonts w:ascii="Times New Roman" w:hAnsi="Times New Roman"/>
          <w:lang w:eastAsia="hu-HU"/>
        </w:rPr>
        <w:t xml:space="preserve">által </w:t>
      </w:r>
      <w:r w:rsidRPr="00185B5B">
        <w:rPr>
          <w:rFonts w:ascii="Times New Roman" w:hAnsi="Times New Roman"/>
          <w:i/>
          <w:iCs/>
          <w:lang w:eastAsia="hu-HU"/>
        </w:rPr>
        <w:t xml:space="preserve">a </w:t>
      </w:r>
      <w:r w:rsidRPr="00185B5B">
        <w:rPr>
          <w:rFonts w:ascii="Times New Roman" w:hAnsi="Times New Roman"/>
          <w:b/>
          <w:bCs/>
          <w:i/>
          <w:iCs/>
          <w:lang w:eastAsia="hu-HU"/>
        </w:rPr>
        <w:t>„</w:t>
      </w:r>
      <w:r w:rsidR="00E408C1" w:rsidRPr="00E408C1">
        <w:rPr>
          <w:rFonts w:ascii="Times New Roman" w:hAnsi="Times New Roman"/>
          <w:b/>
          <w:bCs/>
          <w:i/>
          <w:iCs/>
          <w:lang w:eastAsia="hu-HU"/>
        </w:rPr>
        <w:t>Közvilágítás aktív elemeinek karbantartása</w:t>
      </w:r>
      <w:r w:rsidR="003F7461" w:rsidRPr="00185B5B">
        <w:rPr>
          <w:rFonts w:ascii="Times New Roman" w:hAnsi="Times New Roman"/>
          <w:b/>
          <w:bCs/>
          <w:i/>
          <w:iCs/>
          <w:lang w:eastAsia="hu-HU"/>
        </w:rPr>
        <w:t>”</w:t>
      </w:r>
      <w:r w:rsidRPr="00185B5B">
        <w:rPr>
          <w:rFonts w:ascii="Times New Roman" w:hAnsi="Times New Roman"/>
          <w:lang w:eastAsia="hu-HU"/>
        </w:rPr>
        <w:t xml:space="preserve"> tárgyban lefolytatandó beszerzési eljárással kapcsolatban teszem.</w:t>
      </w:r>
    </w:p>
    <w:p w14:paraId="6430FED4"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46ACF710"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r w:rsidRPr="00185B5B">
        <w:rPr>
          <w:rFonts w:ascii="Times New Roman" w:hAnsi="Times New Roman"/>
          <w:lang w:eastAsia="hu-HU"/>
        </w:rPr>
        <w:t>Dátum: ………………………………</w:t>
      </w:r>
    </w:p>
    <w:p w14:paraId="748EF7CD" w14:textId="77777777" w:rsidR="00AA6F7C" w:rsidRPr="00185B5B" w:rsidRDefault="00AA6F7C" w:rsidP="00AA6F7C">
      <w:pPr>
        <w:overflowPunct w:val="0"/>
        <w:autoSpaceDE w:val="0"/>
        <w:autoSpaceDN w:val="0"/>
        <w:spacing w:after="0" w:line="240" w:lineRule="auto"/>
        <w:jc w:val="both"/>
        <w:textAlignment w:val="baseline"/>
        <w:rPr>
          <w:rFonts w:ascii="Times New Roman" w:hAnsi="Times New Roman"/>
          <w:lang w:eastAsia="hu-HU"/>
        </w:rPr>
      </w:pPr>
    </w:p>
    <w:p w14:paraId="2BC56F41" w14:textId="5DFF0A99" w:rsidR="00AA6F7C" w:rsidRPr="00185B5B" w:rsidRDefault="00AA6F7C" w:rsidP="00AA6F7C">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p>
    <w:p w14:paraId="5049ED26" w14:textId="77777777" w:rsidR="00AA6F7C" w:rsidRPr="00185B5B" w:rsidRDefault="00AA6F7C" w:rsidP="003A3210">
      <w:pPr>
        <w:pStyle w:val="Nincstrkz"/>
        <w:ind w:right="707"/>
        <w:jc w:val="right"/>
        <w:rPr>
          <w:rFonts w:ascii="Times New Roman" w:hAnsi="Times New Roman"/>
          <w:lang w:eastAsia="hu-HU"/>
        </w:rPr>
      </w:pPr>
      <w:r w:rsidRPr="00185B5B">
        <w:rPr>
          <w:rFonts w:ascii="Times New Roman" w:hAnsi="Times New Roman"/>
          <w:lang w:eastAsia="hu-HU"/>
        </w:rPr>
        <w:t>Ajánlattevő cégszerű aláírása</w:t>
      </w:r>
    </w:p>
    <w:p w14:paraId="3F1BB128" w14:textId="7B188B48" w:rsidR="00AA6F7C" w:rsidRPr="00185B5B" w:rsidRDefault="00AA6F7C" w:rsidP="00AA6F7C">
      <w:pPr>
        <w:pStyle w:val="xxmsonormal"/>
        <w:jc w:val="both"/>
        <w:rPr>
          <w:rFonts w:ascii="Times New Roman" w:hAnsi="Times New Roman" w:cs="Times New Roman"/>
          <w:sz w:val="20"/>
          <w:szCs w:val="20"/>
        </w:rPr>
      </w:pPr>
    </w:p>
    <w:p w14:paraId="24682A05"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w:t>
      </w:r>
      <w:r w:rsidRPr="00185B5B">
        <w:rPr>
          <w:rFonts w:ascii="Times New Roman" w:hAnsi="Times New Roman" w:cs="Times New Roman"/>
          <w:b/>
          <w:bCs/>
          <w:sz w:val="20"/>
          <w:szCs w:val="20"/>
        </w:rPr>
        <w:t>4.Összeférhetetlenség</w:t>
      </w:r>
    </w:p>
    <w:p w14:paraId="4B20B72A" w14:textId="77777777" w:rsidR="00AA6F7C" w:rsidRPr="00185B5B" w:rsidRDefault="00AA6F7C" w:rsidP="00AA6F7C">
      <w:pPr>
        <w:pStyle w:val="xxmsonormal"/>
        <w:jc w:val="both"/>
        <w:rPr>
          <w:sz w:val="20"/>
          <w:szCs w:val="20"/>
        </w:rPr>
      </w:pPr>
    </w:p>
    <w:p w14:paraId="411FACAF"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 xml:space="preserve">4.1. </w:t>
      </w:r>
      <w:r w:rsidRPr="00185B5B">
        <w:rPr>
          <w:rFonts w:ascii="Times New Roman" w:hAnsi="Times New Roman" w:cs="Times New Roman"/>
          <w:sz w:val="20"/>
          <w:szCs w:val="20"/>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77309B06" w14:textId="77777777" w:rsidR="00AA6F7C" w:rsidRPr="00185B5B" w:rsidRDefault="00AA6F7C" w:rsidP="00AA6F7C">
      <w:pPr>
        <w:pStyle w:val="xxmsonormal"/>
        <w:jc w:val="both"/>
        <w:rPr>
          <w:sz w:val="20"/>
          <w:szCs w:val="20"/>
        </w:rPr>
      </w:pPr>
      <w:r w:rsidRPr="00185B5B">
        <w:rPr>
          <w:rFonts w:ascii="Times New Roman" w:hAnsi="Times New Roman" w:cs="Times New Roman"/>
          <w:b/>
          <w:bCs/>
          <w:sz w:val="20"/>
          <w:szCs w:val="20"/>
        </w:rPr>
        <w:t>4.2.</w:t>
      </w:r>
      <w:r w:rsidRPr="00185B5B">
        <w:rPr>
          <w:rFonts w:ascii="Times New Roman" w:hAnsi="Times New Roman" w:cs="Times New Roman"/>
          <w:sz w:val="20"/>
          <w:szCs w:val="20"/>
        </w:rPr>
        <w:t xml:space="preserve"> Összeférhetetlen és nem vehet részt az eljárásban ajánlattevőként, alvállalkozóként vagy az alkalmasság igazolásában részt vevő szervezetként</w:t>
      </w:r>
    </w:p>
    <w:p w14:paraId="1EB83323"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a) a megrendelő, az ajánlatkérő, az ajánlati felhívást közzétevő által az eljárással vagy annak előkészítésével kapcsolatos tevékenysége bevont személy vagy szervezet, </w:t>
      </w:r>
    </w:p>
    <w:p w14:paraId="1B8E863B"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 az a szervezet, amelynek</w:t>
      </w:r>
    </w:p>
    <w:p w14:paraId="45C047F8"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ba) vezető tisztségviselőjét vagy felügyelőbizottságának tagját,</w:t>
      </w:r>
    </w:p>
    <w:p w14:paraId="7C95DA52"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bb) tulajdonosát,</w:t>
      </w:r>
    </w:p>
    <w:p w14:paraId="1BE564D7"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bc) a ba)-bb) pont szerinti személy közös háztartásban élő hozzátartozóját a megrendelő, az ajánlatkérő, az ajánlati felhívást közzétevő az eljárással vagy annak előkészítésével kapcsolatos tevékenységbe bevont,</w:t>
      </w:r>
    </w:p>
    <w:p w14:paraId="4A5A590E" w14:textId="77777777" w:rsidR="00AA6F7C" w:rsidRPr="00185B5B" w:rsidRDefault="00AA6F7C" w:rsidP="00AA6F7C">
      <w:pPr>
        <w:pStyle w:val="xxmsonormal"/>
        <w:jc w:val="both"/>
        <w:rPr>
          <w:sz w:val="20"/>
          <w:szCs w:val="20"/>
        </w:rPr>
      </w:pPr>
      <w:r w:rsidRPr="00185B5B">
        <w:rPr>
          <w:rFonts w:ascii="Times New Roman" w:hAnsi="Times New Roman" w:cs="Times New Roman"/>
          <w:sz w:val="20"/>
          <w:szCs w:val="20"/>
        </w:rPr>
        <w:t> ha közreműködése az eljárásban a verseny tisztaságának sérelmét eredményezteti. </w:t>
      </w:r>
    </w:p>
    <w:p w14:paraId="07175CD5" w14:textId="77777777" w:rsidR="00AA6F7C" w:rsidRPr="00185B5B" w:rsidRDefault="00AA6F7C" w:rsidP="00AA6F7C">
      <w:pPr>
        <w:pStyle w:val="xxmsonormal"/>
        <w:jc w:val="both"/>
        <w:rPr>
          <w:rFonts w:ascii="Times New Roman" w:hAnsi="Times New Roman"/>
          <w:sz w:val="20"/>
          <w:szCs w:val="20"/>
        </w:rPr>
      </w:pPr>
      <w:r w:rsidRPr="00185B5B">
        <w:rPr>
          <w:rFonts w:ascii="Times New Roman" w:hAnsi="Times New Roman" w:cs="Times New Roman"/>
          <w:b/>
          <w:bCs/>
          <w:sz w:val="20"/>
          <w:szCs w:val="20"/>
        </w:rPr>
        <w:t>4.3.</w:t>
      </w:r>
      <w:r w:rsidRPr="00185B5B">
        <w:rPr>
          <w:rFonts w:ascii="Times New Roman" w:hAnsi="Times New Roman" w:cs="Times New Roman"/>
          <w:sz w:val="20"/>
          <w:szCs w:val="20"/>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26511CB1" w14:textId="77777777" w:rsidR="00AA6F7C" w:rsidRPr="00185B5B" w:rsidRDefault="00AA6F7C" w:rsidP="00AA6F7C">
      <w:pPr>
        <w:pStyle w:val="Nincstrkz"/>
        <w:jc w:val="both"/>
        <w:rPr>
          <w:rFonts w:ascii="Times New Roman" w:hAnsi="Times New Roman"/>
          <w:lang w:eastAsia="hu-HU"/>
        </w:rPr>
      </w:pPr>
    </w:p>
    <w:p w14:paraId="10C66674" w14:textId="77777777" w:rsidR="00AA6F7C" w:rsidRPr="00185B5B" w:rsidRDefault="00AA6F7C" w:rsidP="00AA6F7C">
      <w:pPr>
        <w:pStyle w:val="Nincstrkz"/>
        <w:jc w:val="both"/>
        <w:rPr>
          <w:rFonts w:ascii="Times New Roman" w:hAnsi="Times New Roman"/>
          <w:lang w:eastAsia="hu-HU"/>
        </w:rPr>
        <w:sectPr w:rsidR="00AA6F7C" w:rsidRPr="00185B5B" w:rsidSect="003A3210">
          <w:footerReference w:type="default" r:id="rId10"/>
          <w:pgSz w:w="11906" w:h="16838"/>
          <w:pgMar w:top="1134" w:right="1134" w:bottom="1134" w:left="1418" w:header="709" w:footer="709" w:gutter="0"/>
          <w:cols w:space="708"/>
          <w:docGrid w:linePitch="360"/>
        </w:sectPr>
      </w:pPr>
    </w:p>
    <w:p w14:paraId="265533CE" w14:textId="77777777" w:rsidR="00AA6F7C" w:rsidRPr="00185B5B" w:rsidRDefault="00AA6F7C" w:rsidP="00AA6F7C">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DB11A23" w14:textId="77777777" w:rsidR="00AA6F7C" w:rsidRPr="00185B5B" w:rsidRDefault="00AA6F7C" w:rsidP="00AA6F7C">
      <w:pPr>
        <w:pStyle w:val="Nincstrkz"/>
        <w:jc w:val="center"/>
        <w:rPr>
          <w:rFonts w:ascii="Times New Roman" w:hAnsi="Times New Roman"/>
          <w:b/>
          <w:bCs/>
          <w:lang w:eastAsia="hu-HU"/>
        </w:rPr>
      </w:pPr>
      <w:r w:rsidRPr="00185B5B">
        <w:rPr>
          <w:rFonts w:ascii="Times New Roman" w:hAnsi="Times New Roman"/>
          <w:b/>
          <w:bCs/>
          <w:lang w:eastAsia="hu-HU"/>
        </w:rPr>
        <w:t>NYILATKOZAT REFERENCIÁKRÓL</w:t>
      </w:r>
    </w:p>
    <w:p w14:paraId="7E44824F" w14:textId="77777777" w:rsidR="00AA6F7C" w:rsidRPr="00185B5B" w:rsidRDefault="00AA6F7C" w:rsidP="00AA6F7C">
      <w:pPr>
        <w:pStyle w:val="Nincstrkz"/>
        <w:jc w:val="both"/>
        <w:rPr>
          <w:rFonts w:ascii="Times New Roman" w:hAnsi="Times New Roman"/>
          <w:lang w:eastAsia="hu-HU"/>
        </w:rPr>
      </w:pPr>
    </w:p>
    <w:p w14:paraId="59AC0409" w14:textId="175CD378" w:rsidR="00AA6F7C" w:rsidRPr="00185B5B" w:rsidRDefault="00AA6F7C" w:rsidP="0030196D">
      <w:pPr>
        <w:pStyle w:val="Nincstrkz"/>
        <w:jc w:val="both"/>
        <w:rPr>
          <w:rFonts w:ascii="Times New Roman" w:hAnsi="Times New Roman"/>
          <w:lang w:eastAsia="hu-HU"/>
        </w:rPr>
      </w:pPr>
      <w:r w:rsidRPr="00185B5B">
        <w:rPr>
          <w:rFonts w:ascii="Times New Roman" w:hAnsi="Times New Roman"/>
          <w:lang w:eastAsia="hu-HU"/>
        </w:rPr>
        <w:t xml:space="preserve">Alulírott, …………………………………, mint a(z) ………….......................................... </w:t>
      </w:r>
      <w:r w:rsidR="0030196D" w:rsidRPr="00185B5B">
        <w:rPr>
          <w:rFonts w:ascii="Times New Roman" w:hAnsi="Times New Roman"/>
          <w:lang w:eastAsia="hu-HU"/>
        </w:rPr>
        <w:t>(</w:t>
      </w:r>
      <w:r w:rsidR="0099751F" w:rsidRPr="00185B5B">
        <w:rPr>
          <w:rFonts w:ascii="Times New Roman" w:hAnsi="Times New Roman"/>
          <w:lang w:eastAsia="hu-HU"/>
        </w:rPr>
        <w:t xml:space="preserve">Megrendelő/Referenciát kiállító szervezet </w:t>
      </w:r>
      <w:r w:rsidR="0030196D" w:rsidRPr="00185B5B">
        <w:rPr>
          <w:rFonts w:ascii="Times New Roman" w:hAnsi="Times New Roman"/>
          <w:lang w:eastAsia="hu-HU"/>
        </w:rPr>
        <w:t xml:space="preserve">neve, címe) képviseletében igazolom, hogy ………………………….(ajánlattevő neve)………………(székhelye) az alábbi </w:t>
      </w:r>
      <w:r w:rsidR="00314CD6">
        <w:rPr>
          <w:rFonts w:ascii="Times New Roman" w:hAnsi="Times New Roman"/>
          <w:lang w:eastAsia="hu-HU"/>
        </w:rPr>
        <w:t>„</w:t>
      </w:r>
      <w:r w:rsidR="00E408C1" w:rsidRPr="00697EF5">
        <w:rPr>
          <w:rFonts w:ascii="Times New Roman" w:eastAsia="Times New Roman" w:hAnsi="Times New Roman"/>
          <w:b/>
          <w:bCs/>
          <w:sz w:val="24"/>
          <w:szCs w:val="24"/>
          <w:lang w:eastAsia="hu-HU"/>
        </w:rPr>
        <w:t>Közvilágítás aktív elemeinek karbantartása</w:t>
      </w:r>
      <w:r w:rsidR="0030196D" w:rsidRPr="00185B5B">
        <w:rPr>
          <w:rFonts w:ascii="Times New Roman" w:hAnsi="Times New Roman"/>
          <w:lang w:eastAsia="hu-HU"/>
        </w:rPr>
        <w:t>” a szerződésnek megfelelően teljesítette</w:t>
      </w:r>
    </w:p>
    <w:p w14:paraId="1180FA1F" w14:textId="77777777" w:rsidR="00AA6F7C" w:rsidRPr="00185B5B" w:rsidRDefault="00AA6F7C" w:rsidP="00AA6F7C">
      <w:pPr>
        <w:pStyle w:val="Szvegtrzsbehzssal32"/>
        <w:ind w:right="-1" w:firstLine="0"/>
        <w:rPr>
          <w:sz w:val="22"/>
          <w:szCs w:val="22"/>
        </w:rPr>
      </w:pPr>
    </w:p>
    <w:tbl>
      <w:tblPr>
        <w:tblW w:w="14062" w:type="dxa"/>
        <w:tblInd w:w="108" w:type="dxa"/>
        <w:tblLayout w:type="fixed"/>
        <w:tblLook w:val="0000" w:firstRow="0" w:lastRow="0" w:firstColumn="0" w:lastColumn="0" w:noHBand="0" w:noVBand="0"/>
      </w:tblPr>
      <w:tblGrid>
        <w:gridCol w:w="2694"/>
        <w:gridCol w:w="2013"/>
        <w:gridCol w:w="1984"/>
        <w:gridCol w:w="2410"/>
        <w:gridCol w:w="2552"/>
        <w:gridCol w:w="2409"/>
      </w:tblGrid>
      <w:tr w:rsidR="00AA6F7C" w:rsidRPr="00185B5B" w14:paraId="026B1721" w14:textId="77777777" w:rsidTr="003A3210">
        <w:trPr>
          <w:trHeight w:val="2020"/>
        </w:trPr>
        <w:tc>
          <w:tcPr>
            <w:tcW w:w="2694" w:type="dxa"/>
            <w:tcBorders>
              <w:top w:val="single" w:sz="4" w:space="0" w:color="000000"/>
              <w:left w:val="single" w:sz="4" w:space="0" w:color="000000"/>
              <w:bottom w:val="single" w:sz="4" w:space="0" w:color="000000"/>
            </w:tcBorders>
            <w:shd w:val="clear" w:color="auto" w:fill="E6E6E6"/>
          </w:tcPr>
          <w:p w14:paraId="67365475" w14:textId="77777777" w:rsidR="00AA6F7C" w:rsidRPr="00185B5B" w:rsidRDefault="00AA6F7C" w:rsidP="00BA0BD8">
            <w:pPr>
              <w:pStyle w:val="Szvegtrzsbehzssal32"/>
              <w:ind w:right="-1" w:firstLine="0"/>
              <w:rPr>
                <w:sz w:val="22"/>
                <w:szCs w:val="22"/>
              </w:rPr>
            </w:pPr>
            <w:r w:rsidRPr="00185B5B">
              <w:rPr>
                <w:sz w:val="22"/>
                <w:szCs w:val="22"/>
              </w:rPr>
              <w:t>A beszerzés tárgyának bemutatása, az elvégzett feladatok pontos leírása – melyből megállapítható az ajánlattevő alkalmassága</w:t>
            </w:r>
          </w:p>
          <w:p w14:paraId="1C082F76" w14:textId="77417419" w:rsidR="00E1578D" w:rsidRPr="00185B5B" w:rsidRDefault="00E1578D" w:rsidP="00BA0BD8">
            <w:pPr>
              <w:pStyle w:val="Szvegtrzsbehzssal32"/>
              <w:ind w:right="-1" w:firstLine="0"/>
              <w:rPr>
                <w:sz w:val="22"/>
                <w:szCs w:val="22"/>
              </w:rPr>
            </w:pPr>
          </w:p>
        </w:tc>
        <w:tc>
          <w:tcPr>
            <w:tcW w:w="2013" w:type="dxa"/>
            <w:tcBorders>
              <w:top w:val="single" w:sz="4" w:space="0" w:color="000000"/>
              <w:left w:val="single" w:sz="4" w:space="0" w:color="000000"/>
              <w:bottom w:val="single" w:sz="4" w:space="0" w:color="000000"/>
            </w:tcBorders>
            <w:shd w:val="clear" w:color="auto" w:fill="E6E6E6"/>
          </w:tcPr>
          <w:p w14:paraId="6A263165" w14:textId="77777777" w:rsidR="00E1578D" w:rsidRPr="00185B5B" w:rsidRDefault="00AA6F7C" w:rsidP="00BA0BD8">
            <w:pPr>
              <w:pStyle w:val="Szvegtrzsbehzssal32"/>
              <w:ind w:right="-1" w:firstLine="0"/>
              <w:jc w:val="center"/>
              <w:rPr>
                <w:sz w:val="22"/>
                <w:szCs w:val="22"/>
              </w:rPr>
            </w:pPr>
            <w:r w:rsidRPr="00185B5B">
              <w:rPr>
                <w:sz w:val="22"/>
                <w:szCs w:val="22"/>
              </w:rPr>
              <w:t>Teljesítés kezdete</w:t>
            </w:r>
          </w:p>
          <w:p w14:paraId="3AFBD199" w14:textId="558A0ED5" w:rsidR="00E1578D" w:rsidRPr="00185B5B" w:rsidRDefault="00E1578D" w:rsidP="00BA0BD8">
            <w:pPr>
              <w:pStyle w:val="Szvegtrzsbehzssal32"/>
              <w:ind w:right="-1" w:firstLine="0"/>
              <w:jc w:val="center"/>
              <w:rPr>
                <w:sz w:val="22"/>
                <w:szCs w:val="22"/>
              </w:rPr>
            </w:pPr>
            <w:r w:rsidRPr="00185B5B">
              <w:rPr>
                <w:sz w:val="22"/>
                <w:szCs w:val="22"/>
              </w:rPr>
              <w:t>(év, hó, nap)</w:t>
            </w:r>
          </w:p>
          <w:p w14:paraId="2C67D7EC" w14:textId="77777777" w:rsidR="00E1578D" w:rsidRPr="00185B5B" w:rsidRDefault="00AA6F7C" w:rsidP="00BA0BD8">
            <w:pPr>
              <w:pStyle w:val="Szvegtrzsbehzssal32"/>
              <w:ind w:right="-1" w:firstLine="0"/>
              <w:jc w:val="center"/>
              <w:rPr>
                <w:sz w:val="22"/>
                <w:szCs w:val="22"/>
              </w:rPr>
            </w:pPr>
            <w:r w:rsidRPr="00185B5B">
              <w:rPr>
                <w:sz w:val="22"/>
                <w:szCs w:val="22"/>
              </w:rPr>
              <w:t xml:space="preserve"> és befejezése</w:t>
            </w:r>
          </w:p>
          <w:p w14:paraId="1722B362" w14:textId="12E5D0A8" w:rsidR="00AA6F7C" w:rsidRPr="00185B5B" w:rsidRDefault="00AA6F7C" w:rsidP="00BA0BD8">
            <w:pPr>
              <w:pStyle w:val="Szvegtrzsbehzssal32"/>
              <w:ind w:right="-1" w:firstLine="0"/>
              <w:jc w:val="center"/>
              <w:rPr>
                <w:sz w:val="22"/>
                <w:szCs w:val="22"/>
              </w:rPr>
            </w:pPr>
            <w:r w:rsidRPr="00185B5B">
              <w:rPr>
                <w:sz w:val="22"/>
                <w:szCs w:val="22"/>
              </w:rPr>
              <w:t>(év, hó, nap)</w:t>
            </w:r>
          </w:p>
        </w:tc>
        <w:tc>
          <w:tcPr>
            <w:tcW w:w="1984" w:type="dxa"/>
            <w:tcBorders>
              <w:top w:val="single" w:sz="4" w:space="0" w:color="000000"/>
              <w:left w:val="single" w:sz="4" w:space="0" w:color="000000"/>
              <w:bottom w:val="single" w:sz="4" w:space="0" w:color="000000"/>
            </w:tcBorders>
            <w:shd w:val="clear" w:color="auto" w:fill="E6E6E6"/>
          </w:tcPr>
          <w:p w14:paraId="2BCBF019" w14:textId="77777777" w:rsidR="00AA6F7C" w:rsidRPr="00185B5B" w:rsidRDefault="00AA6F7C" w:rsidP="00BA0BD8">
            <w:pPr>
              <w:pStyle w:val="Szvegtrzsbehzssal32"/>
              <w:ind w:right="-1" w:firstLine="0"/>
              <w:jc w:val="center"/>
              <w:rPr>
                <w:sz w:val="22"/>
                <w:szCs w:val="22"/>
              </w:rPr>
            </w:pPr>
            <w:r w:rsidRPr="00185B5B">
              <w:rPr>
                <w:sz w:val="22"/>
                <w:szCs w:val="22"/>
              </w:rPr>
              <w:t>A beszerzés alkalmassági feltételként előírt mennyisége</w:t>
            </w:r>
          </w:p>
          <w:p w14:paraId="29487612" w14:textId="4E1F1ABC" w:rsidR="0030196D" w:rsidRPr="00185B5B" w:rsidRDefault="0030196D" w:rsidP="00BA0BD8">
            <w:pPr>
              <w:pStyle w:val="Szvegtrzsbehzssal32"/>
              <w:ind w:right="-1" w:firstLine="0"/>
              <w:jc w:val="center"/>
              <w:rPr>
                <w:sz w:val="22"/>
                <w:szCs w:val="22"/>
              </w:rPr>
            </w:pPr>
            <w:r w:rsidRPr="00185B5B">
              <w:rPr>
                <w:sz w:val="22"/>
                <w:szCs w:val="22"/>
              </w:rPr>
              <w:t>(„legalább 1 db)</w:t>
            </w:r>
          </w:p>
        </w:tc>
        <w:tc>
          <w:tcPr>
            <w:tcW w:w="2410" w:type="dxa"/>
            <w:tcBorders>
              <w:top w:val="single" w:sz="4" w:space="0" w:color="000000"/>
              <w:left w:val="single" w:sz="4" w:space="0" w:color="000000"/>
              <w:bottom w:val="single" w:sz="4" w:space="0" w:color="000000"/>
            </w:tcBorders>
            <w:shd w:val="clear" w:color="auto" w:fill="E6E6E6"/>
          </w:tcPr>
          <w:p w14:paraId="5BE649BF" w14:textId="77777777" w:rsidR="00AA6F7C" w:rsidRPr="00185B5B" w:rsidRDefault="00AA6F7C" w:rsidP="00BA0BD8">
            <w:pPr>
              <w:pStyle w:val="Szvegtrzsbehzssal32"/>
              <w:ind w:right="-1" w:firstLine="0"/>
              <w:jc w:val="center"/>
              <w:rPr>
                <w:sz w:val="22"/>
                <w:szCs w:val="22"/>
              </w:rPr>
            </w:pPr>
            <w:r w:rsidRPr="00185B5B">
              <w:rPr>
                <w:sz w:val="22"/>
                <w:szCs w:val="22"/>
              </w:rPr>
              <w:t>Nyilatkozat arról, hogy a teljesítés az előírásoknak és a szerződésnek megfelelően történt</w:t>
            </w:r>
          </w:p>
        </w:tc>
        <w:tc>
          <w:tcPr>
            <w:tcW w:w="2552" w:type="dxa"/>
            <w:tcBorders>
              <w:top w:val="single" w:sz="4" w:space="0" w:color="000000"/>
              <w:left w:val="single" w:sz="4" w:space="0" w:color="000000"/>
              <w:bottom w:val="single" w:sz="4" w:space="0" w:color="000000"/>
            </w:tcBorders>
            <w:shd w:val="clear" w:color="auto" w:fill="E6E6E6"/>
          </w:tcPr>
          <w:p w14:paraId="2CA8053C" w14:textId="5151A580" w:rsidR="00AA6F7C" w:rsidRPr="00185B5B" w:rsidRDefault="0030196D" w:rsidP="0030196D">
            <w:pPr>
              <w:pStyle w:val="Szvegtrzsbehzssal32"/>
              <w:ind w:right="-1" w:firstLine="0"/>
              <w:jc w:val="center"/>
              <w:rPr>
                <w:sz w:val="22"/>
                <w:szCs w:val="22"/>
              </w:rPr>
            </w:pPr>
            <w:r w:rsidRPr="00185B5B">
              <w:rPr>
                <w:sz w:val="22"/>
                <w:szCs w:val="22"/>
              </w:rPr>
              <w:t xml:space="preserve">Referenciát igazoló Megrendelő </w:t>
            </w:r>
            <w:r w:rsidR="00AA6F7C" w:rsidRPr="00185B5B">
              <w:rPr>
                <w:sz w:val="22"/>
                <w:szCs w:val="22"/>
              </w:rPr>
              <w:t>fél neve és székhelye</w:t>
            </w:r>
          </w:p>
        </w:tc>
        <w:tc>
          <w:tcPr>
            <w:tcW w:w="2409" w:type="dxa"/>
            <w:tcBorders>
              <w:top w:val="single" w:sz="4" w:space="0" w:color="000000"/>
              <w:left w:val="single" w:sz="4" w:space="0" w:color="000000"/>
              <w:bottom w:val="single" w:sz="4" w:space="0" w:color="000000"/>
              <w:right w:val="single" w:sz="4" w:space="0" w:color="000000"/>
            </w:tcBorders>
            <w:shd w:val="clear" w:color="auto" w:fill="E6E6E6"/>
          </w:tcPr>
          <w:p w14:paraId="44DD8CB0" w14:textId="6238F027" w:rsidR="00AA6F7C" w:rsidRPr="00185B5B" w:rsidRDefault="002B6124" w:rsidP="0030196D">
            <w:pPr>
              <w:pStyle w:val="Szvegtrzsbehzssal32"/>
              <w:ind w:right="-1" w:firstLine="0"/>
              <w:jc w:val="center"/>
              <w:rPr>
                <w:sz w:val="22"/>
                <w:szCs w:val="22"/>
              </w:rPr>
            </w:pPr>
            <w:r w:rsidRPr="00185B5B">
              <w:rPr>
                <w:sz w:val="22"/>
                <w:szCs w:val="22"/>
              </w:rPr>
              <w:t>A</w:t>
            </w:r>
            <w:r w:rsidR="00AA6F7C" w:rsidRPr="00185B5B">
              <w:rPr>
                <w:sz w:val="22"/>
                <w:szCs w:val="22"/>
              </w:rPr>
              <w:t xml:space="preserve"> </w:t>
            </w:r>
            <w:r w:rsidR="0030196D" w:rsidRPr="00185B5B">
              <w:rPr>
                <w:sz w:val="22"/>
                <w:szCs w:val="22"/>
              </w:rPr>
              <w:t>referencia igazolás kiállító részéről f</w:t>
            </w:r>
            <w:r w:rsidR="00AA6F7C" w:rsidRPr="00185B5B">
              <w:rPr>
                <w:sz w:val="22"/>
                <w:szCs w:val="22"/>
              </w:rPr>
              <w:t>elvilágosítást adó személy neve és telefonszáma</w:t>
            </w:r>
          </w:p>
        </w:tc>
      </w:tr>
      <w:tr w:rsidR="00AA6F7C" w:rsidRPr="00185B5B" w14:paraId="70632D1A" w14:textId="77777777" w:rsidTr="003A3210">
        <w:trPr>
          <w:trHeight w:val="295"/>
        </w:trPr>
        <w:tc>
          <w:tcPr>
            <w:tcW w:w="2694" w:type="dxa"/>
            <w:tcBorders>
              <w:top w:val="single" w:sz="4" w:space="0" w:color="000000"/>
              <w:left w:val="single" w:sz="4" w:space="0" w:color="000000"/>
              <w:bottom w:val="single" w:sz="4" w:space="0" w:color="000000"/>
            </w:tcBorders>
            <w:shd w:val="clear" w:color="auto" w:fill="auto"/>
            <w:vAlign w:val="center"/>
          </w:tcPr>
          <w:p w14:paraId="616302A3" w14:textId="69A49F10" w:rsidR="00AA6F7C" w:rsidRPr="00185B5B" w:rsidRDefault="00AA6F7C" w:rsidP="00BA0BD8">
            <w:pPr>
              <w:pStyle w:val="Szvegtrzsbehzssal32"/>
              <w:snapToGrid w:val="0"/>
              <w:ind w:right="-1" w:firstLine="0"/>
              <w:jc w:val="center"/>
              <w:rPr>
                <w:sz w:val="22"/>
                <w:szCs w:val="22"/>
              </w:rPr>
            </w:pPr>
          </w:p>
        </w:tc>
        <w:tc>
          <w:tcPr>
            <w:tcW w:w="2013" w:type="dxa"/>
            <w:tcBorders>
              <w:top w:val="single" w:sz="4" w:space="0" w:color="000000"/>
              <w:left w:val="single" w:sz="4" w:space="0" w:color="000000"/>
              <w:bottom w:val="single" w:sz="4" w:space="0" w:color="000000"/>
            </w:tcBorders>
            <w:shd w:val="clear" w:color="auto" w:fill="auto"/>
          </w:tcPr>
          <w:p w14:paraId="2E690328" w14:textId="77777777" w:rsidR="00AA6F7C" w:rsidRPr="00185B5B" w:rsidRDefault="00AA6F7C" w:rsidP="00BA0BD8">
            <w:pPr>
              <w:pStyle w:val="Szvegtrzsbehzssal32"/>
              <w:snapToGrid w:val="0"/>
              <w:ind w:right="-1" w:firstLine="0"/>
              <w:rPr>
                <w:sz w:val="22"/>
                <w:szCs w:val="22"/>
              </w:rPr>
            </w:pPr>
          </w:p>
          <w:p w14:paraId="0DAADB25" w14:textId="77777777" w:rsidR="00AA6F7C" w:rsidRPr="00185B5B" w:rsidRDefault="00AA6F7C" w:rsidP="00BA0BD8">
            <w:pPr>
              <w:pStyle w:val="Szvegtrzsbehzssal32"/>
              <w:ind w:right="-1" w:firstLine="0"/>
              <w:rPr>
                <w:sz w:val="22"/>
                <w:szCs w:val="22"/>
              </w:rPr>
            </w:pPr>
          </w:p>
        </w:tc>
        <w:tc>
          <w:tcPr>
            <w:tcW w:w="1984" w:type="dxa"/>
            <w:tcBorders>
              <w:top w:val="single" w:sz="4" w:space="0" w:color="000000"/>
              <w:left w:val="single" w:sz="4" w:space="0" w:color="000000"/>
              <w:bottom w:val="single" w:sz="4" w:space="0" w:color="000000"/>
            </w:tcBorders>
            <w:shd w:val="clear" w:color="auto" w:fill="auto"/>
          </w:tcPr>
          <w:p w14:paraId="6EA5C419" w14:textId="77777777" w:rsidR="00AA6F7C" w:rsidRPr="00185B5B" w:rsidRDefault="00AA6F7C" w:rsidP="00BA0BD8">
            <w:pPr>
              <w:pStyle w:val="Szvegtrzsbehzssal32"/>
              <w:snapToGrid w:val="0"/>
              <w:ind w:right="-1" w:firstLine="0"/>
              <w:rPr>
                <w:sz w:val="22"/>
                <w:szCs w:val="22"/>
              </w:rPr>
            </w:pPr>
          </w:p>
        </w:tc>
        <w:tc>
          <w:tcPr>
            <w:tcW w:w="2410" w:type="dxa"/>
            <w:tcBorders>
              <w:top w:val="single" w:sz="4" w:space="0" w:color="000000"/>
              <w:left w:val="single" w:sz="4" w:space="0" w:color="000000"/>
              <w:bottom w:val="single" w:sz="4" w:space="0" w:color="000000"/>
            </w:tcBorders>
            <w:shd w:val="clear" w:color="auto" w:fill="auto"/>
          </w:tcPr>
          <w:p w14:paraId="6860F2FC" w14:textId="77777777" w:rsidR="00AA6F7C" w:rsidRPr="00185B5B" w:rsidRDefault="00AA6F7C" w:rsidP="00BA0BD8">
            <w:pPr>
              <w:pStyle w:val="Szvegtrzsbehzssal32"/>
              <w:snapToGrid w:val="0"/>
              <w:ind w:right="-1" w:firstLine="0"/>
              <w:rPr>
                <w:sz w:val="22"/>
                <w:szCs w:val="22"/>
              </w:rPr>
            </w:pPr>
          </w:p>
        </w:tc>
        <w:tc>
          <w:tcPr>
            <w:tcW w:w="2552" w:type="dxa"/>
            <w:tcBorders>
              <w:top w:val="single" w:sz="4" w:space="0" w:color="000000"/>
              <w:left w:val="single" w:sz="4" w:space="0" w:color="000000"/>
              <w:bottom w:val="single" w:sz="4" w:space="0" w:color="000000"/>
            </w:tcBorders>
            <w:shd w:val="clear" w:color="auto" w:fill="auto"/>
          </w:tcPr>
          <w:p w14:paraId="6A5689C8" w14:textId="77777777" w:rsidR="00AA6F7C" w:rsidRPr="00185B5B" w:rsidRDefault="00AA6F7C" w:rsidP="00BA0BD8">
            <w:pPr>
              <w:pStyle w:val="Szvegtrzsbehzssal32"/>
              <w:snapToGrid w:val="0"/>
              <w:ind w:left="-152" w:right="-1" w:firstLine="0"/>
              <w:rPr>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4F0AE80" w14:textId="77777777" w:rsidR="00AA6F7C" w:rsidRPr="00185B5B" w:rsidRDefault="00AA6F7C" w:rsidP="00BA0BD8">
            <w:pPr>
              <w:pStyle w:val="Szvegtrzsbehzssal32"/>
              <w:snapToGrid w:val="0"/>
              <w:ind w:left="-152" w:right="-1" w:firstLine="0"/>
              <w:rPr>
                <w:sz w:val="22"/>
                <w:szCs w:val="22"/>
              </w:rPr>
            </w:pPr>
          </w:p>
        </w:tc>
      </w:tr>
    </w:tbl>
    <w:p w14:paraId="2975A928" w14:textId="77777777" w:rsidR="00AA6F7C" w:rsidRPr="00185B5B" w:rsidRDefault="00AA6F7C" w:rsidP="00AA6F7C">
      <w:pPr>
        <w:pStyle w:val="Nincstrkz"/>
        <w:jc w:val="both"/>
        <w:rPr>
          <w:rFonts w:ascii="Times New Roman" w:hAnsi="Times New Roman"/>
          <w:lang w:eastAsia="hu-HU"/>
        </w:rPr>
      </w:pPr>
    </w:p>
    <w:p w14:paraId="21E72B9D" w14:textId="77777777" w:rsidR="00AA6F7C" w:rsidRPr="00185B5B" w:rsidRDefault="00AA6F7C" w:rsidP="00AA6F7C">
      <w:pPr>
        <w:pStyle w:val="Nincstrkz"/>
        <w:jc w:val="both"/>
        <w:rPr>
          <w:rFonts w:ascii="Times New Roman" w:hAnsi="Times New Roman"/>
          <w:lang w:eastAsia="hu-HU"/>
        </w:rPr>
      </w:pPr>
      <w:r w:rsidRPr="00185B5B">
        <w:rPr>
          <w:rFonts w:ascii="Times New Roman" w:hAnsi="Times New Roman"/>
          <w:lang w:eastAsia="hu-HU"/>
        </w:rPr>
        <w:t>………………………….,…… év ………………. hó …… nap</w:t>
      </w:r>
    </w:p>
    <w:p w14:paraId="734C94B1" w14:textId="12D6CC78"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BF141BC" w14:textId="77777777" w:rsidR="002B6124" w:rsidRPr="00185B5B" w:rsidRDefault="002B6124" w:rsidP="002B6124">
      <w:pPr>
        <w:overflowPunct w:val="0"/>
        <w:autoSpaceDE w:val="0"/>
        <w:autoSpaceDN w:val="0"/>
        <w:spacing w:after="0" w:line="240" w:lineRule="auto"/>
        <w:jc w:val="both"/>
        <w:textAlignment w:val="baseline"/>
        <w:rPr>
          <w:rFonts w:ascii="Times New Roman" w:hAnsi="Times New Roman"/>
          <w:lang w:eastAsia="hu-HU"/>
        </w:rPr>
      </w:pPr>
    </w:p>
    <w:p w14:paraId="5173B7D1" w14:textId="2AC9D915" w:rsidR="002B6124" w:rsidRPr="00185B5B" w:rsidRDefault="0030196D" w:rsidP="002B6124">
      <w:pPr>
        <w:overflowPunct w:val="0"/>
        <w:autoSpaceDE w:val="0"/>
        <w:autoSpaceDN w:val="0"/>
        <w:spacing w:after="0" w:line="240" w:lineRule="auto"/>
        <w:ind w:left="5387"/>
        <w:jc w:val="center"/>
        <w:textAlignment w:val="baseline"/>
        <w:rPr>
          <w:rFonts w:ascii="Times New Roman" w:hAnsi="Times New Roman"/>
          <w:lang w:eastAsia="hu-HU"/>
        </w:rPr>
      </w:pPr>
      <w:r w:rsidRPr="00185B5B">
        <w:rPr>
          <w:rFonts w:ascii="Times New Roman" w:hAnsi="Times New Roman"/>
          <w:lang w:eastAsia="hu-HU"/>
        </w:rPr>
        <w:t>………………..</w:t>
      </w:r>
      <w:r w:rsidR="002B6124" w:rsidRPr="00185B5B">
        <w:rPr>
          <w:rFonts w:ascii="Times New Roman" w:hAnsi="Times New Roman"/>
          <w:lang w:eastAsia="hu-HU"/>
        </w:rPr>
        <w:t>……………………………….</w:t>
      </w:r>
    </w:p>
    <w:p w14:paraId="01085C49" w14:textId="771EB868" w:rsidR="004E2DD2" w:rsidRDefault="0030196D" w:rsidP="000B012E">
      <w:pPr>
        <w:pStyle w:val="Nincstrkz"/>
        <w:ind w:right="2947"/>
        <w:jc w:val="right"/>
        <w:rPr>
          <w:rFonts w:ascii="Times New Roman" w:hAnsi="Times New Roman"/>
          <w:lang w:eastAsia="hu-HU"/>
        </w:rPr>
      </w:pPr>
      <w:r w:rsidRPr="00185B5B">
        <w:rPr>
          <w:rFonts w:ascii="Times New Roman" w:hAnsi="Times New Roman"/>
          <w:lang w:eastAsia="hu-HU"/>
        </w:rPr>
        <w:t>Referenciát igazoló szervezet</w:t>
      </w:r>
      <w:r w:rsidR="002B6124" w:rsidRPr="00185B5B">
        <w:rPr>
          <w:rFonts w:ascii="Times New Roman" w:hAnsi="Times New Roman"/>
          <w:lang w:eastAsia="hu-HU"/>
        </w:rPr>
        <w:t xml:space="preserve"> aláírása</w:t>
      </w:r>
    </w:p>
    <w:p w14:paraId="6872BC50" w14:textId="77777777" w:rsidR="00BF6661" w:rsidRPr="00185B5B" w:rsidRDefault="00BF6661" w:rsidP="00BF6661">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26297B29" w14:textId="22C193B6" w:rsidR="009D034F" w:rsidRDefault="009D034F" w:rsidP="00BF6661">
      <w:pPr>
        <w:pStyle w:val="Nincstrkz"/>
        <w:jc w:val="center"/>
        <w:rPr>
          <w:rFonts w:ascii="Times New Roman" w:hAnsi="Times New Roman"/>
          <w:b/>
          <w:bCs/>
          <w:lang w:eastAsia="hu-HU"/>
        </w:rPr>
      </w:pPr>
      <w:r>
        <w:rPr>
          <w:rFonts w:ascii="Times New Roman" w:hAnsi="Times New Roman"/>
          <w:b/>
          <w:bCs/>
          <w:lang w:eastAsia="hu-HU"/>
        </w:rPr>
        <w:t>Alkalmassági követelmény igazolása</w:t>
      </w:r>
    </w:p>
    <w:p w14:paraId="1B122928" w14:textId="77777777" w:rsidR="009D034F" w:rsidRDefault="009D034F" w:rsidP="00BF6661">
      <w:pPr>
        <w:pStyle w:val="Nincstrkz"/>
        <w:jc w:val="center"/>
        <w:rPr>
          <w:rFonts w:ascii="Times New Roman" w:hAnsi="Times New Roman"/>
          <w:b/>
          <w:bCs/>
          <w:lang w:eastAsia="hu-HU"/>
        </w:rPr>
      </w:pPr>
    </w:p>
    <w:p w14:paraId="71EE3E45" w14:textId="77777777" w:rsidR="009D034F" w:rsidRPr="00185B5B" w:rsidRDefault="009D034F" w:rsidP="009D034F">
      <w:pPr>
        <w:pStyle w:val="Nincstrkz"/>
        <w:numPr>
          <w:ilvl w:val="3"/>
          <w:numId w:val="9"/>
        </w:numPr>
        <w:jc w:val="right"/>
        <w:rPr>
          <w:rFonts w:ascii="Times New Roman" w:hAnsi="Times New Roman"/>
          <w:b/>
          <w:bCs/>
          <w:lang w:eastAsia="hu-HU"/>
        </w:rPr>
      </w:pPr>
      <w:r w:rsidRPr="00185B5B">
        <w:rPr>
          <w:rFonts w:ascii="Times New Roman" w:hAnsi="Times New Roman"/>
          <w:b/>
          <w:bCs/>
          <w:lang w:eastAsia="hu-HU"/>
        </w:rPr>
        <w:t>számú melléklet</w:t>
      </w:r>
    </w:p>
    <w:p w14:paraId="774C7F16" w14:textId="77777777" w:rsidR="009D034F" w:rsidRDefault="009D034F" w:rsidP="009D034F">
      <w:pPr>
        <w:pStyle w:val="Nincstrkz"/>
        <w:jc w:val="center"/>
        <w:rPr>
          <w:rFonts w:ascii="Times New Roman" w:hAnsi="Times New Roman"/>
          <w:b/>
          <w:bCs/>
          <w:lang w:eastAsia="hu-HU"/>
        </w:rPr>
      </w:pPr>
    </w:p>
    <w:p w14:paraId="14AF25E7" w14:textId="3F813B34" w:rsidR="00BF6661" w:rsidRPr="00185B5B" w:rsidRDefault="00BF6661" w:rsidP="00BF6661">
      <w:pPr>
        <w:pStyle w:val="Nincstrkz"/>
        <w:jc w:val="center"/>
        <w:rPr>
          <w:rFonts w:ascii="Times New Roman" w:hAnsi="Times New Roman"/>
          <w:b/>
          <w:bCs/>
          <w:lang w:eastAsia="hu-HU"/>
        </w:rPr>
      </w:pPr>
      <w:r>
        <w:rPr>
          <w:rFonts w:ascii="Times New Roman" w:hAnsi="Times New Roman"/>
          <w:b/>
          <w:bCs/>
          <w:lang w:eastAsia="hu-HU"/>
        </w:rPr>
        <w:t>Aláírási címpéldány/aláírás</w:t>
      </w:r>
      <w:r w:rsidR="009D034F">
        <w:rPr>
          <w:rFonts w:ascii="Times New Roman" w:hAnsi="Times New Roman"/>
          <w:b/>
          <w:bCs/>
          <w:lang w:eastAsia="hu-HU"/>
        </w:rPr>
        <w:t xml:space="preserve"> </w:t>
      </w:r>
      <w:r>
        <w:rPr>
          <w:rFonts w:ascii="Times New Roman" w:hAnsi="Times New Roman"/>
          <w:b/>
          <w:bCs/>
          <w:lang w:eastAsia="hu-HU"/>
        </w:rPr>
        <w:t>minta csatolása kötelező</w:t>
      </w:r>
    </w:p>
    <w:p w14:paraId="584999E9" w14:textId="77777777" w:rsidR="00BF6661" w:rsidRPr="008F5748" w:rsidRDefault="00BF6661" w:rsidP="000B012E">
      <w:pPr>
        <w:pStyle w:val="Nincstrkz"/>
        <w:ind w:right="2947"/>
        <w:jc w:val="right"/>
        <w:rPr>
          <w:rFonts w:ascii="Times New Roman" w:hAnsi="Times New Roman"/>
          <w:lang w:eastAsia="hu-HU"/>
        </w:rPr>
      </w:pPr>
    </w:p>
    <w:sectPr w:rsidR="00BF6661" w:rsidRPr="008F5748" w:rsidSect="00AA6F7C">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9BA59" w14:textId="77777777" w:rsidR="00AB17A5" w:rsidRDefault="00AB17A5" w:rsidP="00210C59">
      <w:pPr>
        <w:spacing w:after="0" w:line="240" w:lineRule="auto"/>
      </w:pPr>
      <w:r>
        <w:separator/>
      </w:r>
    </w:p>
  </w:endnote>
  <w:endnote w:type="continuationSeparator" w:id="0">
    <w:p w14:paraId="712D01C5" w14:textId="77777777" w:rsidR="00AB17A5" w:rsidRDefault="00AB17A5" w:rsidP="002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8754"/>
      <w:docPartObj>
        <w:docPartGallery w:val="Page Numbers (Bottom of Page)"/>
        <w:docPartUnique/>
      </w:docPartObj>
    </w:sdtPr>
    <w:sdtEndPr>
      <w:rPr>
        <w:rFonts w:ascii="Times New Roman" w:hAnsi="Times New Roman"/>
      </w:rPr>
    </w:sdtEndPr>
    <w:sdtContent>
      <w:p w14:paraId="6A90C2AA" w14:textId="5CA08962" w:rsidR="00BA0BD8" w:rsidRDefault="00BA0BD8" w:rsidP="003A3210">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AB17A5">
          <w:rPr>
            <w:rFonts w:ascii="Times New Roman" w:hAnsi="Times New Roman"/>
            <w:noProof/>
          </w:rPr>
          <w:t>1</w:t>
        </w:r>
        <w:r w:rsidRPr="003A3210">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9404"/>
      <w:docPartObj>
        <w:docPartGallery w:val="Page Numbers (Bottom of Page)"/>
        <w:docPartUnique/>
      </w:docPartObj>
    </w:sdtPr>
    <w:sdtEndPr/>
    <w:sdtContent>
      <w:p w14:paraId="1418ECED" w14:textId="65D79D7C" w:rsidR="00BA0BD8" w:rsidRDefault="00BA0BD8">
        <w:pPr>
          <w:pStyle w:val="llb"/>
          <w:jc w:val="center"/>
        </w:pPr>
        <w:r w:rsidRPr="003A3210">
          <w:rPr>
            <w:rFonts w:ascii="Times New Roman" w:hAnsi="Times New Roman"/>
          </w:rPr>
          <w:fldChar w:fldCharType="begin"/>
        </w:r>
        <w:r w:rsidRPr="003A3210">
          <w:rPr>
            <w:rFonts w:ascii="Times New Roman" w:hAnsi="Times New Roman"/>
          </w:rPr>
          <w:instrText>PAGE   \* MERGEFORMAT</w:instrText>
        </w:r>
        <w:r w:rsidRPr="003A3210">
          <w:rPr>
            <w:rFonts w:ascii="Times New Roman" w:hAnsi="Times New Roman"/>
          </w:rPr>
          <w:fldChar w:fldCharType="separate"/>
        </w:r>
        <w:r w:rsidR="002E0CE8">
          <w:rPr>
            <w:rFonts w:ascii="Times New Roman" w:hAnsi="Times New Roman"/>
            <w:noProof/>
          </w:rPr>
          <w:t>14</w:t>
        </w:r>
        <w:r w:rsidRPr="003A321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D8628" w14:textId="77777777" w:rsidR="00AB17A5" w:rsidRDefault="00AB17A5" w:rsidP="00210C59">
      <w:pPr>
        <w:spacing w:after="0" w:line="240" w:lineRule="auto"/>
      </w:pPr>
      <w:r>
        <w:separator/>
      </w:r>
    </w:p>
  </w:footnote>
  <w:footnote w:type="continuationSeparator" w:id="0">
    <w:p w14:paraId="371177CA" w14:textId="77777777" w:rsidR="00AB17A5" w:rsidRDefault="00AB17A5" w:rsidP="002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CB9A57B8"/>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A202690"/>
    <w:multiLevelType w:val="hybridMultilevel"/>
    <w:tmpl w:val="1F160B98"/>
    <w:lvl w:ilvl="0" w:tplc="54D86A9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49D063B"/>
    <w:multiLevelType w:val="hybridMultilevel"/>
    <w:tmpl w:val="7B968BF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5DD6672"/>
    <w:multiLevelType w:val="multilevel"/>
    <w:tmpl w:val="C9E4DC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156C2"/>
    <w:multiLevelType w:val="hybridMultilevel"/>
    <w:tmpl w:val="310610F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22B704EF"/>
    <w:multiLevelType w:val="hybridMultilevel"/>
    <w:tmpl w:val="C97A05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6" w15:restartNumberingAfterBreak="0">
    <w:nsid w:val="2A8A3317"/>
    <w:multiLevelType w:val="hybridMultilevel"/>
    <w:tmpl w:val="374A7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DDE5C2C"/>
    <w:multiLevelType w:val="multilevel"/>
    <w:tmpl w:val="39D8A55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F2D66ED"/>
    <w:multiLevelType w:val="hybridMultilevel"/>
    <w:tmpl w:val="C4964D3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 w15:restartNumberingAfterBreak="0">
    <w:nsid w:val="58963B34"/>
    <w:multiLevelType w:val="hybridMultilevel"/>
    <w:tmpl w:val="13A86C96"/>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EB572A4"/>
    <w:multiLevelType w:val="hybridMultilevel"/>
    <w:tmpl w:val="A86239EE"/>
    <w:lvl w:ilvl="0" w:tplc="E410DE0A">
      <w:start w:val="1"/>
      <w:numFmt w:val="decimal"/>
      <w:lvlText w:val="%1."/>
      <w:lvlJc w:val="left"/>
      <w:pPr>
        <w:ind w:left="787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6DF24C2"/>
    <w:multiLevelType w:val="hybridMultilevel"/>
    <w:tmpl w:val="D5FA616C"/>
    <w:lvl w:ilvl="0" w:tplc="040E000F">
      <w:start w:val="1"/>
      <w:numFmt w:val="decimal"/>
      <w:lvlText w:val="%1."/>
      <w:lvlJc w:val="left"/>
      <w:pPr>
        <w:tabs>
          <w:tab w:val="num" w:pos="360"/>
        </w:tabs>
        <w:ind w:left="360" w:hanging="360"/>
      </w:pPr>
      <w:rPr>
        <w:rFonts w:hint="default"/>
      </w:rPr>
    </w:lvl>
    <w:lvl w:ilvl="1" w:tplc="8D16FC4E">
      <w:numFmt w:val="bullet"/>
      <w:lvlText w:val="-"/>
      <w:lvlJc w:val="left"/>
      <w:pPr>
        <w:tabs>
          <w:tab w:val="num" w:pos="407"/>
        </w:tabs>
        <w:ind w:left="407" w:hanging="227"/>
      </w:pPr>
      <w:rPr>
        <w:rFonts w:ascii="Palatino Linotype" w:eastAsia="Times New Roman" w:hAnsi="Palatino Linotype" w:cs="Times New Roman" w:hint="default"/>
      </w:rPr>
    </w:lvl>
    <w:lvl w:ilvl="2" w:tplc="8D16FC4E">
      <w:numFmt w:val="bullet"/>
      <w:lvlText w:val="-"/>
      <w:lvlJc w:val="left"/>
      <w:pPr>
        <w:tabs>
          <w:tab w:val="num" w:pos="1080"/>
        </w:tabs>
        <w:ind w:left="1080" w:hanging="360"/>
      </w:pPr>
      <w:rPr>
        <w:rFonts w:ascii="Palatino Linotype" w:eastAsia="Times New Roman" w:hAnsi="Palatino Linotype" w:cs="Times New Roman" w:hint="default"/>
      </w:rPr>
    </w:lvl>
    <w:lvl w:ilvl="3" w:tplc="EF60E34E">
      <w:start w:val="1"/>
      <w:numFmt w:val="bullet"/>
      <w:lvlText w:val=""/>
      <w:lvlJc w:val="left"/>
      <w:pPr>
        <w:tabs>
          <w:tab w:val="num" w:pos="1440"/>
        </w:tabs>
        <w:ind w:left="1440" w:hanging="360"/>
      </w:pPr>
      <w:rPr>
        <w:rFonts w:ascii="Symbol" w:hAnsi="Symbol" w:hint="default"/>
        <w:sz w:val="20"/>
        <w:szCs w:val="2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5"/>
  </w:num>
  <w:num w:numId="5">
    <w:abstractNumId w:val="10"/>
  </w:num>
  <w:num w:numId="6">
    <w:abstractNumId w:val="4"/>
  </w:num>
  <w:num w:numId="7">
    <w:abstractNumId w:val="9"/>
  </w:num>
  <w:num w:numId="8">
    <w:abstractNumId w:val="6"/>
  </w:num>
  <w:num w:numId="9">
    <w:abstractNumId w:val="0"/>
  </w:num>
  <w:num w:numId="10">
    <w:abstractNumId w:val="11"/>
  </w:num>
  <w:num w:numId="11">
    <w:abstractNumId w:val="8"/>
  </w:num>
  <w:num w:numId="12">
    <w:abstractNumId w:val="13"/>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CF"/>
    <w:rsid w:val="00002863"/>
    <w:rsid w:val="00010E72"/>
    <w:rsid w:val="00036CBD"/>
    <w:rsid w:val="00051706"/>
    <w:rsid w:val="00055FFD"/>
    <w:rsid w:val="00066F1A"/>
    <w:rsid w:val="0008153A"/>
    <w:rsid w:val="000820DA"/>
    <w:rsid w:val="0008470A"/>
    <w:rsid w:val="000963B3"/>
    <w:rsid w:val="000A5A91"/>
    <w:rsid w:val="000B012E"/>
    <w:rsid w:val="000B79EA"/>
    <w:rsid w:val="000C57D4"/>
    <w:rsid w:val="000D0EDC"/>
    <w:rsid w:val="000E7150"/>
    <w:rsid w:val="000F6D83"/>
    <w:rsid w:val="00106C04"/>
    <w:rsid w:val="001113E9"/>
    <w:rsid w:val="00132B57"/>
    <w:rsid w:val="00132E60"/>
    <w:rsid w:val="001355CC"/>
    <w:rsid w:val="001465D3"/>
    <w:rsid w:val="0015269B"/>
    <w:rsid w:val="001532CD"/>
    <w:rsid w:val="00165728"/>
    <w:rsid w:val="00165B0D"/>
    <w:rsid w:val="00172125"/>
    <w:rsid w:val="00173298"/>
    <w:rsid w:val="00173A93"/>
    <w:rsid w:val="00175548"/>
    <w:rsid w:val="00175993"/>
    <w:rsid w:val="00185B5B"/>
    <w:rsid w:val="00187B42"/>
    <w:rsid w:val="0019417E"/>
    <w:rsid w:val="00195F6D"/>
    <w:rsid w:val="001A0809"/>
    <w:rsid w:val="001A530E"/>
    <w:rsid w:val="001B3B1F"/>
    <w:rsid w:val="001C2E80"/>
    <w:rsid w:val="001D0A76"/>
    <w:rsid w:val="001D758F"/>
    <w:rsid w:val="001E0099"/>
    <w:rsid w:val="001F0794"/>
    <w:rsid w:val="00205EBB"/>
    <w:rsid w:val="00206B19"/>
    <w:rsid w:val="00210C59"/>
    <w:rsid w:val="00216B5D"/>
    <w:rsid w:val="002339CF"/>
    <w:rsid w:val="00233CF8"/>
    <w:rsid w:val="00233EC8"/>
    <w:rsid w:val="00237D5A"/>
    <w:rsid w:val="0024509F"/>
    <w:rsid w:val="00247B04"/>
    <w:rsid w:val="0026181E"/>
    <w:rsid w:val="0026379D"/>
    <w:rsid w:val="00272FF5"/>
    <w:rsid w:val="00280085"/>
    <w:rsid w:val="00280EF5"/>
    <w:rsid w:val="00282240"/>
    <w:rsid w:val="002A3F16"/>
    <w:rsid w:val="002B3390"/>
    <w:rsid w:val="002B6124"/>
    <w:rsid w:val="002D0574"/>
    <w:rsid w:val="002D68F8"/>
    <w:rsid w:val="002D7954"/>
    <w:rsid w:val="002E0CE8"/>
    <w:rsid w:val="002E1A6B"/>
    <w:rsid w:val="002E4FE2"/>
    <w:rsid w:val="002F0355"/>
    <w:rsid w:val="002F7010"/>
    <w:rsid w:val="0030196D"/>
    <w:rsid w:val="00303C82"/>
    <w:rsid w:val="003067FE"/>
    <w:rsid w:val="00314CD6"/>
    <w:rsid w:val="0032773B"/>
    <w:rsid w:val="00332CAC"/>
    <w:rsid w:val="00332D42"/>
    <w:rsid w:val="00340D2A"/>
    <w:rsid w:val="003503F0"/>
    <w:rsid w:val="003712FF"/>
    <w:rsid w:val="00371927"/>
    <w:rsid w:val="00376C08"/>
    <w:rsid w:val="00393395"/>
    <w:rsid w:val="00396B76"/>
    <w:rsid w:val="00397A84"/>
    <w:rsid w:val="003A3210"/>
    <w:rsid w:val="003B0093"/>
    <w:rsid w:val="003B634D"/>
    <w:rsid w:val="003B67EF"/>
    <w:rsid w:val="003D6EFF"/>
    <w:rsid w:val="003D797F"/>
    <w:rsid w:val="003F2276"/>
    <w:rsid w:val="003F6394"/>
    <w:rsid w:val="003F7461"/>
    <w:rsid w:val="0040115C"/>
    <w:rsid w:val="0041490F"/>
    <w:rsid w:val="00423977"/>
    <w:rsid w:val="0042527B"/>
    <w:rsid w:val="00443D9C"/>
    <w:rsid w:val="00443DDE"/>
    <w:rsid w:val="004612F3"/>
    <w:rsid w:val="004633A6"/>
    <w:rsid w:val="00474E5E"/>
    <w:rsid w:val="004A119C"/>
    <w:rsid w:val="004A7EC3"/>
    <w:rsid w:val="004B1BB6"/>
    <w:rsid w:val="004B401A"/>
    <w:rsid w:val="004B4B61"/>
    <w:rsid w:val="004C268A"/>
    <w:rsid w:val="004C4669"/>
    <w:rsid w:val="004C5599"/>
    <w:rsid w:val="004D20DB"/>
    <w:rsid w:val="004D7426"/>
    <w:rsid w:val="004E0FF6"/>
    <w:rsid w:val="004E2DD2"/>
    <w:rsid w:val="004E525A"/>
    <w:rsid w:val="004F0ADD"/>
    <w:rsid w:val="004F0E91"/>
    <w:rsid w:val="00500476"/>
    <w:rsid w:val="00501CA2"/>
    <w:rsid w:val="00503805"/>
    <w:rsid w:val="00517068"/>
    <w:rsid w:val="005202CA"/>
    <w:rsid w:val="00536107"/>
    <w:rsid w:val="00536284"/>
    <w:rsid w:val="005459FB"/>
    <w:rsid w:val="00563559"/>
    <w:rsid w:val="00571E2D"/>
    <w:rsid w:val="005743D8"/>
    <w:rsid w:val="005A3985"/>
    <w:rsid w:val="005A6114"/>
    <w:rsid w:val="005B013B"/>
    <w:rsid w:val="005B05FE"/>
    <w:rsid w:val="005B2081"/>
    <w:rsid w:val="005C4BCD"/>
    <w:rsid w:val="005E3CAB"/>
    <w:rsid w:val="00607A99"/>
    <w:rsid w:val="00607E8E"/>
    <w:rsid w:val="00610215"/>
    <w:rsid w:val="0061249F"/>
    <w:rsid w:val="00614C6C"/>
    <w:rsid w:val="0061511D"/>
    <w:rsid w:val="006306D8"/>
    <w:rsid w:val="00632F43"/>
    <w:rsid w:val="00633BDA"/>
    <w:rsid w:val="00642918"/>
    <w:rsid w:val="00644372"/>
    <w:rsid w:val="006539E8"/>
    <w:rsid w:val="00666DBA"/>
    <w:rsid w:val="00672226"/>
    <w:rsid w:val="0067235F"/>
    <w:rsid w:val="006732BF"/>
    <w:rsid w:val="00686377"/>
    <w:rsid w:val="006864C6"/>
    <w:rsid w:val="00696C7F"/>
    <w:rsid w:val="006974D1"/>
    <w:rsid w:val="006B6BEC"/>
    <w:rsid w:val="006B721D"/>
    <w:rsid w:val="006E07C1"/>
    <w:rsid w:val="006E48C6"/>
    <w:rsid w:val="006E603C"/>
    <w:rsid w:val="006E6C23"/>
    <w:rsid w:val="006F155A"/>
    <w:rsid w:val="006F175C"/>
    <w:rsid w:val="006F2719"/>
    <w:rsid w:val="0070420D"/>
    <w:rsid w:val="00706D36"/>
    <w:rsid w:val="00710CBB"/>
    <w:rsid w:val="00713C5E"/>
    <w:rsid w:val="007167B2"/>
    <w:rsid w:val="00722BF5"/>
    <w:rsid w:val="00723AB9"/>
    <w:rsid w:val="00733C38"/>
    <w:rsid w:val="00742615"/>
    <w:rsid w:val="00757B8B"/>
    <w:rsid w:val="0076173C"/>
    <w:rsid w:val="00765C24"/>
    <w:rsid w:val="007843CF"/>
    <w:rsid w:val="0078523B"/>
    <w:rsid w:val="007876EF"/>
    <w:rsid w:val="007877BA"/>
    <w:rsid w:val="007903C0"/>
    <w:rsid w:val="00790B4B"/>
    <w:rsid w:val="00793C7E"/>
    <w:rsid w:val="007A0156"/>
    <w:rsid w:val="007A6911"/>
    <w:rsid w:val="007B00C6"/>
    <w:rsid w:val="007B1830"/>
    <w:rsid w:val="007B4CA4"/>
    <w:rsid w:val="007C0BF5"/>
    <w:rsid w:val="007C215D"/>
    <w:rsid w:val="007D10F9"/>
    <w:rsid w:val="007D1DF3"/>
    <w:rsid w:val="007E2E75"/>
    <w:rsid w:val="007E594E"/>
    <w:rsid w:val="007E6E7E"/>
    <w:rsid w:val="007F17CC"/>
    <w:rsid w:val="00800FF7"/>
    <w:rsid w:val="00801CF5"/>
    <w:rsid w:val="00825802"/>
    <w:rsid w:val="00834CFF"/>
    <w:rsid w:val="00842A8F"/>
    <w:rsid w:val="00844C58"/>
    <w:rsid w:val="00853757"/>
    <w:rsid w:val="00860010"/>
    <w:rsid w:val="008605CE"/>
    <w:rsid w:val="00866F2C"/>
    <w:rsid w:val="00880811"/>
    <w:rsid w:val="00880E48"/>
    <w:rsid w:val="00891808"/>
    <w:rsid w:val="0089293D"/>
    <w:rsid w:val="00895465"/>
    <w:rsid w:val="008B6978"/>
    <w:rsid w:val="008C398A"/>
    <w:rsid w:val="008D576A"/>
    <w:rsid w:val="008E0743"/>
    <w:rsid w:val="008F0971"/>
    <w:rsid w:val="008F5748"/>
    <w:rsid w:val="009022EF"/>
    <w:rsid w:val="00922DF4"/>
    <w:rsid w:val="0092607A"/>
    <w:rsid w:val="009341A0"/>
    <w:rsid w:val="00950397"/>
    <w:rsid w:val="009616EF"/>
    <w:rsid w:val="00972EE6"/>
    <w:rsid w:val="00984BFC"/>
    <w:rsid w:val="00987D5F"/>
    <w:rsid w:val="009951A0"/>
    <w:rsid w:val="0099751F"/>
    <w:rsid w:val="00997BA1"/>
    <w:rsid w:val="00997F89"/>
    <w:rsid w:val="009A3DCA"/>
    <w:rsid w:val="009B7C02"/>
    <w:rsid w:val="009D034F"/>
    <w:rsid w:val="009D1B4B"/>
    <w:rsid w:val="009D6ADA"/>
    <w:rsid w:val="009D7D95"/>
    <w:rsid w:val="009E26A1"/>
    <w:rsid w:val="009E569F"/>
    <w:rsid w:val="00A06A3D"/>
    <w:rsid w:val="00A262F2"/>
    <w:rsid w:val="00A274C5"/>
    <w:rsid w:val="00A30CFB"/>
    <w:rsid w:val="00A32B51"/>
    <w:rsid w:val="00A33478"/>
    <w:rsid w:val="00A411C9"/>
    <w:rsid w:val="00A4325B"/>
    <w:rsid w:val="00A52846"/>
    <w:rsid w:val="00A543E3"/>
    <w:rsid w:val="00A56E5D"/>
    <w:rsid w:val="00A5775F"/>
    <w:rsid w:val="00A80B00"/>
    <w:rsid w:val="00A83E92"/>
    <w:rsid w:val="00A93AC9"/>
    <w:rsid w:val="00AA6F7C"/>
    <w:rsid w:val="00AB17A5"/>
    <w:rsid w:val="00AC4964"/>
    <w:rsid w:val="00AD53DB"/>
    <w:rsid w:val="00AE323B"/>
    <w:rsid w:val="00AE4741"/>
    <w:rsid w:val="00B02CEB"/>
    <w:rsid w:val="00B11212"/>
    <w:rsid w:val="00B14932"/>
    <w:rsid w:val="00B17E60"/>
    <w:rsid w:val="00B211B9"/>
    <w:rsid w:val="00B33B55"/>
    <w:rsid w:val="00B35D2F"/>
    <w:rsid w:val="00B752C1"/>
    <w:rsid w:val="00B93FF3"/>
    <w:rsid w:val="00BA097B"/>
    <w:rsid w:val="00BA0BD8"/>
    <w:rsid w:val="00BA314F"/>
    <w:rsid w:val="00BB1BD7"/>
    <w:rsid w:val="00BC0E25"/>
    <w:rsid w:val="00BD25EC"/>
    <w:rsid w:val="00BD2D3F"/>
    <w:rsid w:val="00BD7C26"/>
    <w:rsid w:val="00BF0672"/>
    <w:rsid w:val="00BF6218"/>
    <w:rsid w:val="00BF6661"/>
    <w:rsid w:val="00BF6DFA"/>
    <w:rsid w:val="00C040C4"/>
    <w:rsid w:val="00C3398F"/>
    <w:rsid w:val="00C3783B"/>
    <w:rsid w:val="00C573B9"/>
    <w:rsid w:val="00C625C4"/>
    <w:rsid w:val="00C94FDB"/>
    <w:rsid w:val="00C9515E"/>
    <w:rsid w:val="00CA3D5F"/>
    <w:rsid w:val="00CA3FE9"/>
    <w:rsid w:val="00CB00AC"/>
    <w:rsid w:val="00CB0A72"/>
    <w:rsid w:val="00CB436E"/>
    <w:rsid w:val="00CC0490"/>
    <w:rsid w:val="00CC4411"/>
    <w:rsid w:val="00CC4432"/>
    <w:rsid w:val="00CC471A"/>
    <w:rsid w:val="00CC4BA9"/>
    <w:rsid w:val="00CC64C6"/>
    <w:rsid w:val="00CC67E9"/>
    <w:rsid w:val="00CD33A1"/>
    <w:rsid w:val="00CD7918"/>
    <w:rsid w:val="00CE040E"/>
    <w:rsid w:val="00CE2FA7"/>
    <w:rsid w:val="00CE5D9E"/>
    <w:rsid w:val="00CE79EA"/>
    <w:rsid w:val="00CF585A"/>
    <w:rsid w:val="00D05F8B"/>
    <w:rsid w:val="00D13CA4"/>
    <w:rsid w:val="00D148A7"/>
    <w:rsid w:val="00D311FF"/>
    <w:rsid w:val="00D339A6"/>
    <w:rsid w:val="00D422C9"/>
    <w:rsid w:val="00D43EA8"/>
    <w:rsid w:val="00D511C4"/>
    <w:rsid w:val="00D55D8A"/>
    <w:rsid w:val="00D7713E"/>
    <w:rsid w:val="00D908CD"/>
    <w:rsid w:val="00D9137E"/>
    <w:rsid w:val="00D932AA"/>
    <w:rsid w:val="00DB4983"/>
    <w:rsid w:val="00DC367D"/>
    <w:rsid w:val="00DD13C0"/>
    <w:rsid w:val="00DE23F7"/>
    <w:rsid w:val="00DF1F80"/>
    <w:rsid w:val="00DF20AC"/>
    <w:rsid w:val="00DF7213"/>
    <w:rsid w:val="00E01A41"/>
    <w:rsid w:val="00E0421E"/>
    <w:rsid w:val="00E1578D"/>
    <w:rsid w:val="00E24BB5"/>
    <w:rsid w:val="00E256C8"/>
    <w:rsid w:val="00E26523"/>
    <w:rsid w:val="00E27E62"/>
    <w:rsid w:val="00E35279"/>
    <w:rsid w:val="00E367A9"/>
    <w:rsid w:val="00E408C1"/>
    <w:rsid w:val="00E47E63"/>
    <w:rsid w:val="00E55252"/>
    <w:rsid w:val="00E60CB7"/>
    <w:rsid w:val="00E65FE7"/>
    <w:rsid w:val="00E74DD5"/>
    <w:rsid w:val="00E810B8"/>
    <w:rsid w:val="00E829B0"/>
    <w:rsid w:val="00E83970"/>
    <w:rsid w:val="00E9628B"/>
    <w:rsid w:val="00EB7F15"/>
    <w:rsid w:val="00EC128C"/>
    <w:rsid w:val="00EC1C97"/>
    <w:rsid w:val="00ED3441"/>
    <w:rsid w:val="00ED3C49"/>
    <w:rsid w:val="00ED479E"/>
    <w:rsid w:val="00EE5A46"/>
    <w:rsid w:val="00EF3E7D"/>
    <w:rsid w:val="00F01371"/>
    <w:rsid w:val="00F06291"/>
    <w:rsid w:val="00F110B6"/>
    <w:rsid w:val="00F1236F"/>
    <w:rsid w:val="00F146AB"/>
    <w:rsid w:val="00F15596"/>
    <w:rsid w:val="00F16137"/>
    <w:rsid w:val="00F236CF"/>
    <w:rsid w:val="00F2773D"/>
    <w:rsid w:val="00F30FF1"/>
    <w:rsid w:val="00F33658"/>
    <w:rsid w:val="00F35346"/>
    <w:rsid w:val="00F41E86"/>
    <w:rsid w:val="00F604FD"/>
    <w:rsid w:val="00F70C8B"/>
    <w:rsid w:val="00F72C34"/>
    <w:rsid w:val="00F73A16"/>
    <w:rsid w:val="00F94693"/>
    <w:rsid w:val="00FA20B9"/>
    <w:rsid w:val="00FB1DDF"/>
    <w:rsid w:val="00FB233F"/>
    <w:rsid w:val="00FB4F35"/>
    <w:rsid w:val="00FB53DD"/>
    <w:rsid w:val="00FC6C34"/>
    <w:rsid w:val="00FD2273"/>
    <w:rsid w:val="00FF53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5694"/>
  <w15:chartTrackingRefBased/>
  <w15:docId w15:val="{33428FAB-3A9C-4628-ABAB-23C76B4D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2"/>
        <w:szCs w:val="22"/>
        <w:lang w:val="hu-H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10C59"/>
    <w:pPr>
      <w:spacing w:after="200"/>
      <w:jc w:val="left"/>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210C59"/>
    <w:pPr>
      <w:spacing w:after="0" w:line="240" w:lineRule="auto"/>
      <w:ind w:left="720"/>
      <w:contextualSpacing/>
      <w:jc w:val="both"/>
    </w:pPr>
    <w:rPr>
      <w:lang w:val="x-none"/>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210C59"/>
    <w:rPr>
      <w:rFonts w:ascii="Calibri" w:eastAsia="Calibri" w:hAnsi="Calibri" w:cs="Times New Roman"/>
      <w:lang w:val="x-none"/>
    </w:rPr>
  </w:style>
  <w:style w:type="paragraph" w:styleId="Lbjegyzetszveg">
    <w:name w:val="footnote text"/>
    <w:basedOn w:val="Norml"/>
    <w:link w:val="LbjegyzetszvegChar"/>
    <w:uiPriority w:val="99"/>
    <w:semiHidden/>
    <w:unhideWhenUsed/>
    <w:rsid w:val="00210C59"/>
    <w:rPr>
      <w:sz w:val="20"/>
      <w:szCs w:val="20"/>
    </w:rPr>
  </w:style>
  <w:style w:type="character" w:customStyle="1" w:styleId="LbjegyzetszvegChar">
    <w:name w:val="Lábjegyzetszöveg Char"/>
    <w:basedOn w:val="Bekezdsalapbettpusa"/>
    <w:link w:val="Lbjegyzetszveg"/>
    <w:uiPriority w:val="99"/>
    <w:semiHidden/>
    <w:rsid w:val="00210C59"/>
    <w:rPr>
      <w:rFonts w:ascii="Calibri" w:eastAsia="Calibri" w:hAnsi="Calibri" w:cs="Times New Roman"/>
      <w:sz w:val="20"/>
      <w:szCs w:val="20"/>
    </w:rPr>
  </w:style>
  <w:style w:type="character" w:styleId="Lbjegyzet-hivatkozs">
    <w:name w:val="footnote reference"/>
    <w:uiPriority w:val="99"/>
    <w:semiHidden/>
    <w:unhideWhenUsed/>
    <w:rsid w:val="00210C59"/>
    <w:rPr>
      <w:vertAlign w:val="superscript"/>
    </w:rPr>
  </w:style>
  <w:style w:type="paragraph" w:styleId="NormlWeb">
    <w:name w:val="Normal (Web)"/>
    <w:basedOn w:val="Norml"/>
    <w:uiPriority w:val="99"/>
    <w:unhideWhenUsed/>
    <w:rsid w:val="00A543E3"/>
    <w:pPr>
      <w:spacing w:before="100" w:beforeAutospacing="1" w:after="100" w:afterAutospacing="1" w:line="240" w:lineRule="auto"/>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233C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33CF8"/>
    <w:rPr>
      <w:rFonts w:ascii="Segoe UI" w:eastAsia="Calibri" w:hAnsi="Segoe UI" w:cs="Segoe UI"/>
      <w:sz w:val="18"/>
      <w:szCs w:val="18"/>
    </w:rPr>
  </w:style>
  <w:style w:type="paragraph" w:styleId="lfej">
    <w:name w:val="header"/>
    <w:basedOn w:val="Norml"/>
    <w:link w:val="lfejChar"/>
    <w:uiPriority w:val="99"/>
    <w:unhideWhenUsed/>
    <w:rsid w:val="00880811"/>
    <w:pPr>
      <w:tabs>
        <w:tab w:val="center" w:pos="4536"/>
        <w:tab w:val="right" w:pos="9072"/>
      </w:tabs>
      <w:spacing w:after="0" w:line="240" w:lineRule="auto"/>
    </w:pPr>
  </w:style>
  <w:style w:type="character" w:customStyle="1" w:styleId="lfejChar">
    <w:name w:val="Élőfej Char"/>
    <w:basedOn w:val="Bekezdsalapbettpusa"/>
    <w:link w:val="lfej"/>
    <w:uiPriority w:val="99"/>
    <w:rsid w:val="00880811"/>
    <w:rPr>
      <w:rFonts w:ascii="Calibri" w:eastAsia="Calibri" w:hAnsi="Calibri" w:cs="Times New Roman"/>
    </w:rPr>
  </w:style>
  <w:style w:type="paragraph" w:styleId="llb">
    <w:name w:val="footer"/>
    <w:basedOn w:val="Norml"/>
    <w:link w:val="llbChar"/>
    <w:uiPriority w:val="99"/>
    <w:unhideWhenUsed/>
    <w:rsid w:val="00880811"/>
    <w:pPr>
      <w:tabs>
        <w:tab w:val="center" w:pos="4536"/>
        <w:tab w:val="right" w:pos="9072"/>
      </w:tabs>
      <w:spacing w:after="0" w:line="240" w:lineRule="auto"/>
    </w:pPr>
  </w:style>
  <w:style w:type="character" w:customStyle="1" w:styleId="llbChar">
    <w:name w:val="Élőláb Char"/>
    <w:basedOn w:val="Bekezdsalapbettpusa"/>
    <w:link w:val="llb"/>
    <w:uiPriority w:val="99"/>
    <w:rsid w:val="00880811"/>
    <w:rPr>
      <w:rFonts w:ascii="Calibri" w:eastAsia="Calibri" w:hAnsi="Calibri" w:cs="Times New Roman"/>
    </w:rPr>
  </w:style>
  <w:style w:type="paragraph" w:customStyle="1" w:styleId="Szmozatlan1">
    <w:name w:val="Számozatlan 1"/>
    <w:basedOn w:val="Norml"/>
    <w:rsid w:val="00AA6F7C"/>
    <w:pPr>
      <w:numPr>
        <w:numId w:val="9"/>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A6F7C"/>
    <w:pPr>
      <w:spacing w:line="240" w:lineRule="auto"/>
      <w:jc w:val="left"/>
    </w:pPr>
    <w:rPr>
      <w:rFonts w:ascii="Calibri" w:eastAsia="Calibri" w:hAnsi="Calibri" w:cs="Times New Roman"/>
    </w:rPr>
  </w:style>
  <w:style w:type="paragraph" w:customStyle="1" w:styleId="Szvegtrzsbehzssal32">
    <w:name w:val="Szövegtörzs behúzással 32"/>
    <w:basedOn w:val="Norml"/>
    <w:rsid w:val="00AA6F7C"/>
    <w:pPr>
      <w:spacing w:after="0" w:line="240" w:lineRule="auto"/>
      <w:ind w:firstLine="4111"/>
      <w:jc w:val="both"/>
    </w:pPr>
    <w:rPr>
      <w:rFonts w:ascii="Times New Roman" w:eastAsia="Times New Roman" w:hAnsi="Times New Roman"/>
      <w:sz w:val="20"/>
      <w:szCs w:val="20"/>
      <w:lang w:eastAsia="ar-SA"/>
    </w:rPr>
  </w:style>
  <w:style w:type="paragraph" w:customStyle="1" w:styleId="xxmsonormal">
    <w:name w:val="x_xmsonormal"/>
    <w:basedOn w:val="Norml"/>
    <w:rsid w:val="00AA6F7C"/>
    <w:pPr>
      <w:spacing w:after="0" w:line="240" w:lineRule="auto"/>
    </w:pPr>
    <w:rPr>
      <w:rFonts w:eastAsiaTheme="minorHAnsi" w:cs="Calibri"/>
      <w:lang w:eastAsia="hu-HU"/>
    </w:rPr>
  </w:style>
  <w:style w:type="character" w:styleId="Jegyzethivatkozs">
    <w:name w:val="annotation reference"/>
    <w:basedOn w:val="Bekezdsalapbettpusa"/>
    <w:uiPriority w:val="99"/>
    <w:semiHidden/>
    <w:unhideWhenUsed/>
    <w:rsid w:val="00723AB9"/>
    <w:rPr>
      <w:sz w:val="16"/>
      <w:szCs w:val="16"/>
    </w:rPr>
  </w:style>
  <w:style w:type="paragraph" w:styleId="Jegyzetszveg">
    <w:name w:val="annotation text"/>
    <w:basedOn w:val="Norml"/>
    <w:link w:val="JegyzetszvegChar"/>
    <w:uiPriority w:val="99"/>
    <w:semiHidden/>
    <w:unhideWhenUsed/>
    <w:rsid w:val="00723AB9"/>
    <w:pPr>
      <w:spacing w:line="240" w:lineRule="auto"/>
    </w:pPr>
    <w:rPr>
      <w:sz w:val="20"/>
      <w:szCs w:val="20"/>
    </w:rPr>
  </w:style>
  <w:style w:type="character" w:customStyle="1" w:styleId="JegyzetszvegChar">
    <w:name w:val="Jegyzetszöveg Char"/>
    <w:basedOn w:val="Bekezdsalapbettpusa"/>
    <w:link w:val="Jegyzetszveg"/>
    <w:uiPriority w:val="99"/>
    <w:semiHidden/>
    <w:rsid w:val="00723AB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723AB9"/>
    <w:rPr>
      <w:b/>
      <w:bCs/>
    </w:rPr>
  </w:style>
  <w:style w:type="character" w:customStyle="1" w:styleId="MegjegyzstrgyaChar">
    <w:name w:val="Megjegyzés tárgya Char"/>
    <w:basedOn w:val="JegyzetszvegChar"/>
    <w:link w:val="Megjegyzstrgya"/>
    <w:uiPriority w:val="99"/>
    <w:semiHidden/>
    <w:rsid w:val="00723AB9"/>
    <w:rPr>
      <w:rFonts w:ascii="Calibri" w:eastAsia="Calibri" w:hAnsi="Calibri" w:cs="Times New Roman"/>
      <w:b/>
      <w:bCs/>
      <w:sz w:val="20"/>
      <w:szCs w:val="20"/>
    </w:rPr>
  </w:style>
  <w:style w:type="character" w:styleId="Hiperhivatkozs">
    <w:name w:val="Hyperlink"/>
    <w:basedOn w:val="Bekezdsalapbettpusa"/>
    <w:uiPriority w:val="99"/>
    <w:unhideWhenUsed/>
    <w:rsid w:val="00314CD6"/>
    <w:rPr>
      <w:color w:val="0563C1" w:themeColor="hyperlink"/>
      <w:u w:val="single"/>
    </w:rPr>
  </w:style>
  <w:style w:type="paragraph" w:customStyle="1" w:styleId="paragraph">
    <w:name w:val="paragraph"/>
    <w:basedOn w:val="Norml"/>
    <w:rsid w:val="00972EE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normaltextrun">
    <w:name w:val="normaltextrun"/>
    <w:basedOn w:val="Bekezdsalapbettpusa"/>
    <w:rsid w:val="00972EE6"/>
  </w:style>
  <w:style w:type="table" w:styleId="Rcsostblzat">
    <w:name w:val="Table Grid"/>
    <w:basedOn w:val="Normltblzat"/>
    <w:uiPriority w:val="39"/>
    <w:rsid w:val="00972EE6"/>
    <w:pPr>
      <w:spacing w:line="240" w:lineRule="auto"/>
      <w:jc w:val="left"/>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Bekezdsalapbettpusa"/>
    <w:rsid w:val="00AC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5551">
      <w:bodyDiv w:val="1"/>
      <w:marLeft w:val="0"/>
      <w:marRight w:val="0"/>
      <w:marTop w:val="0"/>
      <w:marBottom w:val="0"/>
      <w:divBdr>
        <w:top w:val="none" w:sz="0" w:space="0" w:color="auto"/>
        <w:left w:val="none" w:sz="0" w:space="0" w:color="auto"/>
        <w:bottom w:val="none" w:sz="0" w:space="0" w:color="auto"/>
        <w:right w:val="none" w:sz="0" w:space="0" w:color="auto"/>
      </w:divBdr>
    </w:div>
    <w:div w:id="525678697">
      <w:bodyDiv w:val="1"/>
      <w:marLeft w:val="0"/>
      <w:marRight w:val="0"/>
      <w:marTop w:val="0"/>
      <w:marBottom w:val="0"/>
      <w:divBdr>
        <w:top w:val="none" w:sz="0" w:space="0" w:color="auto"/>
        <w:left w:val="none" w:sz="0" w:space="0" w:color="auto"/>
        <w:bottom w:val="none" w:sz="0" w:space="0" w:color="auto"/>
        <w:right w:val="none" w:sz="0" w:space="0" w:color="auto"/>
      </w:divBdr>
    </w:div>
    <w:div w:id="967248198">
      <w:bodyDiv w:val="1"/>
      <w:marLeft w:val="0"/>
      <w:marRight w:val="0"/>
      <w:marTop w:val="0"/>
      <w:marBottom w:val="0"/>
      <w:divBdr>
        <w:top w:val="none" w:sz="0" w:space="0" w:color="auto"/>
        <w:left w:val="none" w:sz="0" w:space="0" w:color="auto"/>
        <w:bottom w:val="none" w:sz="0" w:space="0" w:color="auto"/>
        <w:right w:val="none" w:sz="0" w:space="0" w:color="auto"/>
      </w:divBdr>
    </w:div>
    <w:div w:id="1317758910">
      <w:bodyDiv w:val="1"/>
      <w:marLeft w:val="0"/>
      <w:marRight w:val="0"/>
      <w:marTop w:val="0"/>
      <w:marBottom w:val="0"/>
      <w:divBdr>
        <w:top w:val="none" w:sz="0" w:space="0" w:color="auto"/>
        <w:left w:val="none" w:sz="0" w:space="0" w:color="auto"/>
        <w:bottom w:val="none" w:sz="0" w:space="0" w:color="auto"/>
        <w:right w:val="none" w:sz="0" w:space="0" w:color="auto"/>
      </w:divBdr>
    </w:div>
    <w:div w:id="16177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varoshaza@god.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6217-B4BE-4AEE-9E18-0AF16841144E}">
  <ds:schemaRefs>
    <ds:schemaRef ds:uri="http://schemas.microsoft.com/sharepoint/v3/contenttype/forms"/>
  </ds:schemaRefs>
</ds:datastoreItem>
</file>

<file path=customXml/itemProps2.xml><?xml version="1.0" encoding="utf-8"?>
<ds:datastoreItem xmlns:ds="http://schemas.openxmlformats.org/officeDocument/2006/customXml" ds:itemID="{246399F0-C4AA-453B-8599-48265473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3681</Words>
  <Characters>25401</Characters>
  <Application>Microsoft Office Word</Application>
  <DocSecurity>0</DocSecurity>
  <Lines>211</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Kocsisné Kolozsi Melinda</dc:creator>
  <cp:keywords/>
  <dc:description/>
  <cp:lastModifiedBy>JAD</cp:lastModifiedBy>
  <cp:revision>93</cp:revision>
  <cp:lastPrinted>2022-02-14T12:57:00Z</cp:lastPrinted>
  <dcterms:created xsi:type="dcterms:W3CDTF">2022-05-30T14:45:00Z</dcterms:created>
  <dcterms:modified xsi:type="dcterms:W3CDTF">2022-07-22T08:32:00Z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0x01010097EFFD22C370AB40A6306424E3457499</vt:lpwstr>
  </property>
</Properties>
</file>