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363CABD4"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9C7C63" w:rsidRPr="009C7C63">
        <w:rPr>
          <w:rStyle w:val="normaltextrun"/>
          <w:b/>
          <w:sz w:val="22"/>
          <w:szCs w:val="22"/>
        </w:rPr>
        <w:t>Göd, Rákóczi Ferenc utca 52-54 sz. ingatlanok előtti áteresz cseréje</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563BBBBA" w14:textId="77777777" w:rsidR="009C7C63" w:rsidRDefault="00503C47" w:rsidP="00B001B3">
      <w:pPr>
        <w:pStyle w:val="paragraph"/>
        <w:spacing w:before="0" w:beforeAutospacing="0" w:after="0" w:afterAutospacing="0"/>
        <w:textAlignment w:val="baseline"/>
        <w:rPr>
          <w:rStyle w:val="normaltextrun"/>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r>
      <w:r w:rsidR="00B001B3" w:rsidRPr="003650CB">
        <w:rPr>
          <w:rStyle w:val="normaltextrun"/>
          <w:sz w:val="22"/>
          <w:szCs w:val="22"/>
        </w:rPr>
        <w:t>Kapcsolattartó neve:  </w:t>
      </w:r>
      <w:r w:rsidR="009C7C63">
        <w:rPr>
          <w:rStyle w:val="normaltextrun"/>
          <w:sz w:val="22"/>
          <w:szCs w:val="22"/>
        </w:rPr>
        <w:t>Sápi Zoltán</w:t>
      </w:r>
    </w:p>
    <w:p w14:paraId="3E39951F" w14:textId="18574BF2" w:rsidR="00B001B3" w:rsidRPr="003650CB" w:rsidRDefault="00B001B3" w:rsidP="00B001B3">
      <w:pPr>
        <w:pStyle w:val="paragraph"/>
        <w:spacing w:before="0" w:beforeAutospacing="0" w:after="0" w:afterAutospacing="0"/>
        <w:textAlignment w:val="baseline"/>
        <w:rPr>
          <w:rStyle w:val="normaltextrun"/>
          <w:sz w:val="22"/>
          <w:szCs w:val="22"/>
        </w:rPr>
      </w:pPr>
      <w:r w:rsidRPr="003650CB">
        <w:rPr>
          <w:rStyle w:val="normaltextrun"/>
          <w:sz w:val="22"/>
          <w:szCs w:val="22"/>
        </w:rPr>
        <w:t>Telefon/fax:  06-30/</w:t>
      </w:r>
      <w:r w:rsidR="009C7C63">
        <w:rPr>
          <w:rStyle w:val="normaltextrun"/>
          <w:sz w:val="22"/>
          <w:szCs w:val="22"/>
        </w:rPr>
        <w:t>271 8378</w:t>
      </w:r>
      <w:r w:rsidRPr="003650CB">
        <w:rPr>
          <w:rStyle w:val="normaltextrun"/>
          <w:sz w:val="22"/>
          <w:szCs w:val="22"/>
        </w:rPr>
        <w:br/>
        <w:t>E-mail:   </w:t>
      </w:r>
      <w:hyperlink r:id="rId8" w:history="1">
        <w:r w:rsidR="009C7C63" w:rsidRPr="00F625EE">
          <w:rPr>
            <w:rStyle w:val="Hiperhivatkozs"/>
            <w:sz w:val="22"/>
            <w:szCs w:val="22"/>
          </w:rPr>
          <w:t>sapizoltan@god.hu</w:t>
        </w:r>
      </w:hyperlink>
    </w:p>
    <w:p w14:paraId="421A965C" w14:textId="77777777" w:rsidR="00B001B3" w:rsidRPr="003650CB" w:rsidRDefault="00B001B3" w:rsidP="00B001B3">
      <w:pPr>
        <w:pStyle w:val="paragraph"/>
        <w:spacing w:before="0" w:beforeAutospacing="0" w:after="0" w:afterAutospacing="0"/>
        <w:jc w:val="both"/>
        <w:textAlignment w:val="baseline"/>
        <w:rPr>
          <w:sz w:val="22"/>
          <w:szCs w:val="22"/>
        </w:rPr>
      </w:pPr>
      <w:r w:rsidRPr="003650CB">
        <w:rPr>
          <w:rStyle w:val="eop"/>
          <w:sz w:val="22"/>
          <w:szCs w:val="22"/>
        </w:rPr>
        <w:t> </w:t>
      </w:r>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1E7BCC79" w14:textId="77777777" w:rsidR="00E41BF3" w:rsidRPr="00E41BF3" w:rsidRDefault="00E41BF3" w:rsidP="00E41BF3">
      <w:pPr>
        <w:pStyle w:val="paragraph"/>
        <w:spacing w:after="0"/>
        <w:ind w:left="142"/>
        <w:jc w:val="both"/>
        <w:textAlignment w:val="baseline"/>
        <w:rPr>
          <w:rStyle w:val="normaltextrun"/>
          <w:bCs/>
          <w:sz w:val="22"/>
          <w:szCs w:val="22"/>
        </w:rPr>
      </w:pPr>
      <w:r w:rsidRPr="00E41BF3">
        <w:rPr>
          <w:rStyle w:val="normaltextrun"/>
          <w:bCs/>
          <w:sz w:val="22"/>
          <w:szCs w:val="22"/>
        </w:rPr>
        <w:t>A kivitelezési feladat :</w:t>
      </w:r>
    </w:p>
    <w:p w14:paraId="0E6003A5" w14:textId="77777777" w:rsidR="00E41BF3" w:rsidRPr="00E41BF3" w:rsidRDefault="00E41BF3" w:rsidP="00E41BF3">
      <w:pPr>
        <w:pStyle w:val="paragraph"/>
        <w:spacing w:after="0"/>
        <w:ind w:left="142"/>
        <w:jc w:val="both"/>
        <w:textAlignment w:val="baseline"/>
        <w:rPr>
          <w:rStyle w:val="normaltextrun"/>
          <w:bCs/>
          <w:sz w:val="22"/>
          <w:szCs w:val="22"/>
        </w:rPr>
      </w:pPr>
      <w:r w:rsidRPr="00E41BF3">
        <w:rPr>
          <w:rStyle w:val="normaltextrun"/>
          <w:bCs/>
          <w:sz w:val="22"/>
          <w:szCs w:val="22"/>
        </w:rPr>
        <w:t>Göd, Rákóczi Ferenc utca 52-54 sz. ingatlanok előtt lévő áteresz cseréje, NA 400 beton csővel, 2db vasbeton előfej beépítéssel, a hozzátartozó bejárók eredeti állapotukra történő helyreállításával.</w:t>
      </w:r>
    </w:p>
    <w:p w14:paraId="6698CC0A" w14:textId="77777777" w:rsidR="00E41BF3" w:rsidRPr="00E41BF3" w:rsidRDefault="00E41BF3" w:rsidP="00E41BF3">
      <w:pPr>
        <w:pStyle w:val="paragraph"/>
        <w:spacing w:after="0"/>
        <w:ind w:left="142"/>
        <w:jc w:val="both"/>
        <w:textAlignment w:val="baseline"/>
        <w:rPr>
          <w:rStyle w:val="normaltextrun"/>
          <w:bCs/>
          <w:sz w:val="22"/>
          <w:szCs w:val="22"/>
        </w:rPr>
      </w:pPr>
      <w:r w:rsidRPr="00E41BF3">
        <w:rPr>
          <w:rStyle w:val="normaltextrun"/>
          <w:bCs/>
          <w:sz w:val="22"/>
          <w:szCs w:val="22"/>
        </w:rPr>
        <w:t>Műszaki tartalom</w:t>
      </w:r>
    </w:p>
    <w:p w14:paraId="23025EE7" w14:textId="77777777" w:rsidR="00E41BF3" w:rsidRPr="00E41BF3" w:rsidRDefault="00E41BF3" w:rsidP="00E41BF3">
      <w:pPr>
        <w:pStyle w:val="paragraph"/>
        <w:spacing w:after="0"/>
        <w:ind w:left="142"/>
        <w:jc w:val="both"/>
        <w:textAlignment w:val="baseline"/>
        <w:rPr>
          <w:rStyle w:val="normaltextrun"/>
          <w:bCs/>
          <w:sz w:val="22"/>
          <w:szCs w:val="22"/>
        </w:rPr>
      </w:pPr>
      <w:r w:rsidRPr="00E41BF3">
        <w:rPr>
          <w:rStyle w:val="normaltextrun"/>
          <w:bCs/>
          <w:sz w:val="22"/>
          <w:szCs w:val="22"/>
        </w:rPr>
        <w:t xml:space="preserve">Meglévő állapot: </w:t>
      </w:r>
    </w:p>
    <w:p w14:paraId="2CFF9B83" w14:textId="77777777" w:rsidR="00E41BF3" w:rsidRPr="00E41BF3" w:rsidRDefault="00E41BF3" w:rsidP="00E41BF3">
      <w:pPr>
        <w:pStyle w:val="paragraph"/>
        <w:spacing w:after="0"/>
        <w:ind w:left="142"/>
        <w:jc w:val="both"/>
        <w:textAlignment w:val="baseline"/>
        <w:rPr>
          <w:rStyle w:val="normaltextrun"/>
          <w:bCs/>
          <w:sz w:val="22"/>
          <w:szCs w:val="22"/>
        </w:rPr>
      </w:pPr>
      <w:r w:rsidRPr="00E41BF3">
        <w:rPr>
          <w:rStyle w:val="normaltextrun"/>
          <w:bCs/>
          <w:sz w:val="22"/>
          <w:szCs w:val="22"/>
        </w:rPr>
        <w:t>A fenti helyszínen a meglévő áteresz részben megsérült (betoncső valószínűleg beszakadt) részben pedig a nyílt árok betemetésre került, ezért ezen a szakaszon a vízátfolyás nem megoldott. Mivel a meglévő csővezeték nem folytonos, ezért azt tisztítani nem lehet, így teljes hosszon a csere indokolt.</w:t>
      </w:r>
    </w:p>
    <w:p w14:paraId="265F7A4F" w14:textId="77777777" w:rsidR="00E41BF3" w:rsidRPr="00E41BF3" w:rsidRDefault="00E41BF3" w:rsidP="00E41BF3">
      <w:pPr>
        <w:pStyle w:val="paragraph"/>
        <w:spacing w:after="0"/>
        <w:ind w:left="142"/>
        <w:jc w:val="both"/>
        <w:textAlignment w:val="baseline"/>
        <w:rPr>
          <w:rStyle w:val="normaltextrun"/>
          <w:bCs/>
          <w:sz w:val="22"/>
          <w:szCs w:val="22"/>
        </w:rPr>
      </w:pPr>
      <w:r w:rsidRPr="00E41BF3">
        <w:rPr>
          <w:rStyle w:val="normaltextrun"/>
          <w:bCs/>
          <w:sz w:val="22"/>
          <w:szCs w:val="22"/>
        </w:rPr>
        <w:t>Építés:</w:t>
      </w:r>
    </w:p>
    <w:p w14:paraId="37E3EB29" w14:textId="77777777" w:rsidR="00E41BF3" w:rsidRPr="00E41BF3" w:rsidRDefault="00E41BF3" w:rsidP="00E41BF3">
      <w:pPr>
        <w:pStyle w:val="paragraph"/>
        <w:spacing w:after="0"/>
        <w:ind w:left="142"/>
        <w:jc w:val="both"/>
        <w:textAlignment w:val="baseline"/>
        <w:rPr>
          <w:rStyle w:val="normaltextrun"/>
          <w:bCs/>
          <w:sz w:val="22"/>
          <w:szCs w:val="22"/>
        </w:rPr>
      </w:pPr>
      <w:r w:rsidRPr="00E41BF3">
        <w:rPr>
          <w:rStyle w:val="normaltextrun"/>
          <w:bCs/>
          <w:sz w:val="22"/>
          <w:szCs w:val="22"/>
        </w:rPr>
        <w:t>Első ütemben a meglévő bejárók burkolati anyagainak értékmentő bontását (ebből kell utólag helyreállítani), ahol beton van ott a bontást kétoldali élvágással, majd a meglévő áteresz bontását és a kikerülő törmelék elszállítását kell elvégezni.</w:t>
      </w:r>
    </w:p>
    <w:p w14:paraId="3DC16228" w14:textId="77777777" w:rsidR="00E41BF3" w:rsidRPr="00E41BF3" w:rsidRDefault="00E41BF3" w:rsidP="00E41BF3">
      <w:pPr>
        <w:pStyle w:val="paragraph"/>
        <w:spacing w:after="0"/>
        <w:ind w:left="142"/>
        <w:jc w:val="both"/>
        <w:textAlignment w:val="baseline"/>
        <w:rPr>
          <w:rStyle w:val="normaltextrun"/>
          <w:bCs/>
          <w:sz w:val="22"/>
          <w:szCs w:val="22"/>
        </w:rPr>
      </w:pPr>
      <w:r w:rsidRPr="00E41BF3">
        <w:rPr>
          <w:rStyle w:val="normaltextrun"/>
          <w:bCs/>
          <w:sz w:val="22"/>
          <w:szCs w:val="22"/>
        </w:rPr>
        <w:t>Következő ütemben a meglévő átereszek szintjéhez igazodva tükör és homokos kavics ágyazat készítése, vasbeton cső fektetése (max. lejtés 1%), vasbeton előfej beépítése, földvisszatöltés tömörítéssel (tömörségi fok: 95%)</w:t>
      </w:r>
    </w:p>
    <w:p w14:paraId="3EDF5F57" w14:textId="77777777" w:rsidR="00E41BF3" w:rsidRPr="00E41BF3" w:rsidRDefault="00E41BF3" w:rsidP="00E41BF3">
      <w:pPr>
        <w:pStyle w:val="paragraph"/>
        <w:spacing w:after="0"/>
        <w:ind w:left="142"/>
        <w:jc w:val="both"/>
        <w:textAlignment w:val="baseline"/>
        <w:rPr>
          <w:rStyle w:val="normaltextrun"/>
          <w:bCs/>
          <w:sz w:val="22"/>
          <w:szCs w:val="22"/>
        </w:rPr>
      </w:pPr>
      <w:r w:rsidRPr="00E41BF3">
        <w:rPr>
          <w:rStyle w:val="normaltextrun"/>
          <w:bCs/>
          <w:sz w:val="22"/>
          <w:szCs w:val="22"/>
        </w:rPr>
        <w:t>Befejező ütemben a burkolatok eredeti állapotra történő helyreállítása.</w:t>
      </w:r>
    </w:p>
    <w:p w14:paraId="13EE4C52" w14:textId="1A595909" w:rsidR="00B001B3" w:rsidRDefault="00E41BF3" w:rsidP="00E41BF3">
      <w:pPr>
        <w:pStyle w:val="paragraph"/>
        <w:spacing w:before="0" w:beforeAutospacing="0" w:after="0" w:afterAutospacing="0"/>
        <w:ind w:left="142"/>
        <w:jc w:val="both"/>
        <w:textAlignment w:val="baseline"/>
        <w:rPr>
          <w:rStyle w:val="normaltextrun"/>
          <w:bCs/>
          <w:sz w:val="22"/>
          <w:szCs w:val="22"/>
        </w:rPr>
      </w:pPr>
      <w:r w:rsidRPr="00E41BF3">
        <w:rPr>
          <w:rStyle w:val="normaltextrun"/>
          <w:bCs/>
          <w:sz w:val="22"/>
          <w:szCs w:val="22"/>
        </w:rPr>
        <w:t>A kivitelezés teljes időtartama alatt a munkaterület elkorlátozása és a két irányú forgalom biztosítása szükséges.</w:t>
      </w:r>
    </w:p>
    <w:p w14:paraId="536977F5" w14:textId="0B93D5E4" w:rsidR="00B001B3" w:rsidRDefault="009200EF" w:rsidP="00DA526E">
      <w:pPr>
        <w:pStyle w:val="paragraph"/>
        <w:spacing w:after="0"/>
        <w:ind w:left="142"/>
        <w:jc w:val="both"/>
        <w:textAlignment w:val="baseline"/>
        <w:rPr>
          <w:rStyle w:val="normaltextrun"/>
          <w:bCs/>
          <w:sz w:val="22"/>
          <w:szCs w:val="22"/>
        </w:rPr>
      </w:pPr>
      <w:r>
        <w:rPr>
          <w:rStyle w:val="normaltextrun"/>
          <w:bCs/>
          <w:sz w:val="22"/>
          <w:szCs w:val="22"/>
        </w:rPr>
        <w:t xml:space="preserve">A kivitelezési munka nem engedélyköteles tevékenység. </w:t>
      </w:r>
      <w:r w:rsidRPr="009200EF">
        <w:rPr>
          <w:rStyle w:val="normaltextrun"/>
          <w:bCs/>
          <w:sz w:val="22"/>
          <w:szCs w:val="22"/>
        </w:rPr>
        <w:t>Az elvégzendő munkák részletes leírás</w:t>
      </w:r>
      <w:r w:rsidR="00DA526E">
        <w:rPr>
          <w:rStyle w:val="normaltextrun"/>
          <w:bCs/>
          <w:sz w:val="22"/>
          <w:szCs w:val="22"/>
        </w:rPr>
        <w:t>át</w:t>
      </w:r>
      <w:r w:rsidRPr="009200EF">
        <w:rPr>
          <w:rStyle w:val="normaltextrun"/>
          <w:bCs/>
          <w:sz w:val="22"/>
          <w:szCs w:val="22"/>
        </w:rPr>
        <w:t>, mennyiségi adatai</w:t>
      </w:r>
      <w:r w:rsidR="00DA526E">
        <w:rPr>
          <w:rStyle w:val="normaltextrun"/>
          <w:bCs/>
          <w:sz w:val="22"/>
          <w:szCs w:val="22"/>
        </w:rPr>
        <w:t xml:space="preserve">t az </w:t>
      </w:r>
      <w:r w:rsidRPr="009200EF">
        <w:rPr>
          <w:rStyle w:val="normaltextrun"/>
          <w:bCs/>
          <w:sz w:val="22"/>
          <w:szCs w:val="22"/>
        </w:rPr>
        <w:t>árazatlan költségvetés</w:t>
      </w:r>
      <w:r w:rsidR="00DA526E">
        <w:rPr>
          <w:rStyle w:val="normaltextrun"/>
          <w:bCs/>
          <w:sz w:val="22"/>
          <w:szCs w:val="22"/>
        </w:rPr>
        <w:t xml:space="preserve"> (külön dokumentum) </w:t>
      </w:r>
      <w:r w:rsidRPr="009200EF">
        <w:rPr>
          <w:rStyle w:val="normaltextrun"/>
          <w:bCs/>
          <w:sz w:val="22"/>
          <w:szCs w:val="22"/>
        </w:rPr>
        <w:t>tartalmazza.</w:t>
      </w:r>
    </w:p>
    <w:p w14:paraId="71213D36" w14:textId="77777777" w:rsidR="00050DFA" w:rsidRPr="00050DFA" w:rsidRDefault="00050DFA" w:rsidP="00050DFA">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68CD2DF4" w:rsidR="002B0BED" w:rsidRPr="003B2890" w:rsidRDefault="002B0BED" w:rsidP="00AB670D">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3B2890">
        <w:rPr>
          <w:rStyle w:val="normaltextrun"/>
          <w:b/>
          <w:sz w:val="22"/>
          <w:szCs w:val="22"/>
        </w:rPr>
        <w:lastRenderedPageBreak/>
        <w:t>A szerződés időtartama (vagy a teljesítés határideje):</w:t>
      </w:r>
      <w:r w:rsidRPr="003B2890">
        <w:rPr>
          <w:rStyle w:val="eop"/>
          <w:sz w:val="22"/>
          <w:szCs w:val="22"/>
        </w:rPr>
        <w:t> </w:t>
      </w:r>
      <w:r w:rsidR="003233EE" w:rsidRPr="003B2890">
        <w:rPr>
          <w:rStyle w:val="eop"/>
          <w:sz w:val="22"/>
          <w:szCs w:val="22"/>
        </w:rPr>
        <w:t xml:space="preserve">munkaterület átadása: szerződéskötést követően, a teljesítés határideje: </w:t>
      </w:r>
      <w:r w:rsidR="003B2890" w:rsidRPr="003B2890">
        <w:rPr>
          <w:rStyle w:val="eop"/>
          <w:sz w:val="22"/>
          <w:szCs w:val="22"/>
        </w:rPr>
        <w:t>legkésőbb 2022. december 15. napja</w:t>
      </w:r>
      <w:r w:rsidR="003233EE" w:rsidRPr="003B2890">
        <w:rPr>
          <w:rStyle w:val="eop"/>
          <w:sz w:val="22"/>
          <w:szCs w:val="22"/>
        </w:rPr>
        <w:t>, Vállalkozó e</w:t>
      </w:r>
      <w:r w:rsidR="007D09A3" w:rsidRPr="003B2890">
        <w:rPr>
          <w:rStyle w:val="eop"/>
          <w:sz w:val="22"/>
          <w:szCs w:val="22"/>
        </w:rPr>
        <w:t>lőteljesítés</w:t>
      </w:r>
      <w:r w:rsidR="003233EE" w:rsidRPr="003B2890">
        <w:rPr>
          <w:rStyle w:val="eop"/>
          <w:sz w:val="22"/>
          <w:szCs w:val="22"/>
        </w:rPr>
        <w:t>e</w:t>
      </w:r>
      <w:r w:rsidR="007D09A3" w:rsidRPr="003B2890">
        <w:rPr>
          <w:rStyle w:val="eop"/>
          <w:sz w:val="22"/>
          <w:szCs w:val="22"/>
        </w:rPr>
        <w:t xml:space="preserve"> lehetséges. A szerződés annak megkötésétől a vállalt kötelezettségek teljesítéséig hatályos.</w:t>
      </w:r>
    </w:p>
    <w:p w14:paraId="77DCBD47"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A563205" w14:textId="6CCB3D1C" w:rsidR="002B0BED" w:rsidRPr="00B406D6"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B406D6">
        <w:rPr>
          <w:rStyle w:val="normaltextrun"/>
          <w:b/>
          <w:sz w:val="22"/>
          <w:szCs w:val="22"/>
        </w:rPr>
        <w:t>A teljesítés helye:</w:t>
      </w:r>
      <w:r w:rsidRPr="00B406D6">
        <w:rPr>
          <w:rStyle w:val="eop"/>
          <w:sz w:val="22"/>
          <w:szCs w:val="22"/>
        </w:rPr>
        <w:t> </w:t>
      </w:r>
      <w:r w:rsidR="009C7C63" w:rsidRPr="009C7C63">
        <w:rPr>
          <w:rStyle w:val="normaltextrun"/>
          <w:bCs/>
          <w:sz w:val="22"/>
          <w:szCs w:val="22"/>
        </w:rPr>
        <w:t>Göd, Rákóczi Ferenc utca 52-54 sz. ingatlanok előtt</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470682F2" w:rsidR="00AD2720" w:rsidRPr="00637753" w:rsidRDefault="00AD2720" w:rsidP="00EC4D89">
      <w:pPr>
        <w:pStyle w:val="paragraph"/>
        <w:spacing w:after="0"/>
        <w:jc w:val="both"/>
        <w:textAlignment w:val="baseline"/>
        <w:rPr>
          <w:rStyle w:val="eop"/>
          <w:sz w:val="22"/>
          <w:szCs w:val="22"/>
        </w:rPr>
      </w:pPr>
      <w:r w:rsidRPr="00B550BD">
        <w:rPr>
          <w:rStyle w:val="eop"/>
          <w:sz w:val="22"/>
          <w:szCs w:val="22"/>
        </w:rPr>
        <w:t xml:space="preserve">A Vállalkozási díj a Ptk. rendelkezései alapján, az igazolt teljesítést </w:t>
      </w:r>
      <w:r w:rsidR="00EC4D89">
        <w:rPr>
          <w:rStyle w:val="eop"/>
          <w:sz w:val="22"/>
          <w:szCs w:val="22"/>
        </w:rPr>
        <w:t>(</w:t>
      </w:r>
      <w:r w:rsidR="00EC4D89" w:rsidRPr="00EC4D89">
        <w:rPr>
          <w:rStyle w:val="eop"/>
          <w:sz w:val="22"/>
          <w:szCs w:val="22"/>
        </w:rPr>
        <w:t>a 100%-os, hiba- és hiánymentes teljesítés</w:t>
      </w:r>
      <w:r w:rsidR="00EC4D89">
        <w:rPr>
          <w:rStyle w:val="eop"/>
          <w:sz w:val="22"/>
          <w:szCs w:val="22"/>
        </w:rPr>
        <w:t>)</w:t>
      </w:r>
      <w:r w:rsidR="00EC4D89" w:rsidRPr="00EC4D89">
        <w:rPr>
          <w:rStyle w:val="eop"/>
          <w:sz w:val="22"/>
          <w:szCs w:val="22"/>
        </w:rPr>
        <w:t xml:space="preserve"> </w:t>
      </w:r>
      <w:r w:rsidRPr="00B550BD">
        <w:rPr>
          <w:rStyle w:val="eop"/>
          <w:sz w:val="22"/>
          <w:szCs w:val="22"/>
        </w:rPr>
        <w:t xml:space="preserve">követően </w:t>
      </w:r>
      <w:r w:rsidR="00B550BD" w:rsidRPr="00B550BD">
        <w:rPr>
          <w:rStyle w:val="eop"/>
          <w:sz w:val="22"/>
          <w:szCs w:val="22"/>
        </w:rPr>
        <w:t>benyújt</w:t>
      </w:r>
      <w:r w:rsidRPr="00B550BD">
        <w:rPr>
          <w:rStyle w:val="eop"/>
          <w:sz w:val="22"/>
          <w:szCs w:val="22"/>
        </w:rPr>
        <w:t xml:space="preserve">ott </w:t>
      </w:r>
      <w:r w:rsidR="00B550BD">
        <w:rPr>
          <w:rStyle w:val="eop"/>
          <w:sz w:val="22"/>
          <w:szCs w:val="22"/>
        </w:rPr>
        <w:t xml:space="preserve">1 db végszámla </w:t>
      </w:r>
      <w:r w:rsidRPr="00B550BD">
        <w:rPr>
          <w:rStyle w:val="eop"/>
          <w:sz w:val="22"/>
          <w:szCs w:val="22"/>
        </w:rPr>
        <w:t>kerül megfizetésre a vonatkozó egyéb hatályos jogszabályi rendelkezések szerint.</w:t>
      </w:r>
    </w:p>
    <w:p w14:paraId="4F840D84"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szerződés alapján létrejövő pénztartozás teljesítésének idejére a Ptk. 6:130. § (1) és (2) bekezdése irányadó.</w:t>
      </w:r>
    </w:p>
    <w:p w14:paraId="180752B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5063091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2EE51F7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0F6E01" w14:textId="593F131C" w:rsidR="005C7F9A" w:rsidRPr="005A108C" w:rsidRDefault="005C7F9A" w:rsidP="005C7F9A">
      <w:pPr>
        <w:pStyle w:val="paragraph"/>
        <w:spacing w:before="0" w:beforeAutospacing="0" w:after="0" w:afterAutospacing="0"/>
        <w:jc w:val="both"/>
        <w:textAlignment w:val="baseline"/>
        <w:rPr>
          <w:rStyle w:val="eop"/>
          <w:sz w:val="22"/>
          <w:szCs w:val="22"/>
        </w:rPr>
      </w:pPr>
      <w:r w:rsidRPr="003233EE">
        <w:rPr>
          <w:rStyle w:val="normaltextrun"/>
          <w:sz w:val="22"/>
          <w:szCs w:val="22"/>
        </w:rPr>
        <w:t xml:space="preserve">Alkalmatlan az ajánlattevő (közös ajánlattevő), ha nem rendelkezik az eljárást megindító felhívás megküldése napjától visszafelé számított 36 hónapos időszakban szerződésszerűen teljesített: </w:t>
      </w:r>
      <w:r w:rsidR="003233EE" w:rsidRPr="003233EE">
        <w:rPr>
          <w:rStyle w:val="normaltextrun"/>
          <w:sz w:val="22"/>
          <w:szCs w:val="22"/>
        </w:rPr>
        <w:t>legalább 1 db nettó 2 millió forint értékű beszerzés tárgya szerinti építőipari kivitelezési munkára vonatozó referenciával.</w:t>
      </w:r>
    </w:p>
    <w:p w14:paraId="360D82F2" w14:textId="77777777" w:rsidR="00E73F2F" w:rsidRPr="00637753" w:rsidRDefault="00E73F2F" w:rsidP="00E73F2F">
      <w:pPr>
        <w:pStyle w:val="paragraph"/>
        <w:spacing w:before="0" w:beforeAutospacing="0" w:after="0" w:afterAutospacing="0"/>
        <w:jc w:val="both"/>
        <w:textAlignment w:val="baseline"/>
        <w:rPr>
          <w:rStyle w:val="eop"/>
          <w:sz w:val="22"/>
          <w:szCs w:val="22"/>
        </w:rPr>
      </w:pPr>
    </w:p>
    <w:p w14:paraId="649E3A31" w14:textId="4094E58D" w:rsidR="005D1412" w:rsidRPr="008458AC" w:rsidRDefault="005D1412" w:rsidP="005D1412">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7841E4AC" w14:textId="62EB77C0" w:rsidR="00AD2720" w:rsidRPr="00637753"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0995E17A" w:rsidR="007F0267" w:rsidRDefault="00784EC5" w:rsidP="00784EC5">
      <w:pPr>
        <w:spacing w:after="0"/>
        <w:jc w:val="both"/>
        <w:rPr>
          <w:rFonts w:ascii="Times New Roman" w:hAnsi="Times New Roman"/>
        </w:rPr>
      </w:pPr>
      <w:r w:rsidRPr="00784EC5">
        <w:rPr>
          <w:rFonts w:ascii="Times New Roman" w:hAnsi="Times New Roman"/>
        </w:rPr>
        <w:t>Leg</w:t>
      </w:r>
      <w:r w:rsidR="007F0267">
        <w:rPr>
          <w:rFonts w:ascii="Times New Roman" w:hAnsi="Times New Roman"/>
        </w:rPr>
        <w:t xml:space="preserve">alacsonyabb </w:t>
      </w:r>
      <w:r w:rsidR="00F141B0">
        <w:rPr>
          <w:rFonts w:ascii="Times New Roman" w:hAnsi="Times New Roman"/>
        </w:rPr>
        <w:t>árú</w:t>
      </w:r>
      <w:r w:rsidR="007F0267">
        <w:rPr>
          <w:rFonts w:ascii="Times New Roman" w:hAnsi="Times New Roman"/>
        </w:rPr>
        <w:t xml:space="preserve"> ajánlat</w:t>
      </w:r>
    </w:p>
    <w:p w14:paraId="4A349B67" w14:textId="77777777" w:rsidR="005C7F9A" w:rsidRPr="00784EC5" w:rsidRDefault="005C7F9A" w:rsidP="005C7F9A">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5F3AA25F" w14:textId="29404EEE" w:rsidR="005C7F9A" w:rsidRPr="000A45F6" w:rsidRDefault="005C7F9A" w:rsidP="005C7F9A">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sidRPr="000A45F6">
        <w:rPr>
          <w:rStyle w:val="eop"/>
          <w:sz w:val="22"/>
          <w:szCs w:val="22"/>
        </w:rPr>
        <w:lastRenderedPageBreak/>
        <w:t xml:space="preserve">Összesített bruttó ajánlati ár: HUF, Súlyszám: </w:t>
      </w:r>
      <w:r>
        <w:rPr>
          <w:rStyle w:val="eop"/>
          <w:sz w:val="22"/>
          <w:szCs w:val="22"/>
        </w:rPr>
        <w:t>85</w:t>
      </w:r>
    </w:p>
    <w:p w14:paraId="679EA9EE" w14:textId="77777777" w:rsidR="005C7F9A" w:rsidRPr="00E44E80" w:rsidRDefault="005C7F9A" w:rsidP="005C7F9A">
      <w:pPr>
        <w:pStyle w:val="Listaszerbekezds"/>
        <w:numPr>
          <w:ilvl w:val="0"/>
          <w:numId w:val="34"/>
        </w:numPr>
        <w:spacing w:after="0"/>
        <w:jc w:val="both"/>
        <w:rPr>
          <w:rStyle w:val="eop"/>
          <w:rFonts w:ascii="Times New Roman" w:hAnsi="Times New Roman" w:cs="Times New Roman"/>
        </w:rPr>
      </w:pPr>
      <w:r w:rsidRPr="00E44E80">
        <w:rPr>
          <w:rFonts w:ascii="Times New Roman" w:hAnsi="Times New Roman" w:cs="Times New Roman"/>
        </w:rPr>
        <w:t>Fenntarthatósági, ökológiai, klímavédelmi szempontok érvényesülése (környezetvédelmi vállalások száma min 0 db – max 5 db), Súlyszám: 15</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5ECB6F1" w14:textId="77777777" w:rsidR="005C7F9A" w:rsidRDefault="005C7F9A" w:rsidP="005C7F9A">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25330F2C" w14:textId="77777777" w:rsidR="005C7F9A" w:rsidRPr="00784EC5"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(Alegjobb / Avizsgált) x (Pmax – Pmin) + Pmin</w:t>
      </w:r>
    </w:p>
    <w:p w14:paraId="32D9D9BC"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6A82D776"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Pmax: a pontskála felső határa, azaz 10</w:t>
      </w:r>
    </w:p>
    <w:p w14:paraId="3890C5B9"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Pmin: a pontskála alsó határa, azaz 0</w:t>
      </w:r>
    </w:p>
    <w:p w14:paraId="24FE2DB7"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Alegjobb: a legelőnyösebb ajánlat tartalmi eleme</w:t>
      </w:r>
    </w:p>
    <w:p w14:paraId="462C8159" w14:textId="77777777" w:rsidR="005C7F9A"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Avizsgált: a vizsgált ajánlat tartalmi eleme</w:t>
      </w:r>
    </w:p>
    <w:p w14:paraId="346B1231" w14:textId="77777777" w:rsidR="005C7F9A"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12DD1719" w14:textId="77777777" w:rsidR="005C7F9A" w:rsidRDefault="005C7F9A" w:rsidP="005C7F9A">
      <w:pPr>
        <w:pStyle w:val="paragraph"/>
        <w:spacing w:before="0" w:beforeAutospacing="0" w:after="0" w:afterAutospacing="0"/>
        <w:jc w:val="both"/>
        <w:textAlignment w:val="baseline"/>
        <w:rPr>
          <w:rStyle w:val="eop"/>
          <w:b/>
          <w:sz w:val="22"/>
          <w:szCs w:val="22"/>
        </w:rPr>
      </w:pPr>
    </w:p>
    <w:p w14:paraId="46CBDB0B" w14:textId="3C0AD594" w:rsidR="005C7F9A" w:rsidRPr="00E44E80" w:rsidRDefault="005C7F9A" w:rsidP="005C7F9A">
      <w:pPr>
        <w:pStyle w:val="paragraph"/>
        <w:spacing w:before="0" w:beforeAutospacing="0" w:after="0" w:afterAutospacing="0"/>
        <w:jc w:val="both"/>
        <w:textAlignment w:val="baseline"/>
        <w:rPr>
          <w:rStyle w:val="eop"/>
          <w:sz w:val="22"/>
          <w:szCs w:val="22"/>
        </w:rPr>
      </w:pPr>
      <w:r w:rsidRPr="00E44E80">
        <w:rPr>
          <w:rStyle w:val="eop"/>
          <w:sz w:val="22"/>
          <w:szCs w:val="22"/>
        </w:rPr>
        <w:t>Ajánlatkérő az ajánlati felhívás II. pontjában jelzett feladatok összesített ajánlati árát értékeli.</w:t>
      </w:r>
    </w:p>
    <w:p w14:paraId="159F2158" w14:textId="77777777" w:rsidR="005C7F9A" w:rsidRDefault="005C7F9A" w:rsidP="005C7F9A">
      <w:pPr>
        <w:pStyle w:val="paragraph"/>
        <w:spacing w:before="0" w:beforeAutospacing="0" w:after="0" w:afterAutospacing="0"/>
        <w:jc w:val="both"/>
        <w:textAlignment w:val="baseline"/>
        <w:rPr>
          <w:rStyle w:val="eop"/>
          <w:b/>
          <w:sz w:val="22"/>
          <w:szCs w:val="22"/>
        </w:rPr>
      </w:pPr>
    </w:p>
    <w:p w14:paraId="525FF825" w14:textId="77777777" w:rsidR="005C7F9A" w:rsidRDefault="005C7F9A" w:rsidP="005C7F9A">
      <w:pPr>
        <w:pStyle w:val="paragraph"/>
        <w:spacing w:before="0" w:beforeAutospacing="0" w:after="0" w:afterAutospacing="0"/>
        <w:jc w:val="both"/>
        <w:textAlignment w:val="baseline"/>
        <w:rPr>
          <w:rStyle w:val="eop"/>
          <w:sz w:val="22"/>
          <w:szCs w:val="22"/>
        </w:rPr>
      </w:pPr>
    </w:p>
    <w:p w14:paraId="46BF9735" w14:textId="0E1A4421" w:rsidR="005C7F9A" w:rsidRPr="00B211B9" w:rsidRDefault="005C7F9A" w:rsidP="005C7F9A">
      <w:pPr>
        <w:spacing w:after="0"/>
        <w:jc w:val="both"/>
        <w:rPr>
          <w:rFonts w:ascii="Times New Roman" w:hAnsi="Times New Roman"/>
          <w:b/>
        </w:rPr>
      </w:pPr>
      <w:r w:rsidRPr="00B211B9">
        <w:rPr>
          <w:rFonts w:ascii="Times New Roman" w:hAnsi="Times New Roman"/>
          <w:b/>
        </w:rPr>
        <w:t xml:space="preserve">A </w:t>
      </w:r>
      <w:r>
        <w:rPr>
          <w:rFonts w:ascii="Times New Roman" w:hAnsi="Times New Roman"/>
          <w:b/>
        </w:rPr>
        <w:t>2</w:t>
      </w:r>
      <w:r w:rsidRPr="00B211B9">
        <w:rPr>
          <w:rFonts w:ascii="Times New Roman" w:hAnsi="Times New Roman"/>
          <w:b/>
        </w:rPr>
        <w:t>. részszempont esetén alkalmazott pontkiosztás módszere:</w:t>
      </w:r>
    </w:p>
    <w:p w14:paraId="3F189815" w14:textId="77777777" w:rsidR="005C7F9A" w:rsidRPr="00972EE6" w:rsidRDefault="005C7F9A" w:rsidP="005C7F9A">
      <w:pPr>
        <w:spacing w:after="0"/>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2D8F3093" w14:textId="77777777" w:rsidR="005C7F9A" w:rsidRPr="00972EE6" w:rsidRDefault="005C7F9A" w:rsidP="005C7F9A">
      <w:pPr>
        <w:spacing w:after="0"/>
        <w:jc w:val="both"/>
        <w:rPr>
          <w:rFonts w:ascii="Times New Roman" w:hAnsi="Times New Roman"/>
        </w:rPr>
      </w:pPr>
      <w:r w:rsidRPr="00972EE6">
        <w:rPr>
          <w:rFonts w:ascii="Times New Roman" w:hAnsi="Times New Roman"/>
        </w:rPr>
        <w:t>0 db szempont vállalás: 0 pontot kap az Ajánlattevő</w:t>
      </w:r>
    </w:p>
    <w:p w14:paraId="69475429" w14:textId="77777777" w:rsidR="005C7F9A" w:rsidRPr="00972EE6" w:rsidRDefault="005C7F9A" w:rsidP="005C7F9A">
      <w:pPr>
        <w:spacing w:after="0"/>
        <w:jc w:val="both"/>
        <w:rPr>
          <w:rFonts w:ascii="Times New Roman" w:hAnsi="Times New Roman"/>
        </w:rPr>
      </w:pPr>
      <w:r w:rsidRPr="00972EE6">
        <w:rPr>
          <w:rFonts w:ascii="Times New Roman" w:hAnsi="Times New Roman"/>
        </w:rPr>
        <w:t>1 szempont vállalás: 2 pontot kap az Ajánlattevő</w:t>
      </w:r>
    </w:p>
    <w:p w14:paraId="7074A426" w14:textId="77777777" w:rsidR="005C7F9A" w:rsidRPr="00972EE6" w:rsidRDefault="005C7F9A" w:rsidP="005C7F9A">
      <w:pPr>
        <w:spacing w:after="0"/>
        <w:jc w:val="both"/>
        <w:rPr>
          <w:rFonts w:ascii="Times New Roman" w:hAnsi="Times New Roman"/>
        </w:rPr>
      </w:pPr>
      <w:r w:rsidRPr="00972EE6">
        <w:rPr>
          <w:rFonts w:ascii="Times New Roman" w:hAnsi="Times New Roman"/>
        </w:rPr>
        <w:t>2 szempont vállalás: 4 pontot kap az Ajánlattevő</w:t>
      </w:r>
    </w:p>
    <w:p w14:paraId="45CA3E4A" w14:textId="77777777" w:rsidR="005C7F9A" w:rsidRPr="00972EE6" w:rsidRDefault="005C7F9A" w:rsidP="005C7F9A">
      <w:pPr>
        <w:spacing w:after="0"/>
        <w:jc w:val="both"/>
        <w:rPr>
          <w:rFonts w:ascii="Times New Roman" w:hAnsi="Times New Roman"/>
        </w:rPr>
      </w:pPr>
      <w:r w:rsidRPr="00972EE6">
        <w:rPr>
          <w:rFonts w:ascii="Times New Roman" w:hAnsi="Times New Roman"/>
        </w:rPr>
        <w:t>3 szempont vállalás: 6 pontot kap az Ajánlattevő</w:t>
      </w:r>
    </w:p>
    <w:p w14:paraId="7AC479B7" w14:textId="77777777" w:rsidR="005C7F9A" w:rsidRPr="00972EE6" w:rsidRDefault="005C7F9A" w:rsidP="005C7F9A">
      <w:pPr>
        <w:spacing w:after="0"/>
        <w:jc w:val="both"/>
        <w:rPr>
          <w:rFonts w:ascii="Times New Roman" w:hAnsi="Times New Roman"/>
        </w:rPr>
      </w:pPr>
      <w:r w:rsidRPr="00972EE6">
        <w:rPr>
          <w:rFonts w:ascii="Times New Roman" w:hAnsi="Times New Roman"/>
        </w:rPr>
        <w:t>4 szempont vállalás: 8 pontot kap az Ajánlattevő</w:t>
      </w:r>
    </w:p>
    <w:p w14:paraId="5E7E63B4" w14:textId="77777777" w:rsidR="005C7F9A" w:rsidRPr="00972EE6" w:rsidRDefault="005C7F9A" w:rsidP="005C7F9A">
      <w:pPr>
        <w:spacing w:after="0"/>
        <w:jc w:val="both"/>
        <w:rPr>
          <w:rFonts w:ascii="Times New Roman" w:hAnsi="Times New Roman"/>
        </w:rPr>
      </w:pPr>
      <w:r w:rsidRPr="00972EE6">
        <w:rPr>
          <w:rFonts w:ascii="Times New Roman" w:hAnsi="Times New Roman"/>
        </w:rPr>
        <w:t>5 vagy annál több szempont vállalás, megajánlás esetén: 10 pontot az Ajánlattevő.</w:t>
      </w:r>
    </w:p>
    <w:p w14:paraId="31C3E4E8" w14:textId="77777777" w:rsidR="005C7F9A" w:rsidRPr="00972EE6" w:rsidRDefault="005C7F9A" w:rsidP="005C7F9A">
      <w:pPr>
        <w:spacing w:after="0"/>
        <w:jc w:val="both"/>
        <w:rPr>
          <w:rFonts w:ascii="Times New Roman" w:hAnsi="Times New Roman"/>
        </w:rPr>
      </w:pPr>
    </w:p>
    <w:p w14:paraId="43315D11" w14:textId="77777777" w:rsidR="005C7F9A" w:rsidRDefault="005C7F9A" w:rsidP="005C7F9A">
      <w:pPr>
        <w:spacing w:after="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CC2546" w14:textId="77777777" w:rsidR="005C7F9A"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C15A53B" w14:textId="20B45C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3B2890"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165E3">
        <w:rPr>
          <w:rStyle w:val="normaltextrun"/>
          <w:b/>
          <w:sz w:val="22"/>
          <w:szCs w:val="22"/>
        </w:rPr>
        <w:t>Ajánlatt</w:t>
      </w:r>
      <w:r w:rsidRPr="003B2890">
        <w:rPr>
          <w:rStyle w:val="normaltextrun"/>
          <w:b/>
          <w:sz w:val="22"/>
          <w:szCs w:val="22"/>
        </w:rPr>
        <w:t>ételi határidő:</w:t>
      </w:r>
      <w:r w:rsidRPr="003B2890">
        <w:rPr>
          <w:rStyle w:val="eop"/>
          <w:b/>
          <w:sz w:val="22"/>
          <w:szCs w:val="22"/>
        </w:rPr>
        <w:t> </w:t>
      </w:r>
    </w:p>
    <w:p w14:paraId="60D1FA8F" w14:textId="7F2A03AC" w:rsidR="00AD2720" w:rsidRPr="003B2890" w:rsidRDefault="00AD2720" w:rsidP="00AD2720">
      <w:pPr>
        <w:pStyle w:val="paragraph"/>
        <w:spacing w:before="0" w:beforeAutospacing="0" w:after="0" w:afterAutospacing="0"/>
        <w:jc w:val="both"/>
        <w:textAlignment w:val="baseline"/>
        <w:rPr>
          <w:rStyle w:val="eop"/>
          <w:sz w:val="22"/>
          <w:szCs w:val="22"/>
        </w:rPr>
      </w:pPr>
      <w:r w:rsidRPr="003B2890">
        <w:rPr>
          <w:rStyle w:val="eop"/>
          <w:sz w:val="22"/>
          <w:szCs w:val="22"/>
        </w:rPr>
        <w:t>202</w:t>
      </w:r>
      <w:r w:rsidR="00CB5B13" w:rsidRPr="003B2890">
        <w:rPr>
          <w:rStyle w:val="eop"/>
          <w:sz w:val="22"/>
          <w:szCs w:val="22"/>
        </w:rPr>
        <w:t>2</w:t>
      </w:r>
      <w:r w:rsidRPr="003B2890">
        <w:rPr>
          <w:rStyle w:val="eop"/>
          <w:sz w:val="22"/>
          <w:szCs w:val="22"/>
        </w:rPr>
        <w:t>.</w:t>
      </w:r>
      <w:r w:rsidR="00147875" w:rsidRPr="003B2890">
        <w:rPr>
          <w:rStyle w:val="eop"/>
          <w:sz w:val="22"/>
          <w:szCs w:val="22"/>
        </w:rPr>
        <w:t xml:space="preserve"> </w:t>
      </w:r>
      <w:r w:rsidR="003B2890" w:rsidRPr="003B2890">
        <w:rPr>
          <w:rStyle w:val="eop"/>
          <w:sz w:val="22"/>
          <w:szCs w:val="22"/>
        </w:rPr>
        <w:t>november 10</w:t>
      </w:r>
      <w:r w:rsidRPr="003B2890">
        <w:rPr>
          <w:rStyle w:val="eop"/>
          <w:sz w:val="22"/>
          <w:szCs w:val="22"/>
        </w:rPr>
        <w:t>. 1</w:t>
      </w:r>
      <w:r w:rsidR="003B2890" w:rsidRPr="003B2890">
        <w:rPr>
          <w:rStyle w:val="eop"/>
          <w:sz w:val="22"/>
          <w:szCs w:val="22"/>
        </w:rPr>
        <w:t>0</w:t>
      </w:r>
      <w:r w:rsidRPr="003B2890">
        <w:rPr>
          <w:rStyle w:val="eop"/>
          <w:sz w:val="22"/>
          <w:szCs w:val="22"/>
        </w:rPr>
        <w:t>.00 óra</w:t>
      </w:r>
    </w:p>
    <w:p w14:paraId="222177CF" w14:textId="77777777" w:rsidR="00AD2720" w:rsidRPr="003B2890"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B2890"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B2890">
        <w:rPr>
          <w:rStyle w:val="normaltextrun"/>
          <w:b/>
          <w:sz w:val="22"/>
          <w:szCs w:val="22"/>
        </w:rPr>
        <w:t xml:space="preserve">Az ajánlatok benyújtásának helye: </w:t>
      </w:r>
    </w:p>
    <w:p w14:paraId="3DC044BB" w14:textId="087AC261" w:rsidR="00060F82" w:rsidRPr="003650CB" w:rsidRDefault="00AD2720" w:rsidP="00060F82">
      <w:pPr>
        <w:pStyle w:val="paragraph"/>
        <w:spacing w:before="0" w:beforeAutospacing="0" w:after="0" w:afterAutospacing="0"/>
        <w:jc w:val="both"/>
        <w:textAlignment w:val="baseline"/>
        <w:rPr>
          <w:rStyle w:val="eop"/>
          <w:sz w:val="22"/>
          <w:szCs w:val="22"/>
        </w:rPr>
      </w:pPr>
      <w:r w:rsidRPr="003B2890">
        <w:rPr>
          <w:rStyle w:val="eop"/>
          <w:sz w:val="22"/>
          <w:szCs w:val="22"/>
        </w:rPr>
        <w:t>Az ajánlatokat érvényesen benyújtani az ajánlattételi határidőt megelőzően papíralapon, zárt borítékban (202</w:t>
      </w:r>
      <w:r w:rsidR="00CB5B13" w:rsidRPr="003B2890">
        <w:rPr>
          <w:rStyle w:val="eop"/>
          <w:sz w:val="22"/>
          <w:szCs w:val="22"/>
        </w:rPr>
        <w:t>2</w:t>
      </w:r>
      <w:r w:rsidRPr="003B2890">
        <w:rPr>
          <w:rStyle w:val="eop"/>
          <w:sz w:val="22"/>
          <w:szCs w:val="22"/>
        </w:rPr>
        <w:t xml:space="preserve">. </w:t>
      </w:r>
      <w:r w:rsidR="003B2890" w:rsidRPr="003B2890">
        <w:rPr>
          <w:rStyle w:val="eop"/>
          <w:sz w:val="22"/>
          <w:szCs w:val="22"/>
        </w:rPr>
        <w:t>november 10</w:t>
      </w:r>
      <w:r w:rsidR="0077098B" w:rsidRPr="003B2890">
        <w:rPr>
          <w:rStyle w:val="eop"/>
          <w:sz w:val="22"/>
          <w:szCs w:val="22"/>
        </w:rPr>
        <w:t>.</w:t>
      </w:r>
      <w:r w:rsidRPr="003B2890">
        <w:rPr>
          <w:rStyle w:val="eop"/>
          <w:sz w:val="22"/>
          <w:szCs w:val="22"/>
        </w:rPr>
        <w:t xml:space="preserve"> napjáig</w:t>
      </w:r>
      <w:r w:rsidRPr="00637753">
        <w:rPr>
          <w:rStyle w:val="eop"/>
          <w:sz w:val="22"/>
          <w:szCs w:val="22"/>
        </w:rPr>
        <w:t xml:space="preserve"> </w:t>
      </w:r>
      <w:r w:rsidR="005072DB">
        <w:rPr>
          <w:rStyle w:val="eop"/>
          <w:sz w:val="22"/>
          <w:szCs w:val="22"/>
        </w:rPr>
        <w:t>8</w:t>
      </w:r>
      <w:r w:rsidRPr="00637753">
        <w:rPr>
          <w:rStyle w:val="eop"/>
          <w:sz w:val="22"/>
          <w:szCs w:val="22"/>
        </w:rPr>
        <w:t>:00 és 1</w:t>
      </w:r>
      <w:r w:rsidR="003B2890">
        <w:rPr>
          <w:rStyle w:val="eop"/>
          <w:sz w:val="22"/>
          <w:szCs w:val="22"/>
        </w:rPr>
        <w:t>0</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060F82">
        <w:rPr>
          <w:rStyle w:val="eop"/>
          <w:sz w:val="22"/>
          <w:szCs w:val="22"/>
        </w:rPr>
        <w:t xml:space="preserve"> </w:t>
      </w:r>
      <w:r w:rsidR="00060F82" w:rsidRPr="001A531A">
        <w:rPr>
          <w:rStyle w:val="eop"/>
          <w:sz w:val="22"/>
          <w:szCs w:val="22"/>
        </w:rPr>
        <w:t xml:space="preserve">vagy elektronikusan is benyújthatóak a </w:t>
      </w:r>
      <w:r w:rsidR="009C7C63">
        <w:rPr>
          <w:rStyle w:val="eop"/>
          <w:sz w:val="22"/>
          <w:szCs w:val="22"/>
        </w:rPr>
        <w:lastRenderedPageBreak/>
        <w:t>sapizoltan</w:t>
      </w:r>
      <w:r w:rsidR="00060F82" w:rsidRPr="001A531A">
        <w:rPr>
          <w:rStyle w:val="eop"/>
          <w:sz w:val="22"/>
          <w:szCs w:val="22"/>
        </w:rPr>
        <w:t>@god.hu és másolatban a jakabattila@god.hu e-mail címre történő egyidejű megküldésével lehet.</w:t>
      </w:r>
    </w:p>
    <w:p w14:paraId="4FAF4B1F" w14:textId="14197C2C" w:rsidR="00CA1071" w:rsidRDefault="00CA1071" w:rsidP="006424B5">
      <w:pPr>
        <w:pStyle w:val="paragraph"/>
        <w:spacing w:before="0" w:beforeAutospacing="0" w:after="0" w:afterAutospacing="0"/>
        <w:jc w:val="both"/>
        <w:textAlignment w:val="baseline"/>
        <w:rPr>
          <w:rStyle w:val="eop"/>
          <w:sz w:val="22"/>
          <w:szCs w:val="22"/>
        </w:rPr>
      </w:pP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088168A8"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w:t>
      </w:r>
      <w:r w:rsidRPr="003B2890">
        <w:rPr>
          <w:rStyle w:val="eop"/>
          <w:sz w:val="22"/>
          <w:szCs w:val="22"/>
        </w:rPr>
        <w:t>dísztermében 202</w:t>
      </w:r>
      <w:r w:rsidR="00240AFB" w:rsidRPr="003B2890">
        <w:rPr>
          <w:rStyle w:val="eop"/>
          <w:sz w:val="22"/>
          <w:szCs w:val="22"/>
        </w:rPr>
        <w:t>2</w:t>
      </w:r>
      <w:r w:rsidRPr="003B2890">
        <w:rPr>
          <w:rStyle w:val="eop"/>
          <w:sz w:val="22"/>
          <w:szCs w:val="22"/>
        </w:rPr>
        <w:t xml:space="preserve">. </w:t>
      </w:r>
      <w:r w:rsidR="003B2890" w:rsidRPr="003B2890">
        <w:rPr>
          <w:rStyle w:val="eop"/>
          <w:sz w:val="22"/>
          <w:szCs w:val="22"/>
        </w:rPr>
        <w:t>november 10</w:t>
      </w:r>
      <w:r w:rsidR="00147875" w:rsidRPr="003B2890">
        <w:rPr>
          <w:rStyle w:val="eop"/>
          <w:sz w:val="22"/>
          <w:szCs w:val="22"/>
        </w:rPr>
        <w:t xml:space="preserve">. </w:t>
      </w:r>
      <w:r w:rsidRPr="003B2890">
        <w:rPr>
          <w:rStyle w:val="eop"/>
          <w:sz w:val="22"/>
          <w:szCs w:val="22"/>
        </w:rPr>
        <w:t xml:space="preserve">napján </w:t>
      </w:r>
      <w:r w:rsidR="00FD20D9" w:rsidRPr="003B2890">
        <w:rPr>
          <w:rStyle w:val="eop"/>
          <w:sz w:val="22"/>
          <w:szCs w:val="22"/>
        </w:rPr>
        <w:t>1</w:t>
      </w:r>
      <w:r w:rsidR="003B2890" w:rsidRPr="003B2890">
        <w:rPr>
          <w:rStyle w:val="eop"/>
          <w:sz w:val="22"/>
          <w:szCs w:val="22"/>
        </w:rPr>
        <w:t>0</w:t>
      </w:r>
      <w:r w:rsidRPr="003B2890">
        <w:rPr>
          <w:rStyle w:val="eop"/>
          <w:sz w:val="22"/>
          <w:szCs w:val="22"/>
        </w:rPr>
        <w:t>:</w:t>
      </w:r>
      <w:r w:rsidR="001B38C0" w:rsidRPr="003B2890">
        <w:rPr>
          <w:rStyle w:val="eop"/>
          <w:sz w:val="22"/>
          <w:szCs w:val="22"/>
        </w:rPr>
        <w:t>0</w:t>
      </w:r>
      <w:r w:rsidRPr="003B2890">
        <w:rPr>
          <w:rStyle w:val="eop"/>
          <w:sz w:val="22"/>
          <w:szCs w:val="22"/>
        </w:rPr>
        <w:t>0 órakor. Részvételre jogosultak a beszerzési eljárás lebonyolításával</w:t>
      </w:r>
      <w:r w:rsidRPr="003165E3">
        <w:rPr>
          <w:rStyle w:val="eop"/>
          <w:sz w:val="22"/>
          <w:szCs w:val="22"/>
        </w:rPr>
        <w:t xml:space="preserve">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207A6C1B" w:rsidR="00AD2720" w:rsidRPr="00060F82"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w:t>
      </w:r>
      <w:r w:rsidRPr="003B2890">
        <w:rPr>
          <w:rStyle w:val="eop"/>
          <w:sz w:val="22"/>
          <w:szCs w:val="22"/>
        </w:rPr>
        <w:t>érvényesen benyújtani az ajánlattételi határidőt megelőzően papíralapon, zárt borítékban (202</w:t>
      </w:r>
      <w:r w:rsidR="007704BB" w:rsidRPr="003B2890">
        <w:rPr>
          <w:rStyle w:val="eop"/>
          <w:sz w:val="22"/>
          <w:szCs w:val="22"/>
        </w:rPr>
        <w:t>2</w:t>
      </w:r>
      <w:r w:rsidRPr="003B2890">
        <w:rPr>
          <w:rStyle w:val="eop"/>
          <w:sz w:val="22"/>
          <w:szCs w:val="22"/>
        </w:rPr>
        <w:t>.</w:t>
      </w:r>
      <w:r w:rsidR="009A3A23" w:rsidRPr="003B2890">
        <w:rPr>
          <w:rStyle w:val="eop"/>
          <w:sz w:val="22"/>
          <w:szCs w:val="22"/>
        </w:rPr>
        <w:t xml:space="preserve"> </w:t>
      </w:r>
      <w:r w:rsidR="003B2890" w:rsidRPr="003B2890">
        <w:rPr>
          <w:rStyle w:val="eop"/>
          <w:sz w:val="22"/>
          <w:szCs w:val="22"/>
        </w:rPr>
        <w:t>november 10</w:t>
      </w:r>
      <w:r w:rsidR="00C1202F" w:rsidRPr="003B2890">
        <w:rPr>
          <w:rStyle w:val="eop"/>
          <w:sz w:val="22"/>
          <w:szCs w:val="22"/>
        </w:rPr>
        <w:t>.</w:t>
      </w:r>
      <w:r w:rsidRPr="003B2890">
        <w:rPr>
          <w:rStyle w:val="eop"/>
          <w:sz w:val="22"/>
          <w:szCs w:val="22"/>
        </w:rPr>
        <w:t xml:space="preserve"> napjá</w:t>
      </w:r>
      <w:r w:rsidR="009A3A23" w:rsidRPr="003B2890">
        <w:rPr>
          <w:rStyle w:val="eop"/>
          <w:sz w:val="22"/>
          <w:szCs w:val="22"/>
        </w:rPr>
        <w:t>ig</w:t>
      </w:r>
      <w:r w:rsidR="009A3A23" w:rsidRPr="003165E3">
        <w:rPr>
          <w:rStyle w:val="eop"/>
          <w:sz w:val="22"/>
          <w:szCs w:val="22"/>
        </w:rPr>
        <w:t xml:space="preserve">, </w:t>
      </w:r>
      <w:r w:rsidRPr="003165E3">
        <w:rPr>
          <w:rStyle w:val="eop"/>
          <w:sz w:val="22"/>
          <w:szCs w:val="22"/>
        </w:rPr>
        <w:t>ügyfélfogadási</w:t>
      </w:r>
      <w:r w:rsidRPr="00637753">
        <w:rPr>
          <w:rStyle w:val="eop"/>
          <w:sz w:val="22"/>
          <w:szCs w:val="22"/>
        </w:rPr>
        <w:t xml:space="preserve"> időben) személyesen, vagy postai úton lehet a 2131 Göd, Pesti út 81. Gödi Polgármesteri Hivatal ügyfélszolgálatán, zárt borítékban</w:t>
      </w:r>
      <w:r w:rsidR="00060F82">
        <w:rPr>
          <w:rStyle w:val="eop"/>
          <w:sz w:val="22"/>
          <w:szCs w:val="22"/>
        </w:rPr>
        <w:t xml:space="preserve"> </w:t>
      </w:r>
      <w:r w:rsidR="00060F82" w:rsidRPr="001A531A">
        <w:rPr>
          <w:rStyle w:val="eop"/>
          <w:sz w:val="22"/>
          <w:szCs w:val="22"/>
        </w:rPr>
        <w:t xml:space="preserve">vagy elektronikusan is benyújthatóak a </w:t>
      </w:r>
      <w:r w:rsidR="009C7C63">
        <w:rPr>
          <w:rStyle w:val="eop"/>
          <w:sz w:val="22"/>
          <w:szCs w:val="22"/>
        </w:rPr>
        <w:t>sapizoltan</w:t>
      </w:r>
      <w:r w:rsidR="00060F82" w:rsidRPr="001A531A">
        <w:rPr>
          <w:rStyle w:val="eop"/>
          <w:sz w:val="22"/>
          <w:szCs w:val="22"/>
        </w:rPr>
        <w:t>@god.hu és másolatban a jakabattila@god.hu e-mail címre történő egyidejű megküldésével lehet.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9834AB">
        <w:rPr>
          <w:rStyle w:val="eop"/>
          <w:b/>
          <w:sz w:val="22"/>
          <w:szCs w:val="22"/>
        </w:rPr>
        <w:t xml:space="preserve">Ajánlat </w:t>
      </w:r>
      <w:r w:rsidR="009C7C63" w:rsidRPr="009C7C63">
        <w:rPr>
          <w:rStyle w:val="normaltextrun"/>
          <w:b/>
          <w:sz w:val="22"/>
          <w:szCs w:val="22"/>
        </w:rPr>
        <w:t>Göd, Rákóczi Ferenc utca 52-54 sz. ingatlanok előtti áteresz cseréje</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r>
      <w:r w:rsidRPr="00637753">
        <w:rPr>
          <w:rStyle w:val="eop"/>
          <w:sz w:val="22"/>
          <w:szCs w:val="22"/>
        </w:rPr>
        <w:lastRenderedPageBreak/>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1DBA4656"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9834AB">
        <w:rPr>
          <w:rStyle w:val="eop"/>
          <w:sz w:val="22"/>
          <w:szCs w:val="22"/>
        </w:rPr>
        <w:t>2</w:t>
      </w:r>
      <w:r>
        <w:rPr>
          <w:rStyle w:val="eop"/>
          <w:sz w:val="22"/>
          <w:szCs w:val="22"/>
        </w:rPr>
        <w:t>.</w:t>
      </w:r>
      <w:r w:rsidR="0077098B">
        <w:rPr>
          <w:rStyle w:val="eop"/>
          <w:sz w:val="22"/>
          <w:szCs w:val="22"/>
        </w:rPr>
        <w:t>1</w:t>
      </w:r>
      <w:r w:rsidR="009C7C63">
        <w:rPr>
          <w:rStyle w:val="eop"/>
          <w:sz w:val="22"/>
          <w:szCs w:val="22"/>
        </w:rPr>
        <w:t>1.02.</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78E0ED30"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9834AB">
        <w:rPr>
          <w:rFonts w:ascii="Times New Roman" w:eastAsia="Times New Roman" w:hAnsi="Times New Roman" w:cs="Times New Roman"/>
          <w:b/>
          <w:bCs/>
          <w:iCs/>
          <w:lang w:eastAsia="hu-HU"/>
        </w:rPr>
        <w:t>2</w:t>
      </w:r>
      <w:r w:rsidRPr="00A91DC1">
        <w:rPr>
          <w:rFonts w:ascii="Times New Roman" w:eastAsia="Times New Roman" w:hAnsi="Times New Roman" w:cs="Times New Roman"/>
          <w:b/>
          <w:bCs/>
          <w:iCs/>
          <w:lang w:eastAsia="hu-HU"/>
        </w:rPr>
        <w:t xml:space="preserve">. </w:t>
      </w:r>
      <w:r w:rsidR="009C7C63">
        <w:rPr>
          <w:rFonts w:ascii="Times New Roman" w:eastAsia="Times New Roman" w:hAnsi="Times New Roman" w:cs="Times New Roman"/>
          <w:b/>
          <w:bCs/>
          <w:iCs/>
          <w:lang w:eastAsia="hu-HU"/>
        </w:rPr>
        <w:t>november 2.</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7F3CC000"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lastRenderedPageBreak/>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294C7155" w14:textId="08F4BE63" w:rsidR="000450D4" w:rsidRPr="00637753" w:rsidRDefault="00E41BF3" w:rsidP="00AD2720">
      <w:pPr>
        <w:pStyle w:val="Listaszerbekezds"/>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Göd, </w:t>
      </w:r>
      <w:r w:rsidRPr="00E41BF3">
        <w:rPr>
          <w:rFonts w:ascii="Times New Roman" w:hAnsi="Times New Roman" w:cs="Times New Roman"/>
        </w:rPr>
        <w:t>Rák</w:t>
      </w:r>
      <w:r>
        <w:rPr>
          <w:rFonts w:ascii="Times New Roman" w:hAnsi="Times New Roman" w:cs="Times New Roman"/>
        </w:rPr>
        <w:t>ó</w:t>
      </w:r>
      <w:r w:rsidRPr="00E41BF3">
        <w:rPr>
          <w:rFonts w:ascii="Times New Roman" w:hAnsi="Times New Roman" w:cs="Times New Roman"/>
        </w:rPr>
        <w:t>czi 52-54 áteresz árazatlan költségvetés kiírás</w:t>
      </w:r>
      <w:r w:rsidRPr="00E41BF3">
        <w:rPr>
          <w:rFonts w:ascii="Times New Roman" w:hAnsi="Times New Roman" w:cs="Times New Roman"/>
        </w:rPr>
        <w:t xml:space="preserve"> </w:t>
      </w:r>
      <w:r w:rsidR="000450D4" w:rsidRPr="000450D4">
        <w:rPr>
          <w:rFonts w:ascii="Times New Roman" w:hAnsi="Times New Roman" w:cs="Times New Roman"/>
        </w:rPr>
        <w:t xml:space="preserve">árazatlan költségvetés </w:t>
      </w:r>
      <w:r w:rsidR="000450D4" w:rsidRPr="00637753">
        <w:rPr>
          <w:rFonts w:ascii="Times New Roman" w:hAnsi="Times New Roman" w:cs="Times New Roman"/>
        </w:rPr>
        <w:t>(kötelezően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0158BFBD" w:rsidR="00AD2720" w:rsidRPr="0077098B" w:rsidRDefault="00AD2720" w:rsidP="002B65D4">
      <w:pPr>
        <w:pStyle w:val="paragraph"/>
        <w:spacing w:before="0" w:beforeAutospacing="0" w:after="0" w:afterAutospacing="0"/>
        <w:jc w:val="both"/>
        <w:textAlignment w:val="baseline"/>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FD7CED" w:rsidRPr="00FD7CED">
        <w:rPr>
          <w:rStyle w:val="normaltextrun"/>
          <w:b/>
          <w:i/>
          <w:iCs/>
          <w:sz w:val="22"/>
          <w:szCs w:val="22"/>
        </w:rPr>
        <w:t>Göd, Rákóczi Ferenc utca 52-54 sz. ingatlanok előtti áteresz cseréje</w:t>
      </w:r>
      <w:r w:rsidR="002B65D4">
        <w:rPr>
          <w:rStyle w:val="normaltextrun"/>
          <w:b/>
          <w:i/>
          <w:iCs/>
          <w:sz w:val="22"/>
          <w:szCs w:val="22"/>
        </w:rPr>
        <w:t>”</w:t>
      </w:r>
      <w:r w:rsidR="00B059EB" w:rsidRPr="0077098B">
        <w:rPr>
          <w:b/>
          <w:i/>
          <w:iCs/>
        </w:rPr>
        <w:t xml:space="preserve"> </w:t>
      </w:r>
      <w:r w:rsidRPr="0077098B">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3063D25E" w14:textId="77777777" w:rsidR="00AD2720" w:rsidRDefault="007C00AA" w:rsidP="005D1412">
            <w:pPr>
              <w:pStyle w:val="Nincstrkz"/>
              <w:rPr>
                <w:rFonts w:ascii="Times New Roman" w:hAnsi="Times New Roman"/>
                <w:bCs/>
                <w:i/>
                <w:iCs/>
              </w:rPr>
            </w:pPr>
            <w:r>
              <w:rPr>
                <w:rFonts w:ascii="Times New Roman" w:hAnsi="Times New Roman"/>
                <w:bCs/>
                <w:i/>
                <w:iCs/>
              </w:rPr>
              <w:t xml:space="preserve">Összesen </w:t>
            </w:r>
            <w:r w:rsidR="00AD2720" w:rsidRPr="00637753">
              <w:rPr>
                <w:rFonts w:ascii="Times New Roman" w:hAnsi="Times New Roman"/>
                <w:bCs/>
                <w:i/>
                <w:iCs/>
              </w:rPr>
              <w:t>Bruttó ajánlati ár</w:t>
            </w:r>
          </w:p>
          <w:p w14:paraId="4FD4481E" w14:textId="77777777" w:rsidR="007C00AA" w:rsidRDefault="007C00AA" w:rsidP="005D1412">
            <w:pPr>
              <w:pStyle w:val="Nincstrkz"/>
              <w:rPr>
                <w:rFonts w:ascii="Times New Roman" w:hAnsi="Times New Roman"/>
                <w:bCs/>
                <w:i/>
                <w:iCs/>
              </w:rPr>
            </w:pPr>
          </w:p>
          <w:p w14:paraId="13FD26F4" w14:textId="0E0C8EDD" w:rsidR="007C00AA" w:rsidRPr="00637753" w:rsidRDefault="007C00AA" w:rsidP="00950468">
            <w:pPr>
              <w:pStyle w:val="Nincstrkz"/>
              <w:jc w:val="both"/>
              <w:rPr>
                <w:rFonts w:ascii="Times New Roman" w:hAnsi="Times New Roman"/>
                <w:bCs/>
                <w:lang w:eastAsia="hu-HU"/>
              </w:rPr>
            </w:pPr>
            <w:r>
              <w:rPr>
                <w:rFonts w:ascii="Times New Roman" w:hAnsi="Times New Roman"/>
                <w:bCs/>
                <w:lang w:eastAsia="hu-HU"/>
              </w:rPr>
              <w:t xml:space="preserve"> </w:t>
            </w:r>
          </w:p>
        </w:tc>
        <w:tc>
          <w:tcPr>
            <w:tcW w:w="5247" w:type="dxa"/>
          </w:tcPr>
          <w:p w14:paraId="36D9A282" w14:textId="7612C378" w:rsidR="002B65D4" w:rsidRDefault="002B65D4" w:rsidP="002B65D4">
            <w:pPr>
              <w:pStyle w:val="Nincstrkz"/>
              <w:rPr>
                <w:rFonts w:ascii="Times New Roman" w:hAnsi="Times New Roman"/>
                <w:bCs/>
                <w:i/>
                <w:iCs/>
              </w:rPr>
            </w:pPr>
            <w:r>
              <w:rPr>
                <w:rFonts w:ascii="Times New Roman" w:hAnsi="Times New Roman"/>
                <w:bCs/>
                <w:i/>
                <w:iCs/>
              </w:rPr>
              <w:t xml:space="preserve">Összesen </w:t>
            </w:r>
            <w:r w:rsidRPr="00637753">
              <w:rPr>
                <w:rFonts w:ascii="Times New Roman" w:hAnsi="Times New Roman"/>
                <w:bCs/>
                <w:i/>
                <w:iCs/>
              </w:rPr>
              <w:t>Bruttó ajánlati ár</w:t>
            </w:r>
            <w:r>
              <w:rPr>
                <w:rFonts w:ascii="Times New Roman" w:hAnsi="Times New Roman"/>
                <w:bCs/>
                <w:i/>
                <w:iCs/>
              </w:rPr>
              <w:t>……. HUF</w:t>
            </w:r>
          </w:p>
          <w:p w14:paraId="71CC27D8" w14:textId="17E8E137" w:rsidR="008C7F42" w:rsidRPr="00637753" w:rsidRDefault="008C7F42" w:rsidP="00AE0EDC">
            <w:pPr>
              <w:pStyle w:val="Nincstrkz"/>
              <w:jc w:val="both"/>
              <w:rPr>
                <w:rFonts w:ascii="Times New Roman" w:hAnsi="Times New Roman"/>
                <w:bCs/>
                <w:lang w:eastAsia="hu-HU"/>
              </w:rPr>
            </w:pPr>
          </w:p>
        </w:tc>
      </w:tr>
      <w:tr w:rsidR="002A4FC3" w:rsidRPr="00637753" w14:paraId="7A5F9287" w14:textId="77777777" w:rsidTr="005D1412">
        <w:trPr>
          <w:tblCellSpacing w:w="0" w:type="dxa"/>
        </w:trPr>
        <w:tc>
          <w:tcPr>
            <w:tcW w:w="3679" w:type="dxa"/>
          </w:tcPr>
          <w:p w14:paraId="4A43D73B" w14:textId="35FA8873" w:rsidR="002A4FC3" w:rsidRPr="00637753" w:rsidRDefault="002A4FC3" w:rsidP="002A4FC3">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Pr>
          <w:p w14:paraId="27A4DA83" w14:textId="67516B8E" w:rsidR="002A4FC3" w:rsidRPr="00637753" w:rsidRDefault="002A4FC3" w:rsidP="002A4FC3">
            <w:pPr>
              <w:pStyle w:val="Nincstrkz"/>
              <w:jc w:val="both"/>
              <w:rPr>
                <w:rFonts w:ascii="Times New Roman" w:hAnsi="Times New Roman"/>
                <w:bCs/>
                <w:lang w:eastAsia="hu-HU"/>
              </w:rPr>
            </w:pPr>
            <w:r w:rsidRPr="003650CB">
              <w:rPr>
                <w:rFonts w:ascii="Times New Roman" w:hAnsi="Times New Roman"/>
                <w:bCs/>
                <w:lang w:eastAsia="hu-HU"/>
              </w:rPr>
              <w:t>Környezetvédelmi vállalások száma: ……..  db</w:t>
            </w:r>
          </w:p>
        </w:tc>
      </w:tr>
    </w:tbl>
    <w:p w14:paraId="06D28DA6" w14:textId="77777777" w:rsidR="00AD2720" w:rsidRPr="00637753" w:rsidRDefault="00AD2720" w:rsidP="00AD2720">
      <w:pPr>
        <w:pStyle w:val="Nincstrkz"/>
        <w:jc w:val="both"/>
        <w:rPr>
          <w:rFonts w:ascii="Times New Roman" w:hAnsi="Times New Roman"/>
          <w:lang w:eastAsia="hu-HU"/>
        </w:rPr>
      </w:pPr>
    </w:p>
    <w:p w14:paraId="01367841" w14:textId="77777777" w:rsidR="002A4FC3" w:rsidRPr="003650CB" w:rsidRDefault="002A4FC3" w:rsidP="002A4FC3">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2A4FC3" w:rsidRPr="003650CB" w14:paraId="49C9F672" w14:textId="77777777" w:rsidTr="002A4FC3">
        <w:tc>
          <w:tcPr>
            <w:tcW w:w="420" w:type="dxa"/>
          </w:tcPr>
          <w:p w14:paraId="21B004F8"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1.</w:t>
            </w:r>
          </w:p>
        </w:tc>
        <w:tc>
          <w:tcPr>
            <w:tcW w:w="8642" w:type="dxa"/>
          </w:tcPr>
          <w:p w14:paraId="78BB7023" w14:textId="77777777" w:rsidR="002A4FC3" w:rsidRPr="003650CB" w:rsidRDefault="002A4FC3" w:rsidP="00C965E4">
            <w:pPr>
              <w:jc w:val="both"/>
              <w:rPr>
                <w:rFonts w:ascii="Times New Roman" w:hAnsi="Times New Roman" w:cs="Times New Roman"/>
                <w:i/>
                <w:iCs/>
              </w:rPr>
            </w:pPr>
          </w:p>
        </w:tc>
      </w:tr>
      <w:tr w:rsidR="002A4FC3" w:rsidRPr="003650CB" w14:paraId="3C102F84" w14:textId="77777777" w:rsidTr="002A4FC3">
        <w:tc>
          <w:tcPr>
            <w:tcW w:w="420" w:type="dxa"/>
          </w:tcPr>
          <w:p w14:paraId="64006215"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2.</w:t>
            </w:r>
          </w:p>
        </w:tc>
        <w:tc>
          <w:tcPr>
            <w:tcW w:w="8642" w:type="dxa"/>
          </w:tcPr>
          <w:p w14:paraId="7DBFA454" w14:textId="77777777" w:rsidR="002A4FC3" w:rsidRPr="003650CB" w:rsidRDefault="002A4FC3" w:rsidP="00C965E4">
            <w:pPr>
              <w:jc w:val="both"/>
              <w:rPr>
                <w:rFonts w:ascii="Times New Roman" w:hAnsi="Times New Roman" w:cs="Times New Roman"/>
                <w:i/>
                <w:iCs/>
              </w:rPr>
            </w:pPr>
          </w:p>
        </w:tc>
      </w:tr>
      <w:tr w:rsidR="002A4FC3" w:rsidRPr="003650CB" w14:paraId="3AE04810" w14:textId="77777777" w:rsidTr="002A4FC3">
        <w:tc>
          <w:tcPr>
            <w:tcW w:w="420" w:type="dxa"/>
          </w:tcPr>
          <w:p w14:paraId="53FB9E50"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3.</w:t>
            </w:r>
          </w:p>
        </w:tc>
        <w:tc>
          <w:tcPr>
            <w:tcW w:w="8642" w:type="dxa"/>
          </w:tcPr>
          <w:p w14:paraId="76F54836" w14:textId="77777777" w:rsidR="002A4FC3" w:rsidRPr="003650CB" w:rsidRDefault="002A4FC3" w:rsidP="00C965E4">
            <w:pPr>
              <w:jc w:val="both"/>
              <w:rPr>
                <w:rFonts w:ascii="Times New Roman" w:hAnsi="Times New Roman" w:cs="Times New Roman"/>
                <w:i/>
                <w:iCs/>
              </w:rPr>
            </w:pPr>
          </w:p>
        </w:tc>
      </w:tr>
      <w:tr w:rsidR="002A4FC3" w:rsidRPr="003650CB" w14:paraId="79916AE5" w14:textId="77777777" w:rsidTr="002A4FC3">
        <w:tc>
          <w:tcPr>
            <w:tcW w:w="420" w:type="dxa"/>
          </w:tcPr>
          <w:p w14:paraId="49395EC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4.</w:t>
            </w:r>
          </w:p>
        </w:tc>
        <w:tc>
          <w:tcPr>
            <w:tcW w:w="8642" w:type="dxa"/>
          </w:tcPr>
          <w:p w14:paraId="38F7129A" w14:textId="77777777" w:rsidR="002A4FC3" w:rsidRPr="003650CB" w:rsidRDefault="002A4FC3" w:rsidP="00C965E4">
            <w:pPr>
              <w:jc w:val="both"/>
              <w:rPr>
                <w:rFonts w:ascii="Times New Roman" w:hAnsi="Times New Roman" w:cs="Times New Roman"/>
                <w:i/>
                <w:iCs/>
              </w:rPr>
            </w:pPr>
          </w:p>
        </w:tc>
      </w:tr>
      <w:tr w:rsidR="002A4FC3" w:rsidRPr="003650CB" w14:paraId="4B047764" w14:textId="77777777" w:rsidTr="002A4FC3">
        <w:tc>
          <w:tcPr>
            <w:tcW w:w="420" w:type="dxa"/>
          </w:tcPr>
          <w:p w14:paraId="5ABEC1E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lastRenderedPageBreak/>
              <w:t>5.</w:t>
            </w:r>
          </w:p>
        </w:tc>
        <w:tc>
          <w:tcPr>
            <w:tcW w:w="8642" w:type="dxa"/>
          </w:tcPr>
          <w:p w14:paraId="6322D9A5" w14:textId="77777777" w:rsidR="002A4FC3" w:rsidRPr="003650CB" w:rsidRDefault="002A4FC3" w:rsidP="00C965E4">
            <w:pPr>
              <w:jc w:val="both"/>
              <w:rPr>
                <w:rFonts w:ascii="Times New Roman" w:hAnsi="Times New Roman" w:cs="Times New Roman"/>
                <w:i/>
                <w:iCs/>
              </w:rPr>
            </w:pPr>
          </w:p>
        </w:tc>
      </w:tr>
    </w:tbl>
    <w:p w14:paraId="6E9A5EEE" w14:textId="77777777" w:rsidR="002A4FC3" w:rsidRPr="003650CB" w:rsidRDefault="002A4FC3" w:rsidP="002A4FC3">
      <w:pPr>
        <w:jc w:val="both"/>
        <w:rPr>
          <w:rFonts w:ascii="Times New Roman" w:hAnsi="Times New Roman" w:cs="Times New Roman"/>
        </w:rPr>
      </w:pPr>
    </w:p>
    <w:p w14:paraId="05AEE903" w14:textId="14725E4C"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 xml:space="preserve">………………….., 2022. év ……………. hó …..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0" w:name="_Hlk59518235"/>
      <w:r w:rsidRPr="00637753">
        <w:rPr>
          <w:rFonts w:ascii="Times New Roman" w:hAnsi="Times New Roman"/>
          <w:b/>
          <w:bCs/>
          <w:lang w:eastAsia="hu-HU"/>
        </w:rPr>
        <w:t xml:space="preserve">számú melléklet </w:t>
      </w:r>
    </w:p>
    <w:bookmarkEnd w:id="0"/>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 xml:space="preserve">Alulírott ……………………………………..…… (lakcím: ……………...…………….)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09EA4A0B"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FD7CED" w:rsidRPr="00FD7CED">
        <w:rPr>
          <w:rStyle w:val="normaltextrun"/>
          <w:b/>
          <w:i/>
          <w:iCs/>
        </w:rPr>
        <w:t>Göd, Rákóczi Ferenc utca 52-54 sz. ingatlanok előtti áteresz cseréje</w:t>
      </w:r>
      <w:r w:rsidR="002B65D4">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65FF8E3C"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FD7CED" w:rsidRPr="00FD7CED">
        <w:rPr>
          <w:rStyle w:val="normaltextrun"/>
          <w:b/>
          <w:i/>
          <w:iCs/>
        </w:rPr>
        <w:t>Göd, Rákóczi Ferenc utca 52-54 sz. ingatlanok előtti áteresz cseréje</w:t>
      </w:r>
      <w:r w:rsidR="0077098B" w:rsidRPr="00C77ED2">
        <w:rPr>
          <w:rStyle w:val="normaltextrun"/>
          <w:b/>
          <w:i/>
          <w:iCs/>
        </w:rPr>
        <w:t>”</w:t>
      </w:r>
      <w:r w:rsidR="002B65D4">
        <w:rPr>
          <w:rStyle w:val="normaltextrun"/>
          <w:b/>
          <w:i/>
          <w:iCs/>
        </w:rPr>
        <w:t xml:space="preserve"> </w:t>
      </w:r>
      <w:r w:rsidR="006424B5" w:rsidRPr="00C77ED2">
        <w:t xml:space="preserve"> </w:t>
      </w:r>
      <w:r w:rsidRPr="00C77ED2">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 ….db,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4A20C2D7" w:rsidR="00AE6962" w:rsidRDefault="00AE6962" w:rsidP="00A06D8A">
      <w:pPr>
        <w:pStyle w:val="Nincstrkz"/>
        <w:jc w:val="center"/>
        <w:rPr>
          <w:rFonts w:ascii="Times New Roman" w:hAnsi="Times New Roman"/>
          <w:b/>
          <w:bCs/>
          <w:lang w:eastAsia="hu-HU"/>
        </w:rPr>
      </w:pPr>
    </w:p>
    <w:p w14:paraId="65DF820D" w14:textId="77777777" w:rsidR="00AE6962" w:rsidRDefault="00AE6962" w:rsidP="00A06D8A">
      <w:pPr>
        <w:pStyle w:val="Nincstrkz"/>
        <w:jc w:val="center"/>
        <w:rPr>
          <w:rFonts w:ascii="Times New Roman" w:hAnsi="Times New Roman"/>
          <w:b/>
          <w:bCs/>
          <w:lang w:eastAsia="hu-HU"/>
        </w:rPr>
      </w:pPr>
    </w:p>
    <w:p w14:paraId="537D3727" w14:textId="77777777" w:rsidR="00AE6962" w:rsidRPr="008458AC" w:rsidRDefault="00AE6962" w:rsidP="00AE6962">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t>számú melléklet</w:t>
      </w:r>
    </w:p>
    <w:p w14:paraId="05B9B687" w14:textId="28C7EDA9" w:rsidR="00AE6962" w:rsidRDefault="000450D4" w:rsidP="00AE6962">
      <w:pPr>
        <w:pStyle w:val="Nincstrkz"/>
        <w:jc w:val="center"/>
        <w:rPr>
          <w:rFonts w:ascii="Times New Roman" w:hAnsi="Times New Roman"/>
          <w:b/>
          <w:bCs/>
          <w:lang w:eastAsia="hu-HU"/>
        </w:rPr>
      </w:pPr>
      <w:r w:rsidRPr="000450D4">
        <w:rPr>
          <w:rFonts w:ascii="Times New Roman" w:hAnsi="Times New Roman"/>
          <w:b/>
          <w:bCs/>
          <w:lang w:eastAsia="hu-HU"/>
        </w:rPr>
        <w:t>Göd</w:t>
      </w:r>
      <w:r w:rsidR="0088005F" w:rsidRPr="0088005F">
        <w:rPr>
          <w:rFonts w:ascii="Times New Roman" w:hAnsi="Times New Roman"/>
          <w:b/>
          <w:bCs/>
          <w:lang w:eastAsia="hu-HU"/>
        </w:rPr>
        <w:t>, Rákóczi Ferenc utca 52-54 sz. ingatlanok előtti áteresz cseréje</w:t>
      </w:r>
      <w:r w:rsidRPr="000450D4">
        <w:rPr>
          <w:rFonts w:ascii="Times New Roman" w:hAnsi="Times New Roman"/>
          <w:b/>
          <w:bCs/>
          <w:lang w:eastAsia="hu-HU"/>
        </w:rPr>
        <w:t xml:space="preserve"> árazatlan költségvetés</w:t>
      </w:r>
      <w:r>
        <w:rPr>
          <w:rFonts w:ascii="Times New Roman" w:hAnsi="Times New Roman"/>
          <w:b/>
          <w:bCs/>
          <w:lang w:eastAsia="hu-HU"/>
        </w:rPr>
        <w:t xml:space="preserve"> </w:t>
      </w:r>
      <w:r w:rsidR="00AE6962">
        <w:rPr>
          <w:rFonts w:ascii="Times New Roman" w:hAnsi="Times New Roman"/>
          <w:b/>
          <w:bCs/>
          <w:lang w:eastAsia="hu-HU"/>
        </w:rPr>
        <w:t>benyújtása kötelező</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725E" w14:textId="77777777" w:rsidR="00105F86" w:rsidRDefault="00105F86" w:rsidP="00613C66">
      <w:pPr>
        <w:spacing w:after="0" w:line="240" w:lineRule="auto"/>
      </w:pPr>
      <w:r>
        <w:separator/>
      </w:r>
    </w:p>
  </w:endnote>
  <w:endnote w:type="continuationSeparator" w:id="0">
    <w:p w14:paraId="745DEC50" w14:textId="77777777" w:rsidR="00105F86" w:rsidRDefault="00105F86"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584C" w14:textId="77777777" w:rsidR="00105F86" w:rsidRDefault="00105F86" w:rsidP="00613C66">
      <w:pPr>
        <w:spacing w:after="0" w:line="240" w:lineRule="auto"/>
      </w:pPr>
      <w:r>
        <w:separator/>
      </w:r>
    </w:p>
  </w:footnote>
  <w:footnote w:type="continuationSeparator" w:id="0">
    <w:p w14:paraId="355D8362" w14:textId="77777777" w:rsidR="00105F86" w:rsidRDefault="00105F86"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7"/>
  </w:num>
  <w:num w:numId="3" w16cid:durableId="34157226">
    <w:abstractNumId w:val="30"/>
  </w:num>
  <w:num w:numId="4" w16cid:durableId="1988628828">
    <w:abstractNumId w:val="24"/>
  </w:num>
  <w:num w:numId="5" w16cid:durableId="351683266">
    <w:abstractNumId w:val="25"/>
  </w:num>
  <w:num w:numId="6" w16cid:durableId="1581792168">
    <w:abstractNumId w:val="5"/>
  </w:num>
  <w:num w:numId="7" w16cid:durableId="916595330">
    <w:abstractNumId w:val="13"/>
  </w:num>
  <w:num w:numId="8" w16cid:durableId="162282099">
    <w:abstractNumId w:val="29"/>
  </w:num>
  <w:num w:numId="9" w16cid:durableId="809127536">
    <w:abstractNumId w:val="6"/>
  </w:num>
  <w:num w:numId="10" w16cid:durableId="1962152325">
    <w:abstractNumId w:val="22"/>
  </w:num>
  <w:num w:numId="11" w16cid:durableId="1166165255">
    <w:abstractNumId w:val="32"/>
  </w:num>
  <w:num w:numId="12" w16cid:durableId="1032878843">
    <w:abstractNumId w:val="1"/>
  </w:num>
  <w:num w:numId="13" w16cid:durableId="376512481">
    <w:abstractNumId w:val="14"/>
  </w:num>
  <w:num w:numId="14" w16cid:durableId="295111326">
    <w:abstractNumId w:val="7"/>
  </w:num>
  <w:num w:numId="15" w16cid:durableId="2074230029">
    <w:abstractNumId w:val="2"/>
  </w:num>
  <w:num w:numId="16" w16cid:durableId="1122578225">
    <w:abstractNumId w:val="4"/>
  </w:num>
  <w:num w:numId="17" w16cid:durableId="1259218124">
    <w:abstractNumId w:val="10"/>
  </w:num>
  <w:num w:numId="18" w16cid:durableId="989409813">
    <w:abstractNumId w:val="15"/>
  </w:num>
  <w:num w:numId="19" w16cid:durableId="1670717785">
    <w:abstractNumId w:val="20"/>
  </w:num>
  <w:num w:numId="20" w16cid:durableId="1132359873">
    <w:abstractNumId w:val="16"/>
  </w:num>
  <w:num w:numId="21" w16cid:durableId="10840035">
    <w:abstractNumId w:val="28"/>
  </w:num>
  <w:num w:numId="22" w16cid:durableId="160432492">
    <w:abstractNumId w:val="27"/>
  </w:num>
  <w:num w:numId="23" w16cid:durableId="2030910021">
    <w:abstractNumId w:val="11"/>
  </w:num>
  <w:num w:numId="24" w16cid:durableId="1374844433">
    <w:abstractNumId w:val="21"/>
  </w:num>
  <w:num w:numId="25" w16cid:durableId="1421488806">
    <w:abstractNumId w:val="8"/>
  </w:num>
  <w:num w:numId="26" w16cid:durableId="1396201295">
    <w:abstractNumId w:val="23"/>
  </w:num>
  <w:num w:numId="27" w16cid:durableId="1729649458">
    <w:abstractNumId w:val="0"/>
  </w:num>
  <w:num w:numId="28" w16cid:durableId="850533845">
    <w:abstractNumId w:val="26"/>
  </w:num>
  <w:num w:numId="29" w16cid:durableId="1581283202">
    <w:abstractNumId w:val="12"/>
  </w:num>
  <w:num w:numId="30" w16cid:durableId="1601914402">
    <w:abstractNumId w:val="31"/>
  </w:num>
  <w:num w:numId="31" w16cid:durableId="106435412">
    <w:abstractNumId w:val="9"/>
  </w:num>
  <w:num w:numId="32" w16cid:durableId="808935609">
    <w:abstractNumId w:val="0"/>
  </w:num>
  <w:num w:numId="33" w16cid:durableId="545795419">
    <w:abstractNumId w:val="18"/>
  </w:num>
  <w:num w:numId="34" w16cid:durableId="544873291">
    <w:abstractNumId w:val="19"/>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450D4"/>
    <w:rsid w:val="00050DFA"/>
    <w:rsid w:val="00052F8B"/>
    <w:rsid w:val="00060F82"/>
    <w:rsid w:val="00096FBA"/>
    <w:rsid w:val="00105F86"/>
    <w:rsid w:val="00110B07"/>
    <w:rsid w:val="00125BBE"/>
    <w:rsid w:val="001322A7"/>
    <w:rsid w:val="00136EEE"/>
    <w:rsid w:val="00147875"/>
    <w:rsid w:val="0016031E"/>
    <w:rsid w:val="001B38C0"/>
    <w:rsid w:val="001C7B19"/>
    <w:rsid w:val="001E047B"/>
    <w:rsid w:val="001E687E"/>
    <w:rsid w:val="00240AFB"/>
    <w:rsid w:val="002563B5"/>
    <w:rsid w:val="002A4FC3"/>
    <w:rsid w:val="002B0BED"/>
    <w:rsid w:val="002B3CB7"/>
    <w:rsid w:val="002B5F16"/>
    <w:rsid w:val="002B65D4"/>
    <w:rsid w:val="003165E3"/>
    <w:rsid w:val="003174E5"/>
    <w:rsid w:val="003233EE"/>
    <w:rsid w:val="003274DA"/>
    <w:rsid w:val="00352700"/>
    <w:rsid w:val="0035772E"/>
    <w:rsid w:val="00376E31"/>
    <w:rsid w:val="003973CE"/>
    <w:rsid w:val="003A1E36"/>
    <w:rsid w:val="003B0C56"/>
    <w:rsid w:val="003B2890"/>
    <w:rsid w:val="003E0791"/>
    <w:rsid w:val="003F2BA5"/>
    <w:rsid w:val="00403B91"/>
    <w:rsid w:val="004211C8"/>
    <w:rsid w:val="00455C29"/>
    <w:rsid w:val="00465907"/>
    <w:rsid w:val="004D2422"/>
    <w:rsid w:val="00500E66"/>
    <w:rsid w:val="00503C47"/>
    <w:rsid w:val="005072DB"/>
    <w:rsid w:val="005077B9"/>
    <w:rsid w:val="00530B30"/>
    <w:rsid w:val="005677D0"/>
    <w:rsid w:val="00567F8A"/>
    <w:rsid w:val="005C7F9A"/>
    <w:rsid w:val="005D1412"/>
    <w:rsid w:val="00613C66"/>
    <w:rsid w:val="006343C2"/>
    <w:rsid w:val="006424B5"/>
    <w:rsid w:val="00646B15"/>
    <w:rsid w:val="00651C83"/>
    <w:rsid w:val="006969EA"/>
    <w:rsid w:val="006B353E"/>
    <w:rsid w:val="00763A39"/>
    <w:rsid w:val="007704BB"/>
    <w:rsid w:val="0077098B"/>
    <w:rsid w:val="00774AD2"/>
    <w:rsid w:val="00784EC5"/>
    <w:rsid w:val="007C00AA"/>
    <w:rsid w:val="007C42EE"/>
    <w:rsid w:val="007D09A3"/>
    <w:rsid w:val="007E43DE"/>
    <w:rsid w:val="007F0267"/>
    <w:rsid w:val="00842CAC"/>
    <w:rsid w:val="008472DD"/>
    <w:rsid w:val="00847D17"/>
    <w:rsid w:val="0088005F"/>
    <w:rsid w:val="0088640F"/>
    <w:rsid w:val="008A13F0"/>
    <w:rsid w:val="008A1586"/>
    <w:rsid w:val="008A245C"/>
    <w:rsid w:val="008C7F42"/>
    <w:rsid w:val="00913810"/>
    <w:rsid w:val="00916934"/>
    <w:rsid w:val="009200EF"/>
    <w:rsid w:val="0093120A"/>
    <w:rsid w:val="00950468"/>
    <w:rsid w:val="0095678E"/>
    <w:rsid w:val="00957E73"/>
    <w:rsid w:val="009834AB"/>
    <w:rsid w:val="00986999"/>
    <w:rsid w:val="009A3A23"/>
    <w:rsid w:val="009B5386"/>
    <w:rsid w:val="009C5D58"/>
    <w:rsid w:val="009C7C63"/>
    <w:rsid w:val="009D38C1"/>
    <w:rsid w:val="00A06D8A"/>
    <w:rsid w:val="00A51916"/>
    <w:rsid w:val="00A52CAE"/>
    <w:rsid w:val="00AB670D"/>
    <w:rsid w:val="00AC7FD0"/>
    <w:rsid w:val="00AD2720"/>
    <w:rsid w:val="00AD6901"/>
    <w:rsid w:val="00AE0EDC"/>
    <w:rsid w:val="00AE6962"/>
    <w:rsid w:val="00AF1F67"/>
    <w:rsid w:val="00AF4116"/>
    <w:rsid w:val="00B001B3"/>
    <w:rsid w:val="00B059EB"/>
    <w:rsid w:val="00B22AA0"/>
    <w:rsid w:val="00B406D6"/>
    <w:rsid w:val="00B550BD"/>
    <w:rsid w:val="00B64B90"/>
    <w:rsid w:val="00B8777D"/>
    <w:rsid w:val="00BB422B"/>
    <w:rsid w:val="00BB6461"/>
    <w:rsid w:val="00BE1573"/>
    <w:rsid w:val="00BE2900"/>
    <w:rsid w:val="00BF309C"/>
    <w:rsid w:val="00C1202F"/>
    <w:rsid w:val="00C34D3D"/>
    <w:rsid w:val="00C77ED2"/>
    <w:rsid w:val="00C84BD1"/>
    <w:rsid w:val="00C870DB"/>
    <w:rsid w:val="00CA1071"/>
    <w:rsid w:val="00CB54A4"/>
    <w:rsid w:val="00CB5B13"/>
    <w:rsid w:val="00CB6970"/>
    <w:rsid w:val="00CF235C"/>
    <w:rsid w:val="00CF420E"/>
    <w:rsid w:val="00D26378"/>
    <w:rsid w:val="00D3451D"/>
    <w:rsid w:val="00D35C59"/>
    <w:rsid w:val="00D57FCA"/>
    <w:rsid w:val="00D87CE9"/>
    <w:rsid w:val="00DA526E"/>
    <w:rsid w:val="00DC44AD"/>
    <w:rsid w:val="00DD1AA5"/>
    <w:rsid w:val="00DE5CDB"/>
    <w:rsid w:val="00E022CD"/>
    <w:rsid w:val="00E41BF3"/>
    <w:rsid w:val="00E72A98"/>
    <w:rsid w:val="00E73F2F"/>
    <w:rsid w:val="00E86BCF"/>
    <w:rsid w:val="00E919D7"/>
    <w:rsid w:val="00EC4D89"/>
    <w:rsid w:val="00ED1ABE"/>
    <w:rsid w:val="00F06328"/>
    <w:rsid w:val="00F13A94"/>
    <w:rsid w:val="00F141B0"/>
    <w:rsid w:val="00F25B61"/>
    <w:rsid w:val="00F560C6"/>
    <w:rsid w:val="00F710E9"/>
    <w:rsid w:val="00FD2078"/>
    <w:rsid w:val="00FD20D9"/>
    <w:rsid w:val="00FD7CED"/>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C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izoltan@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12</Pages>
  <Words>2739</Words>
  <Characters>18903</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155</cp:revision>
  <cp:lastPrinted>2021-09-13T07:46:00Z</cp:lastPrinted>
  <dcterms:created xsi:type="dcterms:W3CDTF">2022-09-14T05:26:00Z</dcterms:created>
  <dcterms:modified xsi:type="dcterms:W3CDTF">2022-11-02T12:31:00Z</dcterms:modified>
</cp:coreProperties>
</file>