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1E2"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AJÁNLATI FELHÍVÁS</w:t>
      </w:r>
      <w:r>
        <w:rPr>
          <w:rStyle w:val="eop"/>
          <w:sz w:val="22"/>
          <w:szCs w:val="22"/>
        </w:rPr>
        <w:t> </w:t>
      </w:r>
    </w:p>
    <w:p w14:paraId="59E55DA0"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4F45AD26" w14:textId="01F44BF9" w:rsidR="002B0BED" w:rsidRDefault="002B5F16" w:rsidP="00503C47">
      <w:pPr>
        <w:pStyle w:val="paragraph"/>
        <w:spacing w:before="0" w:beforeAutospacing="0" w:after="0" w:afterAutospacing="0"/>
        <w:jc w:val="center"/>
        <w:textAlignment w:val="baseline"/>
        <w:rPr>
          <w:rFonts w:ascii="Segoe UI" w:hAnsi="Segoe UI" w:cs="Segoe UI"/>
          <w:sz w:val="18"/>
          <w:szCs w:val="18"/>
        </w:rPr>
      </w:pPr>
      <w:r w:rsidRPr="006424B5">
        <w:rPr>
          <w:rStyle w:val="normaltextrun"/>
          <w:b/>
          <w:sz w:val="22"/>
          <w:szCs w:val="22"/>
        </w:rPr>
        <w:t>„</w:t>
      </w:r>
      <w:r w:rsidR="00C75B45" w:rsidRPr="00C75B45">
        <w:rPr>
          <w:rStyle w:val="normaltextrun"/>
          <w:b/>
          <w:sz w:val="22"/>
          <w:szCs w:val="22"/>
        </w:rPr>
        <w:t>Göd Város Önkormányzata részére integrált településfejlesztési stratégia (ITS) készítése</w:t>
      </w:r>
      <w:r w:rsidR="006424B5">
        <w:rPr>
          <w:rStyle w:val="normaltextrun"/>
          <w:b/>
          <w:sz w:val="22"/>
          <w:szCs w:val="22"/>
        </w:rPr>
        <w:t>”</w:t>
      </w:r>
    </w:p>
    <w:p w14:paraId="3F10657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73117E30" w14:textId="77777777" w:rsidR="002B0BED" w:rsidRPr="00913810"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913810">
        <w:rPr>
          <w:rStyle w:val="normaltextrun"/>
          <w:b/>
          <w:sz w:val="22"/>
          <w:szCs w:val="22"/>
        </w:rPr>
        <w:t>Ajánlatkérő:</w:t>
      </w:r>
      <w:r w:rsidRPr="00913810">
        <w:rPr>
          <w:rStyle w:val="eop"/>
          <w:b/>
          <w:sz w:val="22"/>
          <w:szCs w:val="22"/>
        </w:rPr>
        <w:t> </w:t>
      </w:r>
    </w:p>
    <w:p w14:paraId="5C09082C" w14:textId="77777777" w:rsidR="002B0BED" w:rsidRDefault="002B0BED" w:rsidP="00503C47">
      <w:pPr>
        <w:pStyle w:val="paragraph"/>
        <w:spacing w:before="0" w:beforeAutospacing="0" w:after="0" w:afterAutospacing="0"/>
        <w:jc w:val="both"/>
        <w:textAlignment w:val="baseline"/>
        <w:rPr>
          <w:rStyle w:val="eop"/>
          <w:sz w:val="22"/>
          <w:szCs w:val="22"/>
        </w:rPr>
      </w:pPr>
    </w:p>
    <w:p w14:paraId="421A965C" w14:textId="6D58803D" w:rsidR="00B001B3" w:rsidRPr="003650CB" w:rsidRDefault="00503C47" w:rsidP="00423E62">
      <w:pPr>
        <w:pStyle w:val="paragraph"/>
        <w:spacing w:before="0" w:beforeAutospacing="0" w:after="0" w:afterAutospacing="0"/>
        <w:textAlignment w:val="baseline"/>
        <w:rPr>
          <w:sz w:val="22"/>
          <w:szCs w:val="22"/>
        </w:rPr>
      </w:pPr>
      <w:r w:rsidRPr="00503C47">
        <w:rPr>
          <w:rStyle w:val="normaltextrun"/>
          <w:sz w:val="22"/>
          <w:szCs w:val="22"/>
        </w:rPr>
        <w:t>Neve:    Göd Város Önkormányzata</w:t>
      </w:r>
      <w:r w:rsidRPr="00503C47">
        <w:rPr>
          <w:rStyle w:val="normaltextrun"/>
          <w:sz w:val="22"/>
          <w:szCs w:val="22"/>
        </w:rPr>
        <w:br/>
        <w:t>Címe:   2131 Göd, Pesti út 81.</w:t>
      </w:r>
      <w:r w:rsidRPr="00503C47">
        <w:rPr>
          <w:rStyle w:val="normaltextrun"/>
          <w:sz w:val="22"/>
          <w:szCs w:val="22"/>
        </w:rPr>
        <w:br/>
        <w:t>Képviselője:  Balogh Csaba polgármester</w:t>
      </w:r>
      <w:r w:rsidRPr="00503C47">
        <w:rPr>
          <w:rStyle w:val="normaltextrun"/>
          <w:sz w:val="22"/>
          <w:szCs w:val="22"/>
        </w:rPr>
        <w:br/>
        <w:t>Telefon/fax:  06 27 530 064</w:t>
      </w:r>
      <w:r w:rsidRPr="00503C47">
        <w:rPr>
          <w:rStyle w:val="normaltextrun"/>
          <w:sz w:val="22"/>
          <w:szCs w:val="22"/>
        </w:rPr>
        <w:br/>
        <w:t>E-mail:   </w:t>
      </w:r>
      <w:hyperlink r:id="rId7" w:history="1">
        <w:r w:rsidRPr="00555691">
          <w:rPr>
            <w:rStyle w:val="normaltextrun"/>
            <w:sz w:val="22"/>
            <w:szCs w:val="22"/>
          </w:rPr>
          <w:t>varoshaza@god.hu</w:t>
        </w:r>
      </w:hyperlink>
      <w:r w:rsidRPr="00555691">
        <w:rPr>
          <w:rStyle w:val="normaltextrun"/>
          <w:sz w:val="22"/>
          <w:szCs w:val="22"/>
        </w:rPr>
        <w:br/>
      </w:r>
      <w:r w:rsidR="00423E62" w:rsidRPr="00555691">
        <w:rPr>
          <w:rStyle w:val="normaltextrun"/>
          <w:sz w:val="22"/>
          <w:szCs w:val="22"/>
        </w:rPr>
        <w:t>Kapcsolattartó neve:  </w:t>
      </w:r>
      <w:r w:rsidR="00555691" w:rsidRPr="00555691">
        <w:rPr>
          <w:rStyle w:val="normaltextrun"/>
          <w:sz w:val="22"/>
          <w:szCs w:val="22"/>
        </w:rPr>
        <w:t>Nagy Éva</w:t>
      </w:r>
      <w:r w:rsidR="00C75B45" w:rsidRPr="00555691">
        <w:rPr>
          <w:rStyle w:val="normaltextrun"/>
          <w:sz w:val="22"/>
          <w:szCs w:val="22"/>
        </w:rPr>
        <w:t xml:space="preserve"> (főépítész</w:t>
      </w:r>
      <w:r w:rsidR="002E794B">
        <w:rPr>
          <w:rStyle w:val="normaltextrun"/>
          <w:sz w:val="22"/>
          <w:szCs w:val="22"/>
        </w:rPr>
        <w:t>i irodavezető</w:t>
      </w:r>
      <w:r w:rsidR="00555691" w:rsidRPr="00555691">
        <w:rPr>
          <w:rStyle w:val="normaltextrun"/>
          <w:sz w:val="22"/>
          <w:szCs w:val="22"/>
        </w:rPr>
        <w:t>)</w:t>
      </w:r>
      <w:r w:rsidR="00423E62" w:rsidRPr="00555691">
        <w:rPr>
          <w:rStyle w:val="normaltextrun"/>
          <w:sz w:val="22"/>
          <w:szCs w:val="22"/>
        </w:rPr>
        <w:br/>
        <w:t>Telefon/fax:  06-27/530-</w:t>
      </w:r>
      <w:r w:rsidR="0023372E" w:rsidRPr="00555691">
        <w:rPr>
          <w:rStyle w:val="normaltextrun"/>
          <w:sz w:val="22"/>
          <w:szCs w:val="22"/>
        </w:rPr>
        <w:t>208</w:t>
      </w:r>
      <w:r w:rsidR="00423E62" w:rsidRPr="00555691">
        <w:rPr>
          <w:rStyle w:val="normaltextrun"/>
          <w:sz w:val="22"/>
          <w:szCs w:val="22"/>
        </w:rPr>
        <w:br/>
        <w:t>E-mail:   </w:t>
      </w:r>
      <w:hyperlink r:id="rId8" w:history="1">
        <w:r w:rsidR="00283CF4" w:rsidRPr="00555691">
          <w:rPr>
            <w:rStyle w:val="Hiperhivatkozs"/>
            <w:sz w:val="22"/>
            <w:szCs w:val="22"/>
          </w:rPr>
          <w:t>foepitesz@god.hu</w:t>
        </w:r>
      </w:hyperlink>
      <w:r w:rsidR="00B001B3" w:rsidRPr="003650CB">
        <w:rPr>
          <w:rStyle w:val="eop"/>
          <w:sz w:val="22"/>
          <w:szCs w:val="22"/>
        </w:rPr>
        <w:t> </w:t>
      </w:r>
    </w:p>
    <w:p w14:paraId="1AB38E6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2C94079" w14:textId="77777777" w:rsidR="00913810"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913810">
        <w:rPr>
          <w:rStyle w:val="normaltextrun"/>
          <w:b/>
          <w:sz w:val="22"/>
          <w:szCs w:val="22"/>
        </w:rPr>
        <w:t xml:space="preserve"> </w:t>
      </w:r>
      <w:r w:rsidR="002B0BED" w:rsidRPr="00913810">
        <w:rPr>
          <w:rStyle w:val="normaltextrun"/>
          <w:b/>
          <w:sz w:val="22"/>
          <w:szCs w:val="22"/>
        </w:rPr>
        <w:t>A beszerzés tárgya:</w:t>
      </w:r>
      <w:r w:rsidR="002B0BED" w:rsidRPr="002B5F16">
        <w:rPr>
          <w:rStyle w:val="eop"/>
          <w:sz w:val="22"/>
          <w:szCs w:val="22"/>
        </w:rPr>
        <w:t> </w:t>
      </w:r>
    </w:p>
    <w:p w14:paraId="5B7D3B50" w14:textId="77777777" w:rsidR="00467003" w:rsidRDefault="00467003" w:rsidP="00B5597A">
      <w:pPr>
        <w:pStyle w:val="paragraph"/>
        <w:spacing w:before="0" w:beforeAutospacing="0" w:after="0" w:afterAutospacing="0"/>
        <w:jc w:val="both"/>
        <w:textAlignment w:val="baseline"/>
        <w:rPr>
          <w:rStyle w:val="normaltextrun"/>
          <w:bCs/>
          <w:sz w:val="22"/>
          <w:szCs w:val="22"/>
        </w:rPr>
      </w:pPr>
    </w:p>
    <w:p w14:paraId="72CCF5B9" w14:textId="78FC7022" w:rsidR="00467003" w:rsidRDefault="00D53780" w:rsidP="00B5597A">
      <w:pPr>
        <w:pStyle w:val="paragraph"/>
        <w:spacing w:before="0" w:beforeAutospacing="0" w:after="0" w:afterAutospacing="0"/>
        <w:jc w:val="both"/>
        <w:textAlignment w:val="baseline"/>
        <w:rPr>
          <w:rStyle w:val="normaltextrun"/>
          <w:bCs/>
          <w:sz w:val="22"/>
          <w:szCs w:val="22"/>
        </w:rPr>
      </w:pPr>
      <w:r>
        <w:rPr>
          <w:rStyle w:val="normaltextrun"/>
          <w:bCs/>
          <w:sz w:val="22"/>
          <w:szCs w:val="22"/>
        </w:rPr>
        <w:t xml:space="preserve">Göd Város Önkormányzata részére </w:t>
      </w:r>
      <w:r w:rsidR="00467003" w:rsidRPr="00467003">
        <w:rPr>
          <w:rStyle w:val="normaltextrun"/>
          <w:bCs/>
          <w:sz w:val="22"/>
          <w:szCs w:val="22"/>
        </w:rPr>
        <w:t>integrált településfejlesztési stratégia (ITS) készítése</w:t>
      </w:r>
    </w:p>
    <w:p w14:paraId="2526D0AB" w14:textId="77777777" w:rsidR="00467003" w:rsidRPr="00467003" w:rsidRDefault="00467003" w:rsidP="00467003">
      <w:pPr>
        <w:tabs>
          <w:tab w:val="left" w:pos="709"/>
        </w:tabs>
        <w:suppressAutoHyphens/>
        <w:overflowPunct w:val="0"/>
        <w:autoSpaceDE w:val="0"/>
        <w:spacing w:after="0" w:line="240" w:lineRule="auto"/>
        <w:jc w:val="both"/>
        <w:textAlignment w:val="baseline"/>
        <w:rPr>
          <w:rFonts w:ascii="Times New Roman" w:eastAsia="Times New Roman" w:hAnsi="Times New Roman" w:cs="Times New Roman"/>
          <w:spacing w:val="-12"/>
          <w:lang w:eastAsia="ar-SA"/>
        </w:rPr>
      </w:pPr>
    </w:p>
    <w:tbl>
      <w:tblPr>
        <w:tblW w:w="8522" w:type="dxa"/>
        <w:tblInd w:w="-22" w:type="dxa"/>
        <w:tblLayout w:type="fixed"/>
        <w:tblCellMar>
          <w:top w:w="28" w:type="dxa"/>
          <w:left w:w="70" w:type="dxa"/>
          <w:right w:w="70" w:type="dxa"/>
        </w:tblCellMar>
        <w:tblLook w:val="0000" w:firstRow="0" w:lastRow="0" w:firstColumn="0" w:lastColumn="0" w:noHBand="0" w:noVBand="0"/>
      </w:tblPr>
      <w:tblGrid>
        <w:gridCol w:w="6113"/>
        <w:gridCol w:w="2409"/>
      </w:tblGrid>
      <w:tr w:rsidR="00467003" w:rsidRPr="00467003" w14:paraId="4F0893AC" w14:textId="77777777" w:rsidTr="003D3813">
        <w:trPr>
          <w:trHeight w:val="381"/>
        </w:trPr>
        <w:tc>
          <w:tcPr>
            <w:tcW w:w="6113" w:type="dxa"/>
            <w:tcBorders>
              <w:top w:val="single" w:sz="4" w:space="0" w:color="000000"/>
              <w:left w:val="single" w:sz="4" w:space="0" w:color="000000"/>
              <w:bottom w:val="single" w:sz="4" w:space="0" w:color="000000"/>
            </w:tcBorders>
            <w:vAlign w:val="center"/>
          </w:tcPr>
          <w:p w14:paraId="5D20065D" w14:textId="77777777" w:rsidR="00467003" w:rsidRPr="00467003" w:rsidRDefault="00467003" w:rsidP="00467003">
            <w:pPr>
              <w:widowControl w:val="0"/>
              <w:suppressAutoHyphens/>
              <w:overflowPunct w:val="0"/>
              <w:autoSpaceDE w:val="0"/>
              <w:snapToGrid w:val="0"/>
              <w:spacing w:after="0" w:line="240" w:lineRule="auto"/>
              <w:textAlignment w:val="baseline"/>
              <w:rPr>
                <w:rFonts w:ascii="Times New Roman" w:eastAsia="Times New Roman" w:hAnsi="Times New Roman" w:cs="Times New Roman"/>
                <w:b/>
                <w:caps/>
                <w:lang w:eastAsia="ar-SA"/>
              </w:rPr>
            </w:pPr>
            <w:r w:rsidRPr="00467003">
              <w:rPr>
                <w:rFonts w:ascii="Times New Roman" w:eastAsia="Times New Roman" w:hAnsi="Times New Roman" w:cs="Times New Roman"/>
                <w:b/>
                <w:caps/>
                <w:lang w:eastAsia="ar-SA"/>
              </w:rPr>
              <w:t>Munkarész</w:t>
            </w:r>
          </w:p>
        </w:tc>
        <w:tc>
          <w:tcPr>
            <w:tcW w:w="2409" w:type="dxa"/>
            <w:tcBorders>
              <w:top w:val="single" w:sz="4" w:space="0" w:color="000000"/>
              <w:left w:val="single" w:sz="4" w:space="0" w:color="000000"/>
              <w:right w:val="single" w:sz="4" w:space="0" w:color="000000"/>
            </w:tcBorders>
            <w:vAlign w:val="center"/>
          </w:tcPr>
          <w:p w14:paraId="2AAD2246" w14:textId="77777777" w:rsidR="00467003" w:rsidRPr="00467003" w:rsidRDefault="00467003" w:rsidP="0046700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lang w:eastAsia="ar-SA"/>
              </w:rPr>
            </w:pPr>
            <w:r w:rsidRPr="00467003">
              <w:rPr>
                <w:rFonts w:ascii="Times New Roman" w:eastAsia="Times New Roman" w:hAnsi="Times New Roman" w:cs="Times New Roman"/>
                <w:b/>
                <w:lang w:eastAsia="ar-SA"/>
              </w:rPr>
              <w:t>Határidő:</w:t>
            </w:r>
          </w:p>
        </w:tc>
      </w:tr>
      <w:tr w:rsidR="00467003" w:rsidRPr="00467003" w14:paraId="2EB37C47" w14:textId="77777777" w:rsidTr="003D3813">
        <w:trPr>
          <w:trHeight w:val="248"/>
        </w:trPr>
        <w:tc>
          <w:tcPr>
            <w:tcW w:w="6113" w:type="dxa"/>
            <w:tcBorders>
              <w:top w:val="single" w:sz="4" w:space="0" w:color="000000"/>
              <w:left w:val="single" w:sz="4" w:space="0" w:color="000000"/>
              <w:bottom w:val="single" w:sz="4" w:space="0" w:color="auto"/>
            </w:tcBorders>
            <w:vAlign w:val="center"/>
          </w:tcPr>
          <w:p w14:paraId="171608D3" w14:textId="77777777" w:rsidR="00467003" w:rsidRPr="00467003" w:rsidRDefault="00467003" w:rsidP="00467003">
            <w:pPr>
              <w:widowControl w:val="0"/>
              <w:suppressAutoHyphens/>
              <w:overflowPunct w:val="0"/>
              <w:autoSpaceDE w:val="0"/>
              <w:snapToGrid w:val="0"/>
              <w:spacing w:after="0" w:line="240" w:lineRule="auto"/>
              <w:textAlignment w:val="baseline"/>
              <w:rPr>
                <w:rFonts w:ascii="Times New Roman" w:eastAsia="Times New Roman" w:hAnsi="Times New Roman" w:cs="Times New Roman"/>
                <w:b/>
                <w:lang w:eastAsia="ar-SA"/>
              </w:rPr>
            </w:pPr>
            <w:bookmarkStart w:id="0" w:name="_Hlk120538244"/>
            <w:r w:rsidRPr="00467003">
              <w:rPr>
                <w:rFonts w:ascii="Times New Roman" w:eastAsia="Times New Roman" w:hAnsi="Times New Roman" w:cs="Times New Roman"/>
                <w:b/>
                <w:caps/>
                <w:lang w:eastAsia="ar-SA"/>
              </w:rPr>
              <w:t xml:space="preserve">I. Integrált településfejlesztési stratégia </w:t>
            </w:r>
          </w:p>
        </w:tc>
        <w:tc>
          <w:tcPr>
            <w:tcW w:w="2409" w:type="dxa"/>
            <w:tcBorders>
              <w:top w:val="single" w:sz="4" w:space="0" w:color="000000"/>
              <w:left w:val="single" w:sz="4" w:space="0" w:color="000000"/>
              <w:bottom w:val="single" w:sz="4" w:space="0" w:color="000000"/>
              <w:right w:val="single" w:sz="4" w:space="0" w:color="000000"/>
            </w:tcBorders>
            <w:vAlign w:val="center"/>
          </w:tcPr>
          <w:p w14:paraId="6CF5D9DA" w14:textId="03BCA5E0" w:rsidR="00467003" w:rsidRPr="00467003" w:rsidRDefault="003D3813" w:rsidP="003D3813">
            <w:pPr>
              <w:widowControl w:val="0"/>
              <w:suppressAutoHyphens/>
              <w:overflowPunct w:val="0"/>
              <w:autoSpaceDE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szerződés aláírását</w:t>
            </w:r>
            <w:r w:rsidR="00BE3DB8">
              <w:rPr>
                <w:rFonts w:ascii="Times New Roman" w:eastAsia="Times New Roman" w:hAnsi="Times New Roman" w:cs="Times New Roman"/>
                <w:b/>
                <w:lang w:eastAsia="ar-SA"/>
              </w:rPr>
              <w:t xml:space="preserve"> és az Önkormányzati adatszolgáltatást </w:t>
            </w:r>
            <w:r>
              <w:rPr>
                <w:rFonts w:ascii="Times New Roman" w:eastAsia="Times New Roman" w:hAnsi="Times New Roman" w:cs="Times New Roman"/>
                <w:b/>
                <w:lang w:eastAsia="ar-SA"/>
              </w:rPr>
              <w:t xml:space="preserve">követő </w:t>
            </w:r>
            <w:r w:rsidR="00467003" w:rsidRPr="00467003">
              <w:rPr>
                <w:rFonts w:ascii="Times New Roman" w:eastAsia="Times New Roman" w:hAnsi="Times New Roman" w:cs="Times New Roman"/>
                <w:b/>
                <w:lang w:eastAsia="ar-SA"/>
              </w:rPr>
              <w:t>10 hét</w:t>
            </w:r>
          </w:p>
        </w:tc>
      </w:tr>
      <w:tr w:rsidR="00467003" w:rsidRPr="00467003" w14:paraId="5CBAE6AD" w14:textId="77777777" w:rsidTr="003D3813">
        <w:trPr>
          <w:trHeight w:val="255"/>
        </w:trPr>
        <w:tc>
          <w:tcPr>
            <w:tcW w:w="6113" w:type="dxa"/>
            <w:tcBorders>
              <w:top w:val="single" w:sz="4" w:space="0" w:color="auto"/>
              <w:left w:val="single" w:sz="4" w:space="0" w:color="000000"/>
            </w:tcBorders>
          </w:tcPr>
          <w:p w14:paraId="36B381D7" w14:textId="77777777" w:rsidR="00467003" w:rsidRPr="00467003" w:rsidRDefault="00467003" w:rsidP="00467003">
            <w:pPr>
              <w:widowControl w:val="0"/>
              <w:tabs>
                <w:tab w:val="left" w:pos="270"/>
              </w:tabs>
              <w:suppressAutoHyphens/>
              <w:overflowPunct w:val="0"/>
              <w:autoSpaceDE w:val="0"/>
              <w:snapToGrid w:val="0"/>
              <w:spacing w:after="0" w:line="240" w:lineRule="auto"/>
              <w:textAlignment w:val="baseline"/>
              <w:outlineLvl w:val="2"/>
              <w:rPr>
                <w:rFonts w:ascii="Times New Roman" w:eastAsia="Times New Roman" w:hAnsi="Times New Roman" w:cs="Times New Roman"/>
                <w:b/>
                <w:color w:val="000000"/>
                <w:lang w:eastAsia="ar-SA"/>
              </w:rPr>
            </w:pPr>
            <w:r w:rsidRPr="00467003">
              <w:rPr>
                <w:rFonts w:ascii="Times New Roman" w:eastAsia="Times New Roman" w:hAnsi="Times New Roman" w:cs="Times New Roman"/>
                <w:b/>
                <w:caps/>
                <w:lang w:eastAsia="ar-SA"/>
              </w:rPr>
              <w:t xml:space="preserve">II. </w:t>
            </w:r>
            <w:r w:rsidRPr="00467003">
              <w:rPr>
                <w:rFonts w:ascii="Times New Roman" w:eastAsia="Times New Roman" w:hAnsi="Times New Roman" w:cs="Times New Roman"/>
                <w:b/>
                <w:caps/>
                <w:color w:val="000000"/>
                <w:lang w:eastAsia="ar-SA"/>
              </w:rPr>
              <w:t>Egyeztetési ELJÁRÁS</w:t>
            </w:r>
          </w:p>
        </w:tc>
        <w:tc>
          <w:tcPr>
            <w:tcW w:w="2409" w:type="dxa"/>
            <w:tcBorders>
              <w:top w:val="single" w:sz="4" w:space="0" w:color="auto"/>
              <w:left w:val="single" w:sz="4" w:space="0" w:color="000000"/>
              <w:right w:val="single" w:sz="4" w:space="0" w:color="000000"/>
            </w:tcBorders>
            <w:vAlign w:val="center"/>
          </w:tcPr>
          <w:p w14:paraId="62AB3270" w14:textId="77777777" w:rsidR="00467003" w:rsidRPr="00467003" w:rsidRDefault="00467003" w:rsidP="00467003">
            <w:pPr>
              <w:widowControl w:val="0"/>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p>
        </w:tc>
      </w:tr>
      <w:tr w:rsidR="00467003" w:rsidRPr="00467003" w14:paraId="02C535B2" w14:textId="77777777" w:rsidTr="003D3813">
        <w:trPr>
          <w:trHeight w:val="293"/>
        </w:trPr>
        <w:tc>
          <w:tcPr>
            <w:tcW w:w="6113" w:type="dxa"/>
            <w:tcBorders>
              <w:left w:val="single" w:sz="4" w:space="0" w:color="000000"/>
              <w:bottom w:val="dashed" w:sz="4" w:space="0" w:color="auto"/>
            </w:tcBorders>
          </w:tcPr>
          <w:p w14:paraId="09305B95" w14:textId="77777777" w:rsidR="00467003" w:rsidRPr="00467003" w:rsidRDefault="00467003" w:rsidP="00467003">
            <w:pPr>
              <w:widowControl w:val="0"/>
              <w:suppressAutoHyphens/>
              <w:overflowPunct w:val="0"/>
              <w:autoSpaceDE w:val="0"/>
              <w:spacing w:after="0" w:line="240" w:lineRule="auto"/>
              <w:ind w:left="589" w:right="72"/>
              <w:textAlignment w:val="baseline"/>
              <w:rPr>
                <w:rFonts w:ascii="Times New Roman" w:eastAsia="Times New Roman" w:hAnsi="Times New Roman" w:cs="Times New Roman"/>
                <w:caps/>
                <w:lang w:eastAsia="ar-SA"/>
              </w:rPr>
            </w:pPr>
            <w:r w:rsidRPr="00467003">
              <w:rPr>
                <w:rFonts w:ascii="Times New Roman" w:eastAsia="Times New Roman" w:hAnsi="Times New Roman" w:cs="Times New Roman"/>
                <w:lang w:eastAsia="ar-SA"/>
              </w:rPr>
              <w:t>Véleményezési anyag készítése</w:t>
            </w:r>
          </w:p>
        </w:tc>
        <w:tc>
          <w:tcPr>
            <w:tcW w:w="2409" w:type="dxa"/>
            <w:tcBorders>
              <w:left w:val="single" w:sz="4" w:space="0" w:color="000000"/>
              <w:bottom w:val="dashed" w:sz="4" w:space="0" w:color="auto"/>
              <w:right w:val="single" w:sz="4" w:space="0" w:color="000000"/>
            </w:tcBorders>
          </w:tcPr>
          <w:p w14:paraId="7BEB0900" w14:textId="36D69C09" w:rsidR="00467003" w:rsidRPr="00467003" w:rsidRDefault="003D3813" w:rsidP="00467003">
            <w:pPr>
              <w:widowControl w:val="0"/>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r w:rsidRPr="00555691">
              <w:rPr>
                <w:rFonts w:ascii="Times New Roman" w:eastAsia="Times New Roman" w:hAnsi="Times New Roman" w:cs="Times New Roman"/>
                <w:b/>
                <w:lang w:eastAsia="ar-SA"/>
              </w:rPr>
              <w:t>a</w:t>
            </w:r>
            <w:r w:rsidR="00D90E9A" w:rsidRPr="00555691">
              <w:rPr>
                <w:rFonts w:ascii="Times New Roman" w:eastAsia="Times New Roman" w:hAnsi="Times New Roman" w:cs="Times New Roman"/>
                <w:b/>
                <w:lang w:eastAsia="ar-SA"/>
              </w:rPr>
              <w:t>z</w:t>
            </w:r>
            <w:r w:rsidRPr="00555691">
              <w:rPr>
                <w:rFonts w:ascii="Times New Roman" w:eastAsia="Times New Roman" w:hAnsi="Times New Roman" w:cs="Times New Roman"/>
                <w:b/>
                <w:lang w:eastAsia="ar-SA"/>
              </w:rPr>
              <w:t xml:space="preserve"> </w:t>
            </w:r>
            <w:r w:rsidR="00283CF4" w:rsidRPr="00555691">
              <w:rPr>
                <w:rFonts w:ascii="Times New Roman" w:eastAsia="Times New Roman" w:hAnsi="Times New Roman" w:cs="Times New Roman"/>
                <w:b/>
                <w:lang w:eastAsia="ar-SA"/>
              </w:rPr>
              <w:t>integrált településfejlesztési stratégia</w:t>
            </w:r>
            <w:r w:rsidR="00283CF4" w:rsidRPr="00555691">
              <w:rPr>
                <w:rStyle w:val="normaltextrun"/>
                <w:bCs/>
              </w:rPr>
              <w:t xml:space="preserve"> </w:t>
            </w:r>
            <w:r w:rsidRPr="00555691">
              <w:rPr>
                <w:rFonts w:ascii="Times New Roman" w:eastAsia="Times New Roman" w:hAnsi="Times New Roman" w:cs="Times New Roman"/>
                <w:b/>
                <w:lang w:eastAsia="ar-SA"/>
              </w:rPr>
              <w:t>előzetes</w:t>
            </w:r>
            <w:r w:rsidRPr="003D3813">
              <w:rPr>
                <w:rFonts w:ascii="Times New Roman" w:eastAsia="Times New Roman" w:hAnsi="Times New Roman" w:cs="Times New Roman"/>
                <w:b/>
                <w:lang w:eastAsia="ar-SA"/>
              </w:rPr>
              <w:t xml:space="preserve"> jóváhagyását követő </w:t>
            </w:r>
            <w:r w:rsidR="00467003" w:rsidRPr="00467003">
              <w:rPr>
                <w:rFonts w:ascii="Times New Roman" w:eastAsia="Times New Roman" w:hAnsi="Times New Roman" w:cs="Times New Roman"/>
                <w:b/>
                <w:lang w:eastAsia="ar-SA"/>
              </w:rPr>
              <w:t>2 hét</w:t>
            </w:r>
          </w:p>
        </w:tc>
      </w:tr>
      <w:tr w:rsidR="00467003" w:rsidRPr="00467003" w14:paraId="3DE818F2" w14:textId="77777777" w:rsidTr="003D3813">
        <w:trPr>
          <w:trHeight w:val="255"/>
        </w:trPr>
        <w:tc>
          <w:tcPr>
            <w:tcW w:w="6113" w:type="dxa"/>
            <w:tcBorders>
              <w:top w:val="dashed" w:sz="4" w:space="0" w:color="auto"/>
              <w:left w:val="single" w:sz="4" w:space="0" w:color="000000"/>
              <w:bottom w:val="single" w:sz="4" w:space="0" w:color="FFFFFF"/>
            </w:tcBorders>
          </w:tcPr>
          <w:p w14:paraId="62A9A855" w14:textId="77777777" w:rsidR="00467003" w:rsidRPr="00467003" w:rsidRDefault="00467003" w:rsidP="00467003">
            <w:pPr>
              <w:widowControl w:val="0"/>
              <w:suppressAutoHyphens/>
              <w:overflowPunct w:val="0"/>
              <w:autoSpaceDE w:val="0"/>
              <w:spacing w:after="0" w:line="240" w:lineRule="auto"/>
              <w:ind w:left="589" w:right="72"/>
              <w:textAlignment w:val="baseline"/>
              <w:rPr>
                <w:rFonts w:ascii="Times New Roman" w:eastAsia="Times New Roman" w:hAnsi="Times New Roman" w:cs="Times New Roman"/>
                <w:lang w:eastAsia="ar-SA"/>
              </w:rPr>
            </w:pPr>
            <w:r w:rsidRPr="00467003">
              <w:rPr>
                <w:rFonts w:ascii="Times New Roman" w:eastAsia="Times New Roman" w:hAnsi="Times New Roman" w:cs="Times New Roman"/>
                <w:lang w:eastAsia="ar-SA"/>
              </w:rPr>
              <w:t>Egyeztetés</w:t>
            </w:r>
          </w:p>
          <w:p w14:paraId="21ABA757" w14:textId="77777777" w:rsidR="00467003" w:rsidRPr="00467003" w:rsidRDefault="00467003" w:rsidP="00467003">
            <w:pPr>
              <w:widowControl w:val="0"/>
              <w:suppressAutoHyphens/>
              <w:overflowPunct w:val="0"/>
              <w:autoSpaceDE w:val="0"/>
              <w:spacing w:after="0" w:line="240" w:lineRule="auto"/>
              <w:ind w:left="589" w:right="72"/>
              <w:textAlignment w:val="baseline"/>
              <w:rPr>
                <w:rFonts w:ascii="Times New Roman" w:eastAsia="Times New Roman" w:hAnsi="Times New Roman" w:cs="Times New Roman"/>
                <w:caps/>
                <w:lang w:eastAsia="ar-SA"/>
              </w:rPr>
            </w:pPr>
            <w:r w:rsidRPr="00467003">
              <w:rPr>
                <w:rFonts w:ascii="Times New Roman" w:eastAsia="Times New Roman" w:hAnsi="Times New Roman" w:cs="Times New Roman"/>
                <w:lang w:eastAsia="ar-SA"/>
              </w:rPr>
              <w:t>Egyeztetés lezárása, végső szakmai véleményezés</w:t>
            </w:r>
          </w:p>
        </w:tc>
        <w:tc>
          <w:tcPr>
            <w:tcW w:w="2409" w:type="dxa"/>
            <w:tcBorders>
              <w:top w:val="dashed" w:sz="4" w:space="0" w:color="auto"/>
              <w:left w:val="single" w:sz="4" w:space="0" w:color="000000"/>
              <w:bottom w:val="single" w:sz="4" w:space="0" w:color="FFFFFF"/>
              <w:right w:val="single" w:sz="4" w:space="0" w:color="000000"/>
            </w:tcBorders>
            <w:vAlign w:val="center"/>
          </w:tcPr>
          <w:p w14:paraId="0A1E0D12" w14:textId="77777777" w:rsidR="00467003" w:rsidRPr="00467003" w:rsidRDefault="00467003" w:rsidP="00467003">
            <w:pPr>
              <w:widowControl w:val="0"/>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p>
        </w:tc>
      </w:tr>
      <w:tr w:rsidR="00467003" w:rsidRPr="00467003" w14:paraId="38EC1813" w14:textId="77777777" w:rsidTr="003D3813">
        <w:trPr>
          <w:trHeight w:val="255"/>
        </w:trPr>
        <w:tc>
          <w:tcPr>
            <w:tcW w:w="6113" w:type="dxa"/>
            <w:tcBorders>
              <w:top w:val="single" w:sz="4" w:space="0" w:color="auto"/>
              <w:left w:val="single" w:sz="4" w:space="0" w:color="000000"/>
            </w:tcBorders>
          </w:tcPr>
          <w:p w14:paraId="0C11D89B" w14:textId="77777777" w:rsidR="00467003" w:rsidRPr="00467003" w:rsidRDefault="00467003" w:rsidP="00467003">
            <w:pPr>
              <w:widowControl w:val="0"/>
              <w:tabs>
                <w:tab w:val="left" w:pos="270"/>
              </w:tabs>
              <w:suppressAutoHyphens/>
              <w:overflowPunct w:val="0"/>
              <w:autoSpaceDE w:val="0"/>
              <w:snapToGrid w:val="0"/>
              <w:spacing w:after="0" w:line="240" w:lineRule="auto"/>
              <w:textAlignment w:val="baseline"/>
              <w:outlineLvl w:val="2"/>
              <w:rPr>
                <w:rFonts w:ascii="Times New Roman" w:eastAsia="Times New Roman" w:hAnsi="Times New Roman" w:cs="Times New Roman"/>
                <w:b/>
                <w:color w:val="000000"/>
                <w:lang w:eastAsia="ar-SA"/>
              </w:rPr>
            </w:pPr>
            <w:r w:rsidRPr="00467003">
              <w:rPr>
                <w:rFonts w:ascii="Times New Roman" w:eastAsia="Times New Roman" w:hAnsi="Times New Roman" w:cs="Times New Roman"/>
                <w:b/>
                <w:caps/>
                <w:lang w:eastAsia="ar-SA"/>
              </w:rPr>
              <w:t xml:space="preserve">III. </w:t>
            </w:r>
            <w:r w:rsidRPr="00467003">
              <w:rPr>
                <w:rFonts w:ascii="Times New Roman" w:eastAsia="Times New Roman" w:hAnsi="Times New Roman" w:cs="Times New Roman"/>
                <w:b/>
                <w:caps/>
                <w:color w:val="000000"/>
                <w:lang w:eastAsia="ar-SA"/>
              </w:rPr>
              <w:t>Jóváhagyási ELJÁRÁS</w:t>
            </w:r>
          </w:p>
        </w:tc>
        <w:tc>
          <w:tcPr>
            <w:tcW w:w="2409" w:type="dxa"/>
            <w:tcBorders>
              <w:top w:val="single" w:sz="4" w:space="0" w:color="auto"/>
              <w:left w:val="single" w:sz="4" w:space="0" w:color="000000"/>
              <w:right w:val="single" w:sz="4" w:space="0" w:color="000000"/>
            </w:tcBorders>
            <w:vAlign w:val="center"/>
          </w:tcPr>
          <w:p w14:paraId="19179642" w14:textId="77777777" w:rsidR="00467003" w:rsidRPr="00467003" w:rsidRDefault="00467003" w:rsidP="00467003">
            <w:pPr>
              <w:widowControl w:val="0"/>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p>
        </w:tc>
      </w:tr>
      <w:tr w:rsidR="00467003" w:rsidRPr="00467003" w14:paraId="4D9E3403" w14:textId="77777777" w:rsidTr="003D3813">
        <w:trPr>
          <w:trHeight w:val="255"/>
        </w:trPr>
        <w:tc>
          <w:tcPr>
            <w:tcW w:w="6113" w:type="dxa"/>
            <w:tcBorders>
              <w:top w:val="single" w:sz="4" w:space="0" w:color="FFFFFF"/>
              <w:left w:val="single" w:sz="4" w:space="0" w:color="000000"/>
              <w:bottom w:val="single" w:sz="4" w:space="0" w:color="auto"/>
            </w:tcBorders>
          </w:tcPr>
          <w:p w14:paraId="54647049" w14:textId="77777777" w:rsidR="00467003" w:rsidRPr="00467003" w:rsidRDefault="00467003" w:rsidP="00467003">
            <w:pPr>
              <w:widowControl w:val="0"/>
              <w:suppressAutoHyphens/>
              <w:overflowPunct w:val="0"/>
              <w:autoSpaceDE w:val="0"/>
              <w:spacing w:after="0" w:line="240" w:lineRule="auto"/>
              <w:ind w:left="589" w:right="72"/>
              <w:textAlignment w:val="baseline"/>
              <w:rPr>
                <w:rFonts w:ascii="Times New Roman" w:eastAsia="Times New Roman" w:hAnsi="Times New Roman" w:cs="Times New Roman"/>
                <w:lang w:eastAsia="ar-SA"/>
              </w:rPr>
            </w:pPr>
            <w:r w:rsidRPr="00467003">
              <w:rPr>
                <w:rFonts w:ascii="Times New Roman" w:eastAsia="Times New Roman" w:hAnsi="Times New Roman" w:cs="Times New Roman"/>
                <w:lang w:eastAsia="ar-SA"/>
              </w:rPr>
              <w:t>Jóváhagyás előkészítése</w:t>
            </w:r>
          </w:p>
          <w:p w14:paraId="2C348320" w14:textId="77777777" w:rsidR="00467003" w:rsidRPr="00467003" w:rsidRDefault="00467003" w:rsidP="00467003">
            <w:pPr>
              <w:widowControl w:val="0"/>
              <w:suppressAutoHyphens/>
              <w:overflowPunct w:val="0"/>
              <w:autoSpaceDE w:val="0"/>
              <w:spacing w:after="0" w:line="240" w:lineRule="auto"/>
              <w:ind w:left="589" w:right="72"/>
              <w:textAlignment w:val="baseline"/>
              <w:rPr>
                <w:rFonts w:ascii="Times New Roman" w:eastAsia="Times New Roman" w:hAnsi="Times New Roman" w:cs="Times New Roman"/>
                <w:caps/>
                <w:lang w:eastAsia="ar-SA"/>
              </w:rPr>
            </w:pPr>
            <w:r w:rsidRPr="00467003">
              <w:rPr>
                <w:rFonts w:ascii="Times New Roman" w:eastAsia="Times New Roman" w:hAnsi="Times New Roman" w:cs="Times New Roman"/>
                <w:lang w:eastAsia="ar-SA"/>
              </w:rPr>
              <w:t>Jóváhagyott tervdokumentáció</w:t>
            </w:r>
          </w:p>
        </w:tc>
        <w:tc>
          <w:tcPr>
            <w:tcW w:w="2409" w:type="dxa"/>
            <w:tcBorders>
              <w:top w:val="single" w:sz="4" w:space="0" w:color="FFFFFF"/>
              <w:left w:val="single" w:sz="4" w:space="0" w:color="000000"/>
              <w:bottom w:val="single" w:sz="4" w:space="0" w:color="auto"/>
              <w:right w:val="single" w:sz="4" w:space="0" w:color="000000"/>
            </w:tcBorders>
            <w:vAlign w:val="center"/>
          </w:tcPr>
          <w:p w14:paraId="756F65B8" w14:textId="622CDD9C" w:rsidR="00467003" w:rsidRPr="00467003" w:rsidRDefault="003D3813" w:rsidP="00467003">
            <w:pPr>
              <w:widowControl w:val="0"/>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r w:rsidRPr="003D3813">
              <w:rPr>
                <w:rFonts w:ascii="Times New Roman" w:eastAsia="Times New Roman" w:hAnsi="Times New Roman" w:cs="Times New Roman"/>
                <w:b/>
                <w:lang w:eastAsia="ar-SA"/>
              </w:rPr>
              <w:t xml:space="preserve">az egyeztetés lezárását követő </w:t>
            </w:r>
            <w:r w:rsidR="00467003" w:rsidRPr="00467003">
              <w:rPr>
                <w:rFonts w:ascii="Times New Roman" w:eastAsia="Times New Roman" w:hAnsi="Times New Roman" w:cs="Times New Roman"/>
                <w:b/>
                <w:lang w:eastAsia="ar-SA"/>
              </w:rPr>
              <w:t>2 hét</w:t>
            </w:r>
          </w:p>
        </w:tc>
      </w:tr>
      <w:bookmarkEnd w:id="0"/>
    </w:tbl>
    <w:p w14:paraId="493E2DC8" w14:textId="77777777" w:rsidR="00467003" w:rsidRPr="00467003" w:rsidRDefault="00467003" w:rsidP="00467003">
      <w:pPr>
        <w:suppressAutoHyphens/>
        <w:overflowPunct w:val="0"/>
        <w:autoSpaceDE w:val="0"/>
        <w:spacing w:after="0" w:line="240" w:lineRule="auto"/>
        <w:textAlignment w:val="baseline"/>
        <w:rPr>
          <w:rFonts w:ascii="Times New Roman" w:eastAsia="Times New Roman" w:hAnsi="Times New Roman" w:cs="Times New Roman"/>
          <w:lang w:eastAsia="ar-SA"/>
        </w:rPr>
      </w:pPr>
    </w:p>
    <w:p w14:paraId="4F2585CB" w14:textId="77777777" w:rsidR="00467003" w:rsidRPr="00467003" w:rsidRDefault="00467003" w:rsidP="00B5597A">
      <w:pPr>
        <w:pStyle w:val="paragraph"/>
        <w:spacing w:before="0" w:beforeAutospacing="0" w:after="0" w:afterAutospacing="0"/>
        <w:jc w:val="both"/>
        <w:textAlignment w:val="baseline"/>
        <w:rPr>
          <w:rStyle w:val="normaltextrun"/>
          <w:bCs/>
          <w:sz w:val="22"/>
          <w:szCs w:val="22"/>
        </w:rPr>
      </w:pPr>
    </w:p>
    <w:p w14:paraId="69FA2BB6" w14:textId="77777777" w:rsidR="00283CF4" w:rsidRPr="00AF44E2" w:rsidRDefault="00467003" w:rsidP="00283CF4">
      <w:pPr>
        <w:pStyle w:val="Szvegtrzs"/>
        <w:jc w:val="both"/>
        <w:rPr>
          <w:rFonts w:ascii="Trebuchet MS" w:hAnsi="Trebuchet MS"/>
          <w:b/>
          <w:i/>
          <w:caps/>
          <w:sz w:val="20"/>
        </w:rPr>
      </w:pPr>
      <w:r w:rsidRPr="00467003">
        <w:rPr>
          <w:rFonts w:ascii="Times New Roman" w:hAnsi="Times New Roman"/>
          <w:b/>
          <w:i/>
          <w:caps/>
        </w:rPr>
        <w:t>I.</w:t>
      </w:r>
      <w:r w:rsidRPr="00467003">
        <w:rPr>
          <w:rFonts w:ascii="Times New Roman" w:hAnsi="Times New Roman"/>
          <w:b/>
          <w:i/>
          <w:caps/>
        </w:rPr>
        <w:tab/>
      </w:r>
      <w:r w:rsidRPr="00555691">
        <w:rPr>
          <w:rFonts w:ascii="Times New Roman" w:hAnsi="Times New Roman"/>
          <w:b/>
          <w:i/>
          <w:caps/>
        </w:rPr>
        <w:t xml:space="preserve">Integrált Településfejlesztési Stratégia </w:t>
      </w:r>
      <w:r w:rsidR="003D3813" w:rsidRPr="00555691">
        <w:rPr>
          <w:rFonts w:ascii="Times New Roman" w:hAnsi="Times New Roman"/>
          <w:b/>
          <w:i/>
          <w:caps/>
        </w:rPr>
        <w:t>elkészítése</w:t>
      </w:r>
      <w:r w:rsidR="00283CF4" w:rsidRPr="00555691">
        <w:rPr>
          <w:rFonts w:ascii="Times New Roman" w:hAnsi="Times New Roman"/>
          <w:bCs/>
          <w:i/>
          <w:caps/>
        </w:rPr>
        <w:t>- településfejlesztési terv vonatkozó követelményeinek megfelelően</w:t>
      </w:r>
    </w:p>
    <w:p w14:paraId="4554711D" w14:textId="3D6BD642" w:rsidR="00467003" w:rsidRPr="00467003" w:rsidRDefault="00467003" w:rsidP="00467003">
      <w:pPr>
        <w:widowControl w:val="0"/>
        <w:suppressAutoHyphens/>
        <w:overflowPunct w:val="0"/>
        <w:autoSpaceDE w:val="0"/>
        <w:spacing w:after="120" w:line="240" w:lineRule="auto"/>
        <w:textAlignment w:val="baseline"/>
        <w:rPr>
          <w:rFonts w:ascii="Times New Roman" w:eastAsia="Times New Roman" w:hAnsi="Times New Roman" w:cs="Times New Roman"/>
          <w:b/>
          <w:i/>
          <w:caps/>
          <w:lang w:eastAsia="ar-SA"/>
        </w:rPr>
      </w:pPr>
    </w:p>
    <w:p w14:paraId="53843449" w14:textId="77777777" w:rsidR="00467003" w:rsidRPr="00467003" w:rsidRDefault="00467003" w:rsidP="00467003">
      <w:pPr>
        <w:widowControl w:val="0"/>
        <w:suppressAutoHyphens/>
        <w:overflowPunct w:val="0"/>
        <w:autoSpaceDE w:val="0"/>
        <w:spacing w:before="120" w:after="0" w:line="240" w:lineRule="auto"/>
        <w:ind w:left="709" w:hanging="425"/>
        <w:jc w:val="both"/>
        <w:textAlignment w:val="baseline"/>
        <w:outlineLvl w:val="3"/>
        <w:rPr>
          <w:rFonts w:ascii="Times New Roman" w:eastAsia="Times New Roman" w:hAnsi="Times New Roman" w:cs="Times New Roman"/>
          <w:b/>
          <w:color w:val="000000"/>
          <w:lang w:eastAsia="ar-SA"/>
        </w:rPr>
      </w:pPr>
      <w:r w:rsidRPr="00467003">
        <w:rPr>
          <w:rFonts w:ascii="Times New Roman" w:eastAsia="Times New Roman" w:hAnsi="Times New Roman" w:cs="Times New Roman"/>
          <w:b/>
          <w:caps/>
          <w:color w:val="000000"/>
          <w:lang w:eastAsia="ar-SA"/>
        </w:rPr>
        <w:t>1.</w:t>
      </w:r>
      <w:r w:rsidRPr="00467003">
        <w:rPr>
          <w:rFonts w:ascii="Times New Roman" w:eastAsia="Times New Roman" w:hAnsi="Times New Roman" w:cs="Times New Roman"/>
          <w:b/>
          <w:caps/>
          <w:color w:val="000000"/>
          <w:lang w:eastAsia="ar-SA"/>
        </w:rPr>
        <w:tab/>
        <w:t>Helyzetelemzés, adottságok összefoglalása</w:t>
      </w:r>
    </w:p>
    <w:p w14:paraId="11D6AAB1" w14:textId="77777777" w:rsidR="00467003" w:rsidRPr="00467003" w:rsidRDefault="00467003" w:rsidP="00467003">
      <w:pPr>
        <w:widowControl w:val="0"/>
        <w:suppressAutoHyphens/>
        <w:overflowPunct w:val="0"/>
        <w:autoSpaceDE w:val="0"/>
        <w:spacing w:before="120" w:after="0" w:line="240" w:lineRule="auto"/>
        <w:ind w:left="709" w:hanging="425"/>
        <w:jc w:val="both"/>
        <w:textAlignment w:val="baseline"/>
        <w:outlineLvl w:val="3"/>
        <w:rPr>
          <w:rFonts w:ascii="Times New Roman" w:eastAsia="Times New Roman" w:hAnsi="Times New Roman" w:cs="Times New Roman"/>
          <w:b/>
          <w:caps/>
          <w:color w:val="000000"/>
          <w:lang w:eastAsia="ar-SA"/>
        </w:rPr>
      </w:pPr>
      <w:r w:rsidRPr="00467003">
        <w:rPr>
          <w:rFonts w:ascii="Times New Roman" w:eastAsia="Times New Roman" w:hAnsi="Times New Roman" w:cs="Times New Roman"/>
          <w:b/>
          <w:caps/>
          <w:color w:val="000000"/>
          <w:lang w:eastAsia="ar-SA"/>
        </w:rPr>
        <w:t>2.</w:t>
      </w:r>
      <w:r w:rsidRPr="00467003">
        <w:rPr>
          <w:rFonts w:ascii="Times New Roman" w:eastAsia="Times New Roman" w:hAnsi="Times New Roman" w:cs="Times New Roman"/>
          <w:b/>
          <w:caps/>
          <w:color w:val="000000"/>
          <w:lang w:eastAsia="ar-SA"/>
        </w:rPr>
        <w:tab/>
        <w:t xml:space="preserve">Jövőkép </w:t>
      </w:r>
    </w:p>
    <w:p w14:paraId="735EF76E" w14:textId="77777777" w:rsidR="00467003" w:rsidRPr="00467003" w:rsidRDefault="00467003" w:rsidP="00467003">
      <w:pPr>
        <w:widowControl w:val="0"/>
        <w:suppressAutoHyphens/>
        <w:overflowPunct w:val="0"/>
        <w:autoSpaceDE w:val="0"/>
        <w:spacing w:after="0" w:line="240" w:lineRule="auto"/>
        <w:ind w:left="709"/>
        <w:jc w:val="both"/>
        <w:textAlignment w:val="baseline"/>
        <w:outlineLvl w:val="3"/>
        <w:rPr>
          <w:rFonts w:ascii="Times New Roman" w:eastAsia="Times New Roman" w:hAnsi="Times New Roman" w:cs="Times New Roman"/>
          <w:i/>
          <w:color w:val="000000"/>
          <w:lang w:eastAsia="ar-SA"/>
        </w:rPr>
      </w:pPr>
      <w:r w:rsidRPr="00467003">
        <w:rPr>
          <w:rFonts w:ascii="Times New Roman" w:eastAsia="Times New Roman" w:hAnsi="Times New Roman" w:cs="Times New Roman"/>
          <w:i/>
          <w:color w:val="000000"/>
          <w:lang w:eastAsia="ar-SA"/>
        </w:rPr>
        <w:t>A településfejlesztési koncepció jövőképét figyelembe véve</w:t>
      </w:r>
    </w:p>
    <w:p w14:paraId="1D471A78" w14:textId="77777777" w:rsidR="00467003" w:rsidRPr="00467003" w:rsidRDefault="00467003" w:rsidP="00467003">
      <w:pPr>
        <w:widowControl w:val="0"/>
        <w:suppressAutoHyphens/>
        <w:overflowPunct w:val="0"/>
        <w:autoSpaceDE w:val="0"/>
        <w:spacing w:before="120" w:after="0" w:line="240" w:lineRule="auto"/>
        <w:ind w:left="709" w:hanging="425"/>
        <w:jc w:val="both"/>
        <w:textAlignment w:val="baseline"/>
        <w:outlineLvl w:val="3"/>
        <w:rPr>
          <w:rFonts w:ascii="Times New Roman" w:eastAsia="Times New Roman" w:hAnsi="Times New Roman" w:cs="Times New Roman"/>
          <w:b/>
          <w:caps/>
          <w:color w:val="000000"/>
          <w:lang w:eastAsia="ar-SA"/>
        </w:rPr>
      </w:pPr>
      <w:r w:rsidRPr="00467003">
        <w:rPr>
          <w:rFonts w:ascii="Times New Roman" w:eastAsia="Times New Roman" w:hAnsi="Times New Roman" w:cs="Times New Roman"/>
          <w:b/>
          <w:caps/>
          <w:color w:val="000000"/>
          <w:lang w:eastAsia="ar-SA"/>
        </w:rPr>
        <w:t>3.</w:t>
      </w:r>
      <w:r w:rsidRPr="00467003">
        <w:rPr>
          <w:rFonts w:ascii="Times New Roman" w:eastAsia="Times New Roman" w:hAnsi="Times New Roman" w:cs="Times New Roman"/>
          <w:b/>
          <w:caps/>
          <w:color w:val="000000"/>
          <w:lang w:eastAsia="ar-SA"/>
        </w:rPr>
        <w:tab/>
        <w:t>Stratégia</w:t>
      </w:r>
    </w:p>
    <w:p w14:paraId="4BCF2976" w14:textId="77777777" w:rsidR="00467003" w:rsidRPr="00467003" w:rsidRDefault="00467003" w:rsidP="00467003">
      <w:pPr>
        <w:widowControl w:val="0"/>
        <w:suppressAutoHyphens/>
        <w:overflowPunct w:val="0"/>
        <w:autoSpaceDE w:val="0"/>
        <w:spacing w:after="0" w:line="240" w:lineRule="auto"/>
        <w:ind w:left="709"/>
        <w:jc w:val="both"/>
        <w:textAlignment w:val="baseline"/>
        <w:outlineLvl w:val="3"/>
        <w:rPr>
          <w:rFonts w:ascii="Times New Roman" w:eastAsia="Times New Roman" w:hAnsi="Times New Roman" w:cs="Times New Roman"/>
          <w:i/>
          <w:color w:val="000000"/>
          <w:lang w:eastAsia="ar-SA"/>
        </w:rPr>
      </w:pPr>
      <w:r w:rsidRPr="00467003">
        <w:rPr>
          <w:rFonts w:ascii="Times New Roman" w:eastAsia="Times New Roman" w:hAnsi="Times New Roman" w:cs="Times New Roman"/>
          <w:i/>
          <w:color w:val="000000"/>
          <w:lang w:eastAsia="ar-SA"/>
        </w:rPr>
        <w:t>A településfejlesztési koncepció célrendszerét figyelembe véve</w:t>
      </w:r>
    </w:p>
    <w:p w14:paraId="657672B9" w14:textId="77777777" w:rsidR="00467003" w:rsidRPr="00467003" w:rsidRDefault="00467003" w:rsidP="00467003">
      <w:pPr>
        <w:widowControl w:val="0"/>
        <w:suppressAutoHyphens/>
        <w:overflowPunct w:val="0"/>
        <w:autoSpaceDE w:val="0"/>
        <w:spacing w:after="0" w:line="240" w:lineRule="auto"/>
        <w:ind w:left="1418" w:hanging="709"/>
        <w:jc w:val="both"/>
        <w:textAlignment w:val="baseline"/>
        <w:outlineLvl w:val="3"/>
        <w:rPr>
          <w:rFonts w:ascii="Times New Roman" w:eastAsia="Times New Roman" w:hAnsi="Times New Roman" w:cs="Times New Roman"/>
          <w:color w:val="000000"/>
          <w:lang w:eastAsia="ar-SA"/>
        </w:rPr>
      </w:pPr>
      <w:r w:rsidRPr="00467003">
        <w:rPr>
          <w:rFonts w:ascii="Times New Roman" w:eastAsia="Times New Roman" w:hAnsi="Times New Roman" w:cs="Times New Roman"/>
          <w:color w:val="000000"/>
          <w:lang w:eastAsia="ar-SA"/>
        </w:rPr>
        <w:t>3.1.</w:t>
      </w:r>
      <w:r w:rsidRPr="00467003">
        <w:rPr>
          <w:rFonts w:ascii="Times New Roman" w:eastAsia="Times New Roman" w:hAnsi="Times New Roman" w:cs="Times New Roman"/>
          <w:color w:val="000000"/>
          <w:lang w:eastAsia="ar-SA"/>
        </w:rPr>
        <w:tab/>
        <w:t>Jövőképet meghatározó célok (területi, tematikus és ágazati)</w:t>
      </w:r>
    </w:p>
    <w:p w14:paraId="0C1C21C4" w14:textId="77777777" w:rsidR="00467003" w:rsidRPr="00467003" w:rsidRDefault="00467003" w:rsidP="00467003">
      <w:pPr>
        <w:widowControl w:val="0"/>
        <w:suppressAutoHyphens/>
        <w:overflowPunct w:val="0"/>
        <w:autoSpaceDE w:val="0"/>
        <w:spacing w:after="0" w:line="240" w:lineRule="auto"/>
        <w:ind w:left="1418" w:hanging="709"/>
        <w:jc w:val="both"/>
        <w:textAlignment w:val="baseline"/>
        <w:outlineLvl w:val="3"/>
        <w:rPr>
          <w:rFonts w:ascii="Times New Roman" w:eastAsia="Times New Roman" w:hAnsi="Times New Roman" w:cs="Times New Roman"/>
          <w:color w:val="000000"/>
          <w:lang w:eastAsia="ar-SA"/>
        </w:rPr>
      </w:pPr>
      <w:r w:rsidRPr="00467003">
        <w:rPr>
          <w:rFonts w:ascii="Times New Roman" w:eastAsia="Times New Roman" w:hAnsi="Times New Roman" w:cs="Times New Roman"/>
          <w:color w:val="000000"/>
          <w:lang w:eastAsia="ar-SA"/>
        </w:rPr>
        <w:t>3.2.</w:t>
      </w:r>
      <w:r w:rsidRPr="00467003">
        <w:rPr>
          <w:rFonts w:ascii="Times New Roman" w:eastAsia="Times New Roman" w:hAnsi="Times New Roman" w:cs="Times New Roman"/>
          <w:color w:val="000000"/>
          <w:lang w:eastAsia="ar-SA"/>
        </w:rPr>
        <w:tab/>
        <w:t>A településfejlesztési célrendszer összefüggései</w:t>
      </w:r>
    </w:p>
    <w:p w14:paraId="2E4807AA" w14:textId="77777777" w:rsidR="00467003" w:rsidRPr="00467003" w:rsidRDefault="00467003" w:rsidP="00467003">
      <w:pPr>
        <w:widowControl w:val="0"/>
        <w:suppressAutoHyphens/>
        <w:overflowPunct w:val="0"/>
        <w:autoSpaceDE w:val="0"/>
        <w:spacing w:after="0" w:line="240" w:lineRule="auto"/>
        <w:ind w:left="1418" w:hanging="709"/>
        <w:jc w:val="both"/>
        <w:textAlignment w:val="baseline"/>
        <w:outlineLvl w:val="3"/>
        <w:rPr>
          <w:rFonts w:ascii="Times New Roman" w:eastAsia="Times New Roman" w:hAnsi="Times New Roman" w:cs="Times New Roman"/>
          <w:color w:val="000000"/>
          <w:lang w:eastAsia="ar-SA"/>
        </w:rPr>
      </w:pPr>
      <w:r w:rsidRPr="00467003">
        <w:rPr>
          <w:rFonts w:ascii="Times New Roman" w:eastAsia="Times New Roman" w:hAnsi="Times New Roman" w:cs="Times New Roman"/>
          <w:color w:val="000000"/>
          <w:lang w:eastAsia="ar-SA"/>
        </w:rPr>
        <w:t>3.3.</w:t>
      </w:r>
      <w:r w:rsidRPr="00467003">
        <w:rPr>
          <w:rFonts w:ascii="Times New Roman" w:eastAsia="Times New Roman" w:hAnsi="Times New Roman" w:cs="Times New Roman"/>
          <w:color w:val="000000"/>
          <w:lang w:eastAsia="ar-SA"/>
        </w:rPr>
        <w:tab/>
        <w:t>Integrált és tematikus beavatkozási területek</w:t>
      </w:r>
    </w:p>
    <w:p w14:paraId="1C5AC5B9" w14:textId="77777777" w:rsidR="00467003" w:rsidRPr="00467003" w:rsidRDefault="00467003" w:rsidP="00467003">
      <w:pPr>
        <w:widowControl w:val="0"/>
        <w:suppressAutoHyphens/>
        <w:overflowPunct w:val="0"/>
        <w:autoSpaceDE w:val="0"/>
        <w:spacing w:after="0" w:line="240" w:lineRule="auto"/>
        <w:ind w:left="1418" w:hanging="709"/>
        <w:jc w:val="both"/>
        <w:textAlignment w:val="baseline"/>
        <w:outlineLvl w:val="3"/>
        <w:rPr>
          <w:rFonts w:ascii="Times New Roman" w:eastAsia="Times New Roman" w:hAnsi="Times New Roman" w:cs="Times New Roman"/>
          <w:color w:val="000000"/>
          <w:lang w:eastAsia="ar-SA"/>
        </w:rPr>
      </w:pPr>
      <w:r w:rsidRPr="00467003">
        <w:rPr>
          <w:rFonts w:ascii="Times New Roman" w:eastAsia="Times New Roman" w:hAnsi="Times New Roman" w:cs="Times New Roman"/>
          <w:color w:val="000000"/>
          <w:lang w:eastAsia="ar-SA"/>
        </w:rPr>
        <w:t>3.4.</w:t>
      </w:r>
      <w:r w:rsidRPr="00467003">
        <w:rPr>
          <w:rFonts w:ascii="Times New Roman" w:eastAsia="Times New Roman" w:hAnsi="Times New Roman" w:cs="Times New Roman"/>
          <w:color w:val="000000"/>
          <w:lang w:eastAsia="ar-SA"/>
        </w:rPr>
        <w:tab/>
        <w:t>Az épített és természeti örökség védelmének követelményei</w:t>
      </w:r>
    </w:p>
    <w:p w14:paraId="61601030" w14:textId="77777777" w:rsidR="00467003" w:rsidRPr="00467003" w:rsidRDefault="00467003" w:rsidP="00467003">
      <w:pPr>
        <w:widowControl w:val="0"/>
        <w:suppressAutoHyphens/>
        <w:overflowPunct w:val="0"/>
        <w:autoSpaceDE w:val="0"/>
        <w:spacing w:before="120" w:after="0" w:line="240" w:lineRule="auto"/>
        <w:ind w:left="709" w:hanging="425"/>
        <w:jc w:val="both"/>
        <w:textAlignment w:val="baseline"/>
        <w:outlineLvl w:val="3"/>
        <w:rPr>
          <w:rFonts w:ascii="Times New Roman" w:eastAsia="Times New Roman" w:hAnsi="Times New Roman" w:cs="Times New Roman"/>
          <w:b/>
          <w:i/>
          <w:color w:val="000000"/>
          <w:lang w:eastAsia="ar-SA"/>
        </w:rPr>
      </w:pPr>
      <w:r w:rsidRPr="00467003">
        <w:rPr>
          <w:rFonts w:ascii="Times New Roman" w:eastAsia="Times New Roman" w:hAnsi="Times New Roman" w:cs="Times New Roman"/>
          <w:b/>
          <w:caps/>
          <w:color w:val="000000"/>
          <w:lang w:eastAsia="ar-SA"/>
        </w:rPr>
        <w:lastRenderedPageBreak/>
        <w:t>4.</w:t>
      </w:r>
      <w:r w:rsidRPr="00467003">
        <w:rPr>
          <w:rFonts w:ascii="Times New Roman" w:eastAsia="Times New Roman" w:hAnsi="Times New Roman" w:cs="Times New Roman"/>
          <w:b/>
          <w:caps/>
          <w:color w:val="000000"/>
          <w:lang w:eastAsia="ar-SA"/>
        </w:rPr>
        <w:tab/>
        <w:t>Részletes cselekvési program</w:t>
      </w:r>
    </w:p>
    <w:p w14:paraId="3D59F44E" w14:textId="77777777" w:rsidR="00467003" w:rsidRPr="00467003" w:rsidRDefault="00467003" w:rsidP="00467003">
      <w:pPr>
        <w:widowControl w:val="0"/>
        <w:suppressAutoHyphens/>
        <w:overflowPunct w:val="0"/>
        <w:autoSpaceDE w:val="0"/>
        <w:spacing w:after="0" w:line="240" w:lineRule="auto"/>
        <w:ind w:left="1418" w:hanging="709"/>
        <w:jc w:val="both"/>
        <w:textAlignment w:val="baseline"/>
        <w:outlineLvl w:val="3"/>
        <w:rPr>
          <w:rFonts w:ascii="Times New Roman" w:eastAsia="Times New Roman" w:hAnsi="Times New Roman" w:cs="Times New Roman"/>
          <w:color w:val="000000"/>
          <w:lang w:eastAsia="ar-SA"/>
        </w:rPr>
      </w:pPr>
      <w:r w:rsidRPr="00467003">
        <w:rPr>
          <w:rFonts w:ascii="Times New Roman" w:eastAsia="Times New Roman" w:hAnsi="Times New Roman" w:cs="Times New Roman"/>
          <w:color w:val="000000"/>
          <w:lang w:eastAsia="ar-SA"/>
        </w:rPr>
        <w:t>4.1.</w:t>
      </w:r>
      <w:r w:rsidRPr="00467003">
        <w:rPr>
          <w:rFonts w:ascii="Times New Roman" w:eastAsia="Times New Roman" w:hAnsi="Times New Roman" w:cs="Times New Roman"/>
          <w:color w:val="000000"/>
          <w:lang w:eastAsia="ar-SA"/>
        </w:rPr>
        <w:tab/>
        <w:t>Integrált és tematikus fejlesztési feladatok</w:t>
      </w:r>
    </w:p>
    <w:p w14:paraId="3EFE1945" w14:textId="77777777" w:rsidR="00467003" w:rsidRPr="00467003" w:rsidRDefault="00467003" w:rsidP="00467003">
      <w:pPr>
        <w:widowControl w:val="0"/>
        <w:suppressAutoHyphens/>
        <w:overflowPunct w:val="0"/>
        <w:autoSpaceDE w:val="0"/>
        <w:spacing w:after="0" w:line="240" w:lineRule="auto"/>
        <w:ind w:left="1418" w:hanging="709"/>
        <w:jc w:val="both"/>
        <w:textAlignment w:val="baseline"/>
        <w:outlineLvl w:val="3"/>
        <w:rPr>
          <w:rFonts w:ascii="Times New Roman" w:eastAsia="Times New Roman" w:hAnsi="Times New Roman" w:cs="Times New Roman"/>
          <w:color w:val="000000"/>
          <w:lang w:eastAsia="ar-SA"/>
        </w:rPr>
      </w:pPr>
      <w:r w:rsidRPr="00467003">
        <w:rPr>
          <w:rFonts w:ascii="Times New Roman" w:eastAsia="Times New Roman" w:hAnsi="Times New Roman" w:cs="Times New Roman"/>
          <w:color w:val="000000"/>
          <w:lang w:eastAsia="ar-SA"/>
        </w:rPr>
        <w:t>4.2.</w:t>
      </w:r>
      <w:r w:rsidRPr="00467003">
        <w:rPr>
          <w:rFonts w:ascii="Times New Roman" w:eastAsia="Times New Roman" w:hAnsi="Times New Roman" w:cs="Times New Roman"/>
          <w:color w:val="000000"/>
          <w:lang w:eastAsia="ar-SA"/>
        </w:rPr>
        <w:tab/>
        <w:t>Fejlesztések pénzügyi terve és ütemezése</w:t>
      </w:r>
    </w:p>
    <w:p w14:paraId="351C4A1A" w14:textId="77777777" w:rsidR="00467003" w:rsidRPr="00467003" w:rsidRDefault="00467003" w:rsidP="00467003">
      <w:pPr>
        <w:widowControl w:val="0"/>
        <w:suppressAutoHyphens/>
        <w:overflowPunct w:val="0"/>
        <w:autoSpaceDE w:val="0"/>
        <w:spacing w:after="0" w:line="240" w:lineRule="auto"/>
        <w:ind w:left="1418" w:hanging="709"/>
        <w:jc w:val="both"/>
        <w:textAlignment w:val="baseline"/>
        <w:outlineLvl w:val="3"/>
        <w:rPr>
          <w:rFonts w:ascii="Times New Roman" w:eastAsia="Times New Roman" w:hAnsi="Times New Roman" w:cs="Times New Roman"/>
          <w:color w:val="000000"/>
          <w:lang w:eastAsia="ar-SA"/>
        </w:rPr>
      </w:pPr>
      <w:r w:rsidRPr="00467003">
        <w:rPr>
          <w:rFonts w:ascii="Times New Roman" w:eastAsia="Times New Roman" w:hAnsi="Times New Roman" w:cs="Times New Roman"/>
          <w:color w:val="000000"/>
          <w:lang w:eastAsia="ar-SA"/>
        </w:rPr>
        <w:t>4.3.</w:t>
      </w:r>
      <w:r w:rsidRPr="00467003">
        <w:rPr>
          <w:rFonts w:ascii="Times New Roman" w:eastAsia="Times New Roman" w:hAnsi="Times New Roman" w:cs="Times New Roman"/>
          <w:color w:val="000000"/>
          <w:lang w:eastAsia="ar-SA"/>
        </w:rPr>
        <w:tab/>
        <w:t>Település vízgazdálkodás és csapadékvíz gazdálkodás fejlesztési feladatai</w:t>
      </w:r>
    </w:p>
    <w:p w14:paraId="19539FB7" w14:textId="77777777" w:rsidR="00467003" w:rsidRPr="00467003" w:rsidRDefault="00467003" w:rsidP="00467003">
      <w:pPr>
        <w:widowControl w:val="0"/>
        <w:suppressAutoHyphens/>
        <w:overflowPunct w:val="0"/>
        <w:autoSpaceDE w:val="0"/>
        <w:spacing w:after="0" w:line="240" w:lineRule="auto"/>
        <w:ind w:left="1418" w:hanging="709"/>
        <w:jc w:val="both"/>
        <w:textAlignment w:val="baseline"/>
        <w:outlineLvl w:val="3"/>
        <w:rPr>
          <w:rFonts w:ascii="Times New Roman" w:eastAsia="Times New Roman" w:hAnsi="Times New Roman" w:cs="Times New Roman"/>
          <w:color w:val="000000"/>
          <w:lang w:eastAsia="ar-SA"/>
        </w:rPr>
      </w:pPr>
      <w:r w:rsidRPr="00467003">
        <w:rPr>
          <w:rFonts w:ascii="Times New Roman" w:eastAsia="Times New Roman" w:hAnsi="Times New Roman" w:cs="Times New Roman"/>
          <w:color w:val="000000"/>
          <w:lang w:eastAsia="ar-SA"/>
        </w:rPr>
        <w:t>4.4.</w:t>
      </w:r>
      <w:r w:rsidRPr="00467003">
        <w:rPr>
          <w:rFonts w:ascii="Times New Roman" w:eastAsia="Times New Roman" w:hAnsi="Times New Roman" w:cs="Times New Roman"/>
          <w:color w:val="000000"/>
          <w:lang w:eastAsia="ar-SA"/>
        </w:rPr>
        <w:tab/>
        <w:t>Megvalósítandó beavatkozások (fejlesztési feladatok, projektek, egyéb önkormányzati tevékenységek)</w:t>
      </w:r>
    </w:p>
    <w:p w14:paraId="3822E1E8" w14:textId="77777777" w:rsidR="00467003" w:rsidRPr="00467003" w:rsidRDefault="00467003" w:rsidP="00467003">
      <w:pPr>
        <w:widowControl w:val="0"/>
        <w:suppressAutoHyphens/>
        <w:overflowPunct w:val="0"/>
        <w:autoSpaceDE w:val="0"/>
        <w:spacing w:after="0" w:line="240" w:lineRule="auto"/>
        <w:ind w:left="1418" w:hanging="709"/>
        <w:jc w:val="both"/>
        <w:textAlignment w:val="baseline"/>
        <w:outlineLvl w:val="3"/>
        <w:rPr>
          <w:rFonts w:ascii="Times New Roman" w:eastAsia="Times New Roman" w:hAnsi="Times New Roman" w:cs="Times New Roman"/>
          <w:color w:val="000000"/>
          <w:lang w:eastAsia="ar-SA"/>
        </w:rPr>
      </w:pPr>
      <w:r w:rsidRPr="00467003">
        <w:rPr>
          <w:rFonts w:ascii="Times New Roman" w:eastAsia="Times New Roman" w:hAnsi="Times New Roman" w:cs="Times New Roman"/>
          <w:color w:val="000000"/>
          <w:lang w:eastAsia="ar-SA"/>
        </w:rPr>
        <w:t>4.5.</w:t>
      </w:r>
      <w:r w:rsidRPr="00467003">
        <w:rPr>
          <w:rFonts w:ascii="Times New Roman" w:eastAsia="Times New Roman" w:hAnsi="Times New Roman" w:cs="Times New Roman"/>
          <w:color w:val="000000"/>
          <w:lang w:eastAsia="ar-SA"/>
        </w:rPr>
        <w:tab/>
        <w:t>Fejlesztési akcióterületek</w:t>
      </w:r>
    </w:p>
    <w:p w14:paraId="2D41647D" w14:textId="77777777" w:rsidR="00467003" w:rsidRPr="00467003" w:rsidRDefault="00467003" w:rsidP="00467003">
      <w:pPr>
        <w:widowControl w:val="0"/>
        <w:suppressAutoHyphens/>
        <w:overflowPunct w:val="0"/>
        <w:autoSpaceDE w:val="0"/>
        <w:spacing w:after="0" w:line="240" w:lineRule="auto"/>
        <w:ind w:left="1418" w:hanging="709"/>
        <w:jc w:val="both"/>
        <w:textAlignment w:val="baseline"/>
        <w:outlineLvl w:val="3"/>
        <w:rPr>
          <w:rFonts w:ascii="Times New Roman" w:eastAsia="Times New Roman" w:hAnsi="Times New Roman" w:cs="Times New Roman"/>
          <w:color w:val="000000"/>
          <w:lang w:eastAsia="ar-SA"/>
        </w:rPr>
      </w:pPr>
      <w:r w:rsidRPr="00467003">
        <w:rPr>
          <w:rFonts w:ascii="Times New Roman" w:eastAsia="Times New Roman" w:hAnsi="Times New Roman" w:cs="Times New Roman"/>
          <w:color w:val="000000"/>
          <w:lang w:eastAsia="ar-SA"/>
        </w:rPr>
        <w:t>4.6.</w:t>
      </w:r>
      <w:r w:rsidRPr="00467003">
        <w:rPr>
          <w:rFonts w:ascii="Times New Roman" w:eastAsia="Times New Roman" w:hAnsi="Times New Roman" w:cs="Times New Roman"/>
          <w:color w:val="000000"/>
          <w:lang w:eastAsia="ar-SA"/>
        </w:rPr>
        <w:tab/>
        <w:t>Településfejlesztési akciók megvalósítási keretei, finanszírozási lehetőségek</w:t>
      </w:r>
    </w:p>
    <w:p w14:paraId="40B8D5C5" w14:textId="77777777" w:rsidR="00467003" w:rsidRPr="00467003" w:rsidRDefault="00467003" w:rsidP="00467003">
      <w:pPr>
        <w:widowControl w:val="0"/>
        <w:suppressAutoHyphens/>
        <w:overflowPunct w:val="0"/>
        <w:autoSpaceDE w:val="0"/>
        <w:spacing w:after="0" w:line="240" w:lineRule="auto"/>
        <w:ind w:left="1418" w:hanging="709"/>
        <w:jc w:val="both"/>
        <w:textAlignment w:val="baseline"/>
        <w:outlineLvl w:val="3"/>
        <w:rPr>
          <w:rFonts w:ascii="Times New Roman" w:eastAsia="Times New Roman" w:hAnsi="Times New Roman" w:cs="Times New Roman"/>
          <w:color w:val="000000"/>
          <w:lang w:eastAsia="ar-SA"/>
        </w:rPr>
      </w:pPr>
      <w:r w:rsidRPr="00467003">
        <w:rPr>
          <w:rFonts w:ascii="Times New Roman" w:eastAsia="Times New Roman" w:hAnsi="Times New Roman" w:cs="Times New Roman"/>
          <w:color w:val="000000"/>
          <w:lang w:eastAsia="ar-SA"/>
        </w:rPr>
        <w:t>4.7.</w:t>
      </w:r>
      <w:r w:rsidRPr="00467003">
        <w:rPr>
          <w:rFonts w:ascii="Times New Roman" w:eastAsia="Times New Roman" w:hAnsi="Times New Roman" w:cs="Times New Roman"/>
          <w:color w:val="000000"/>
          <w:lang w:eastAsia="ar-SA"/>
        </w:rPr>
        <w:tab/>
        <w:t xml:space="preserve">Anti-szegregációs program </w:t>
      </w:r>
    </w:p>
    <w:p w14:paraId="0DEDAF8D" w14:textId="35F4CC8B" w:rsidR="00467003" w:rsidRPr="00283CF4" w:rsidRDefault="00467003" w:rsidP="00467003">
      <w:pPr>
        <w:widowControl w:val="0"/>
        <w:suppressAutoHyphens/>
        <w:overflowPunct w:val="0"/>
        <w:autoSpaceDE w:val="0"/>
        <w:spacing w:before="120" w:after="0" w:line="240" w:lineRule="auto"/>
        <w:ind w:left="709" w:hanging="425"/>
        <w:jc w:val="both"/>
        <w:textAlignment w:val="baseline"/>
        <w:outlineLvl w:val="3"/>
        <w:rPr>
          <w:rFonts w:ascii="Times New Roman" w:eastAsia="Times New Roman" w:hAnsi="Times New Roman" w:cs="Times New Roman"/>
          <w:b/>
          <w:caps/>
          <w:strike/>
          <w:color w:val="FF0000"/>
          <w:lang w:eastAsia="ar-SA"/>
        </w:rPr>
      </w:pPr>
      <w:r w:rsidRPr="00467003">
        <w:rPr>
          <w:rFonts w:ascii="Times New Roman" w:eastAsia="Times New Roman" w:hAnsi="Times New Roman" w:cs="Times New Roman"/>
          <w:b/>
          <w:caps/>
          <w:lang w:eastAsia="ar-SA"/>
        </w:rPr>
        <w:t>5.</w:t>
      </w:r>
      <w:r w:rsidRPr="00467003">
        <w:rPr>
          <w:rFonts w:ascii="Times New Roman" w:eastAsia="Times New Roman" w:hAnsi="Times New Roman" w:cs="Times New Roman"/>
          <w:b/>
          <w:caps/>
          <w:lang w:eastAsia="ar-SA"/>
        </w:rPr>
        <w:tab/>
        <w:t xml:space="preserve"> Részletes fejlesztési tervlap </w:t>
      </w:r>
      <w:r w:rsidRPr="00283CF4">
        <w:rPr>
          <w:rFonts w:ascii="Times New Roman" w:eastAsia="Times New Roman" w:hAnsi="Times New Roman" w:cs="Times New Roman"/>
          <w:i/>
          <w:strike/>
          <w:color w:val="FF0000"/>
          <w:lang w:eastAsia="ar-SA"/>
        </w:rPr>
        <w:t xml:space="preserve">- </w:t>
      </w:r>
    </w:p>
    <w:p w14:paraId="7274648C" w14:textId="77777777" w:rsidR="00467003" w:rsidRPr="00467003" w:rsidRDefault="00467003" w:rsidP="00467003">
      <w:pPr>
        <w:widowControl w:val="0"/>
        <w:suppressAutoHyphens/>
        <w:overflowPunct w:val="0"/>
        <w:autoSpaceDE w:val="0"/>
        <w:spacing w:after="0" w:line="240" w:lineRule="auto"/>
        <w:ind w:left="709"/>
        <w:jc w:val="both"/>
        <w:textAlignment w:val="baseline"/>
        <w:outlineLvl w:val="3"/>
        <w:rPr>
          <w:rFonts w:ascii="Times New Roman" w:eastAsia="Times New Roman" w:hAnsi="Times New Roman" w:cs="Times New Roman"/>
          <w:i/>
          <w:lang w:eastAsia="ar-SA"/>
        </w:rPr>
      </w:pPr>
      <w:r w:rsidRPr="00467003">
        <w:rPr>
          <w:rFonts w:ascii="Times New Roman" w:eastAsia="Times New Roman" w:hAnsi="Times New Roman" w:cs="Times New Roman"/>
          <w:i/>
          <w:lang w:eastAsia="ar-SA"/>
        </w:rPr>
        <w:t>Megőrzendő és a fejlesztési célokat szolgáló fejlesztési akcióterületek és egyéb területek legalább általános használat szerinti lehatárolása</w:t>
      </w:r>
    </w:p>
    <w:p w14:paraId="76425521" w14:textId="77777777" w:rsidR="00467003" w:rsidRPr="00467003" w:rsidRDefault="00467003" w:rsidP="00467003">
      <w:pPr>
        <w:widowControl w:val="0"/>
        <w:suppressAutoHyphens/>
        <w:overflowPunct w:val="0"/>
        <w:autoSpaceDE w:val="0"/>
        <w:spacing w:before="120" w:after="0" w:line="240" w:lineRule="auto"/>
        <w:ind w:left="709" w:hanging="425"/>
        <w:jc w:val="both"/>
        <w:textAlignment w:val="baseline"/>
        <w:outlineLvl w:val="3"/>
        <w:rPr>
          <w:rFonts w:ascii="Times New Roman" w:eastAsia="Times New Roman" w:hAnsi="Times New Roman" w:cs="Times New Roman"/>
          <w:b/>
          <w:caps/>
          <w:color w:val="000000"/>
          <w:lang w:eastAsia="ar-SA"/>
        </w:rPr>
      </w:pPr>
      <w:r w:rsidRPr="00467003">
        <w:rPr>
          <w:rFonts w:ascii="Times New Roman" w:eastAsia="Times New Roman" w:hAnsi="Times New Roman" w:cs="Times New Roman"/>
          <w:b/>
          <w:caps/>
          <w:color w:val="000000"/>
          <w:lang w:eastAsia="ar-SA"/>
        </w:rPr>
        <w:t>6.</w:t>
      </w:r>
      <w:r w:rsidRPr="00467003">
        <w:rPr>
          <w:rFonts w:ascii="Times New Roman" w:eastAsia="Times New Roman" w:hAnsi="Times New Roman" w:cs="Times New Roman"/>
          <w:b/>
          <w:caps/>
          <w:color w:val="000000"/>
          <w:lang w:eastAsia="ar-SA"/>
        </w:rPr>
        <w:tab/>
        <w:t>Monitoring</w:t>
      </w:r>
    </w:p>
    <w:p w14:paraId="69C8C002" w14:textId="77777777" w:rsidR="00467003" w:rsidRPr="00467003" w:rsidRDefault="00467003" w:rsidP="00467003">
      <w:pPr>
        <w:suppressAutoHyphens/>
        <w:overflowPunct w:val="0"/>
        <w:autoSpaceDE w:val="0"/>
        <w:spacing w:after="0" w:line="240" w:lineRule="auto"/>
        <w:ind w:left="708"/>
        <w:textAlignment w:val="baseline"/>
        <w:rPr>
          <w:rFonts w:ascii="Times New Roman" w:eastAsia="Times New Roman" w:hAnsi="Times New Roman" w:cs="Times New Roman"/>
          <w:lang w:eastAsia="ar-SA"/>
        </w:rPr>
      </w:pPr>
      <w:bookmarkStart w:id="1" w:name="pr599"/>
      <w:bookmarkStart w:id="2" w:name="pr600"/>
      <w:bookmarkStart w:id="3" w:name="pr601"/>
      <w:bookmarkStart w:id="4" w:name="pr602"/>
      <w:bookmarkStart w:id="5" w:name="pr603"/>
      <w:bookmarkStart w:id="6" w:name="pr604"/>
      <w:bookmarkStart w:id="7" w:name="pr605"/>
      <w:bookmarkStart w:id="8" w:name="pr606"/>
      <w:bookmarkStart w:id="9" w:name="pr607"/>
      <w:bookmarkStart w:id="10" w:name="pr608"/>
      <w:bookmarkStart w:id="11" w:name="pr609"/>
      <w:bookmarkStart w:id="12" w:name="pr610"/>
      <w:bookmarkStart w:id="13" w:name="pr611"/>
      <w:bookmarkStart w:id="14" w:name="pr612"/>
      <w:bookmarkStart w:id="15" w:name="pr613"/>
      <w:bookmarkStart w:id="16" w:name="pr614"/>
      <w:bookmarkStart w:id="17" w:name="pr615"/>
      <w:bookmarkStart w:id="18" w:name="pr616"/>
      <w:bookmarkStart w:id="19" w:name="pr617"/>
      <w:bookmarkStart w:id="20" w:name="pr61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557AF1A7" w14:textId="24B05E70" w:rsidR="00467003" w:rsidRPr="00467003" w:rsidRDefault="00467003" w:rsidP="00467003">
      <w:pPr>
        <w:suppressAutoHyphens/>
        <w:overflowPunct w:val="0"/>
        <w:autoSpaceDE w:val="0"/>
        <w:spacing w:after="0" w:line="240" w:lineRule="auto"/>
        <w:ind w:left="12"/>
        <w:jc w:val="right"/>
        <w:textAlignment w:val="baseline"/>
        <w:rPr>
          <w:rFonts w:ascii="Times New Roman" w:eastAsia="Times New Roman" w:hAnsi="Times New Roman" w:cs="Times New Roman"/>
          <w:i/>
          <w:lang w:eastAsia="ar-SA"/>
        </w:rPr>
      </w:pPr>
      <w:r w:rsidRPr="00467003">
        <w:rPr>
          <w:rFonts w:ascii="Times New Roman" w:eastAsia="Times New Roman" w:hAnsi="Times New Roman" w:cs="Times New Roman"/>
          <w:b/>
          <w:i/>
          <w:lang w:eastAsia="ar-SA"/>
        </w:rPr>
        <w:t>Határidő</w:t>
      </w:r>
      <w:r w:rsidRPr="00467003">
        <w:rPr>
          <w:rFonts w:ascii="Times New Roman" w:eastAsia="Times New Roman" w:hAnsi="Times New Roman" w:cs="Times New Roman"/>
          <w:i/>
          <w:lang w:eastAsia="ar-SA"/>
        </w:rPr>
        <w:t xml:space="preserve">: </w:t>
      </w:r>
      <w:r w:rsidR="00BE3DB8" w:rsidRPr="00BE3DB8">
        <w:rPr>
          <w:rFonts w:ascii="Times New Roman" w:eastAsia="Times New Roman" w:hAnsi="Times New Roman" w:cs="Times New Roman"/>
          <w:i/>
          <w:lang w:eastAsia="ar-SA"/>
        </w:rPr>
        <w:t xml:space="preserve">szerződés aláírását és az Önkormányzati adatszolgáltatást követő </w:t>
      </w:r>
      <w:r w:rsidRPr="00467003">
        <w:rPr>
          <w:rFonts w:ascii="Times New Roman" w:eastAsia="Times New Roman" w:hAnsi="Times New Roman" w:cs="Times New Roman"/>
          <w:b/>
          <w:i/>
          <w:lang w:eastAsia="ar-SA"/>
        </w:rPr>
        <w:t>10 hét</w:t>
      </w:r>
      <w:r w:rsidRPr="00467003">
        <w:rPr>
          <w:rFonts w:ascii="Times New Roman" w:eastAsia="Times New Roman" w:hAnsi="Times New Roman" w:cs="Times New Roman"/>
          <w:i/>
          <w:lang w:eastAsia="ar-SA"/>
        </w:rPr>
        <w:t xml:space="preserve"> </w:t>
      </w:r>
    </w:p>
    <w:p w14:paraId="68958735" w14:textId="402DB05E" w:rsidR="00467003" w:rsidRPr="00467003" w:rsidRDefault="00467003" w:rsidP="00467003">
      <w:pPr>
        <w:suppressAutoHyphens/>
        <w:overflowPunct w:val="0"/>
        <w:autoSpaceDE w:val="0"/>
        <w:spacing w:after="120" w:line="240" w:lineRule="auto"/>
        <w:ind w:left="708" w:firstLine="708"/>
        <w:textAlignment w:val="baseline"/>
        <w:rPr>
          <w:rFonts w:ascii="Times New Roman" w:eastAsia="Times New Roman" w:hAnsi="Times New Roman" w:cs="Times New Roman"/>
          <w:i/>
          <w:lang w:eastAsia="ar-SA"/>
        </w:rPr>
      </w:pPr>
      <w:r>
        <w:rPr>
          <w:rFonts w:ascii="Times New Roman" w:eastAsia="Times New Roman" w:hAnsi="Times New Roman" w:cs="Times New Roman"/>
          <w:b/>
          <w:i/>
          <w:lang w:eastAsia="ar-SA"/>
        </w:rPr>
        <w:t xml:space="preserve">    </w:t>
      </w:r>
      <w:r w:rsidRPr="00467003">
        <w:rPr>
          <w:rFonts w:ascii="Times New Roman" w:eastAsia="Times New Roman" w:hAnsi="Times New Roman" w:cs="Times New Roman"/>
          <w:b/>
          <w:i/>
          <w:lang w:eastAsia="ar-SA"/>
        </w:rPr>
        <w:t xml:space="preserve">Dokumentálás: </w:t>
      </w:r>
      <w:r w:rsidRPr="00467003">
        <w:rPr>
          <w:rFonts w:ascii="Times New Roman" w:eastAsia="Times New Roman" w:hAnsi="Times New Roman" w:cs="Times New Roman"/>
          <w:i/>
          <w:lang w:eastAsia="ar-SA"/>
        </w:rPr>
        <w:t>1 nyomtatott + 1 elektronikus példány</w:t>
      </w:r>
    </w:p>
    <w:p w14:paraId="75C294C7" w14:textId="33302952" w:rsidR="00393460" w:rsidRPr="00393460" w:rsidRDefault="00393460" w:rsidP="00393460">
      <w:pPr>
        <w:widowControl w:val="0"/>
        <w:suppressAutoHyphens/>
        <w:overflowPunct w:val="0"/>
        <w:autoSpaceDE w:val="0"/>
        <w:spacing w:after="0" w:line="240" w:lineRule="auto"/>
        <w:textAlignment w:val="baseline"/>
        <w:rPr>
          <w:rFonts w:ascii="Times New Roman" w:eastAsia="Times New Roman" w:hAnsi="Times New Roman" w:cs="Times New Roman"/>
          <w:lang w:eastAsia="ar-SA"/>
        </w:rPr>
      </w:pPr>
      <w:r w:rsidRPr="00393460">
        <w:rPr>
          <w:rFonts w:ascii="Times New Roman" w:eastAsia="Times New Roman" w:hAnsi="Times New Roman" w:cs="Times New Roman"/>
          <w:lang w:eastAsia="ar-SA"/>
        </w:rPr>
        <w:t>Önkormányzati adatszolgáltatás</w:t>
      </w:r>
      <w:r>
        <w:rPr>
          <w:rFonts w:ascii="Times New Roman" w:eastAsia="Times New Roman" w:hAnsi="Times New Roman" w:cs="Times New Roman"/>
          <w:lang w:eastAsia="ar-SA"/>
        </w:rPr>
        <w:t xml:space="preserve"> tartalma:</w:t>
      </w:r>
    </w:p>
    <w:p w14:paraId="44D297D8" w14:textId="59ADF572" w:rsidR="00393460" w:rsidRPr="00393460" w:rsidRDefault="00393460" w:rsidP="00393460">
      <w:pPr>
        <w:widowControl w:val="0"/>
        <w:suppressAutoHyphens/>
        <w:overflowPunct w:val="0"/>
        <w:autoSpaceDE w:val="0"/>
        <w:spacing w:after="0" w:line="240" w:lineRule="auto"/>
        <w:textAlignment w:val="baseline"/>
        <w:rPr>
          <w:rFonts w:ascii="Times New Roman" w:eastAsia="Times New Roman" w:hAnsi="Times New Roman" w:cs="Times New Roman"/>
          <w:lang w:eastAsia="ar-SA"/>
        </w:rPr>
      </w:pPr>
      <w:r w:rsidRPr="00393460">
        <w:rPr>
          <w:rFonts w:ascii="Times New Roman" w:eastAsia="Times New Roman" w:hAnsi="Times New Roman" w:cs="Times New Roman"/>
          <w:lang w:eastAsia="ar-SA"/>
        </w:rPr>
        <w:t>-</w:t>
      </w:r>
      <w:r w:rsidRPr="00393460">
        <w:rPr>
          <w:rFonts w:ascii="Times New Roman" w:eastAsia="Times New Roman" w:hAnsi="Times New Roman" w:cs="Times New Roman"/>
          <w:lang w:eastAsia="ar-SA"/>
        </w:rPr>
        <w:tab/>
        <w:t>KSH adatok</w:t>
      </w:r>
      <w:r>
        <w:rPr>
          <w:rFonts w:ascii="Times New Roman" w:eastAsia="Times New Roman" w:hAnsi="Times New Roman" w:cs="Times New Roman"/>
          <w:lang w:eastAsia="ar-SA"/>
        </w:rPr>
        <w:t>,</w:t>
      </w:r>
    </w:p>
    <w:p w14:paraId="5E18158E" w14:textId="01ADFB46" w:rsidR="00393460" w:rsidRPr="00393460" w:rsidRDefault="00393460" w:rsidP="00393460">
      <w:pPr>
        <w:widowControl w:val="0"/>
        <w:suppressAutoHyphens/>
        <w:overflowPunct w:val="0"/>
        <w:autoSpaceDE w:val="0"/>
        <w:spacing w:after="0" w:line="240" w:lineRule="auto"/>
        <w:textAlignment w:val="baseline"/>
        <w:rPr>
          <w:rFonts w:ascii="Times New Roman" w:eastAsia="Times New Roman" w:hAnsi="Times New Roman" w:cs="Times New Roman"/>
          <w:lang w:eastAsia="ar-SA"/>
        </w:rPr>
      </w:pPr>
      <w:r w:rsidRPr="00393460">
        <w:rPr>
          <w:rFonts w:ascii="Times New Roman" w:eastAsia="Times New Roman" w:hAnsi="Times New Roman" w:cs="Times New Roman"/>
          <w:lang w:eastAsia="ar-SA"/>
        </w:rPr>
        <w:t>-</w:t>
      </w:r>
      <w:r w:rsidRPr="00393460">
        <w:rPr>
          <w:rFonts w:ascii="Times New Roman" w:eastAsia="Times New Roman" w:hAnsi="Times New Roman" w:cs="Times New Roman"/>
          <w:lang w:eastAsia="ar-SA"/>
        </w:rPr>
        <w:tab/>
        <w:t>hatályos településrendezési eszközök és azok alátámasztó munkarészei, megalapozó vizsgálata</w:t>
      </w:r>
      <w:r>
        <w:rPr>
          <w:rFonts w:ascii="Times New Roman" w:eastAsia="Times New Roman" w:hAnsi="Times New Roman" w:cs="Times New Roman"/>
          <w:lang w:eastAsia="ar-SA"/>
        </w:rPr>
        <w:t>,</w:t>
      </w:r>
    </w:p>
    <w:p w14:paraId="5CFFCB7D" w14:textId="0A8D4C47" w:rsidR="00393460" w:rsidRPr="00393460" w:rsidRDefault="00393460" w:rsidP="00393460">
      <w:pPr>
        <w:widowControl w:val="0"/>
        <w:suppressAutoHyphens/>
        <w:overflowPunct w:val="0"/>
        <w:autoSpaceDE w:val="0"/>
        <w:spacing w:after="0" w:line="240" w:lineRule="auto"/>
        <w:textAlignment w:val="baseline"/>
        <w:rPr>
          <w:rFonts w:ascii="Times New Roman" w:eastAsia="Times New Roman" w:hAnsi="Times New Roman" w:cs="Times New Roman"/>
          <w:lang w:eastAsia="ar-SA"/>
        </w:rPr>
      </w:pPr>
      <w:r w:rsidRPr="00393460">
        <w:rPr>
          <w:rFonts w:ascii="Times New Roman" w:eastAsia="Times New Roman" w:hAnsi="Times New Roman" w:cs="Times New Roman"/>
          <w:lang w:eastAsia="ar-SA"/>
        </w:rPr>
        <w:t>-</w:t>
      </w:r>
      <w:r w:rsidRPr="00393460">
        <w:rPr>
          <w:rFonts w:ascii="Times New Roman" w:eastAsia="Times New Roman" w:hAnsi="Times New Roman" w:cs="Times New Roman"/>
          <w:lang w:eastAsia="ar-SA"/>
        </w:rPr>
        <w:tab/>
        <w:t>korábbi fejlesztési dokumentumok (településfejlesztési koncepció, gazdaságfejlesztési program, szakági fejlesztési dokumentumok, térségi, mikrotérségi fejlesztési dokumentumok)</w:t>
      </w:r>
      <w:r>
        <w:rPr>
          <w:rFonts w:ascii="Times New Roman" w:eastAsia="Times New Roman" w:hAnsi="Times New Roman" w:cs="Times New Roman"/>
          <w:lang w:eastAsia="ar-SA"/>
        </w:rPr>
        <w:t>,</w:t>
      </w:r>
    </w:p>
    <w:p w14:paraId="5C2E719F" w14:textId="77777777" w:rsidR="00393460" w:rsidRPr="00393460" w:rsidRDefault="00393460" w:rsidP="00393460">
      <w:pPr>
        <w:widowControl w:val="0"/>
        <w:suppressAutoHyphens/>
        <w:overflowPunct w:val="0"/>
        <w:autoSpaceDE w:val="0"/>
        <w:spacing w:after="0" w:line="240" w:lineRule="auto"/>
        <w:textAlignment w:val="baseline"/>
        <w:rPr>
          <w:rFonts w:ascii="Times New Roman" w:eastAsia="Times New Roman" w:hAnsi="Times New Roman" w:cs="Times New Roman"/>
          <w:lang w:eastAsia="ar-SA"/>
        </w:rPr>
      </w:pPr>
      <w:r w:rsidRPr="00393460">
        <w:rPr>
          <w:rFonts w:ascii="Times New Roman" w:eastAsia="Times New Roman" w:hAnsi="Times New Roman" w:cs="Times New Roman"/>
          <w:lang w:eastAsia="ar-SA"/>
        </w:rPr>
        <w:t>-</w:t>
      </w:r>
      <w:r w:rsidRPr="00393460">
        <w:rPr>
          <w:rFonts w:ascii="Times New Roman" w:eastAsia="Times New Roman" w:hAnsi="Times New Roman" w:cs="Times New Roman"/>
          <w:lang w:eastAsia="ar-SA"/>
        </w:rPr>
        <w:tab/>
        <w:t>civil szervezetek fejlesztési elképzelései,</w:t>
      </w:r>
    </w:p>
    <w:p w14:paraId="7CC9BA39" w14:textId="77777777" w:rsidR="00393460" w:rsidRPr="00393460" w:rsidRDefault="00393460" w:rsidP="00393460">
      <w:pPr>
        <w:widowControl w:val="0"/>
        <w:suppressAutoHyphens/>
        <w:overflowPunct w:val="0"/>
        <w:autoSpaceDE w:val="0"/>
        <w:spacing w:after="0" w:line="240" w:lineRule="auto"/>
        <w:textAlignment w:val="baseline"/>
        <w:rPr>
          <w:rFonts w:ascii="Times New Roman" w:eastAsia="Times New Roman" w:hAnsi="Times New Roman" w:cs="Times New Roman"/>
          <w:lang w:eastAsia="ar-SA"/>
        </w:rPr>
      </w:pPr>
      <w:r w:rsidRPr="00393460">
        <w:rPr>
          <w:rFonts w:ascii="Times New Roman" w:eastAsia="Times New Roman" w:hAnsi="Times New Roman" w:cs="Times New Roman"/>
          <w:lang w:eastAsia="ar-SA"/>
        </w:rPr>
        <w:t>-</w:t>
      </w:r>
      <w:r w:rsidRPr="00393460">
        <w:rPr>
          <w:rFonts w:ascii="Times New Roman" w:eastAsia="Times New Roman" w:hAnsi="Times New Roman" w:cs="Times New Roman"/>
          <w:lang w:eastAsia="ar-SA"/>
        </w:rPr>
        <w:tab/>
        <w:t>gazdasági szereplők, vállalkozók fejlesztési elképzelései, vállalkozói szándéknyilatkozatok,</w:t>
      </w:r>
    </w:p>
    <w:p w14:paraId="61FA1843" w14:textId="77777777" w:rsidR="00393460" w:rsidRPr="00393460" w:rsidRDefault="00393460" w:rsidP="00393460">
      <w:pPr>
        <w:widowControl w:val="0"/>
        <w:suppressAutoHyphens/>
        <w:overflowPunct w:val="0"/>
        <w:autoSpaceDE w:val="0"/>
        <w:spacing w:after="0" w:line="240" w:lineRule="auto"/>
        <w:textAlignment w:val="baseline"/>
        <w:rPr>
          <w:rFonts w:ascii="Times New Roman" w:eastAsia="Times New Roman" w:hAnsi="Times New Roman" w:cs="Times New Roman"/>
          <w:lang w:eastAsia="ar-SA"/>
        </w:rPr>
      </w:pPr>
      <w:r w:rsidRPr="00393460">
        <w:rPr>
          <w:rFonts w:ascii="Times New Roman" w:eastAsia="Times New Roman" w:hAnsi="Times New Roman" w:cs="Times New Roman"/>
          <w:lang w:eastAsia="ar-SA"/>
        </w:rPr>
        <w:t>-</w:t>
      </w:r>
      <w:r w:rsidRPr="00393460">
        <w:rPr>
          <w:rFonts w:ascii="Times New Roman" w:eastAsia="Times New Roman" w:hAnsi="Times New Roman" w:cs="Times New Roman"/>
          <w:lang w:eastAsia="ar-SA"/>
        </w:rPr>
        <w:tab/>
        <w:t>önkormányzati fejlesztési program, egyéb fejlesztési dokumentumok (tanulmánytervek, engedélyes tervek),</w:t>
      </w:r>
    </w:p>
    <w:p w14:paraId="5281B069" w14:textId="77777777" w:rsidR="00393460" w:rsidRPr="00393460" w:rsidRDefault="00393460" w:rsidP="00393460">
      <w:pPr>
        <w:widowControl w:val="0"/>
        <w:suppressAutoHyphens/>
        <w:overflowPunct w:val="0"/>
        <w:autoSpaceDE w:val="0"/>
        <w:spacing w:after="0" w:line="240" w:lineRule="auto"/>
        <w:textAlignment w:val="baseline"/>
        <w:rPr>
          <w:rFonts w:ascii="Times New Roman" w:eastAsia="Times New Roman" w:hAnsi="Times New Roman" w:cs="Times New Roman"/>
          <w:lang w:eastAsia="ar-SA"/>
        </w:rPr>
      </w:pPr>
      <w:r w:rsidRPr="00393460">
        <w:rPr>
          <w:rFonts w:ascii="Times New Roman" w:eastAsia="Times New Roman" w:hAnsi="Times New Roman" w:cs="Times New Roman"/>
          <w:lang w:eastAsia="ar-SA"/>
        </w:rPr>
        <w:t>-</w:t>
      </w:r>
      <w:r w:rsidRPr="00393460">
        <w:rPr>
          <w:rFonts w:ascii="Times New Roman" w:eastAsia="Times New Roman" w:hAnsi="Times New Roman" w:cs="Times New Roman"/>
          <w:lang w:eastAsia="ar-SA"/>
        </w:rPr>
        <w:tab/>
        <w:t>véglegesített fejlesztési program (rövid- és középtávú fejlesztések meghatározása), beleértve a források meghatározását és a pénzügyi ütemezést is,</w:t>
      </w:r>
    </w:p>
    <w:p w14:paraId="4B70D98A" w14:textId="087BD179" w:rsidR="00467003" w:rsidRDefault="00393460" w:rsidP="00393460">
      <w:pPr>
        <w:widowControl w:val="0"/>
        <w:suppressAutoHyphens/>
        <w:overflowPunct w:val="0"/>
        <w:autoSpaceDE w:val="0"/>
        <w:spacing w:after="0" w:line="240" w:lineRule="auto"/>
        <w:textAlignment w:val="baseline"/>
        <w:rPr>
          <w:rFonts w:ascii="Times New Roman" w:eastAsia="Times New Roman" w:hAnsi="Times New Roman" w:cs="Times New Roman"/>
          <w:lang w:eastAsia="ar-SA"/>
        </w:rPr>
      </w:pPr>
      <w:r w:rsidRPr="00393460">
        <w:rPr>
          <w:rFonts w:ascii="Times New Roman" w:eastAsia="Times New Roman" w:hAnsi="Times New Roman" w:cs="Times New Roman"/>
          <w:lang w:eastAsia="ar-SA"/>
        </w:rPr>
        <w:t>-</w:t>
      </w:r>
      <w:r w:rsidRPr="00393460">
        <w:rPr>
          <w:rFonts w:ascii="Times New Roman" w:eastAsia="Times New Roman" w:hAnsi="Times New Roman" w:cs="Times New Roman"/>
          <w:lang w:eastAsia="ar-SA"/>
        </w:rPr>
        <w:tab/>
        <w:t>a partnerségi egyeztetés lefolytatásáról szóló döntés.</w:t>
      </w:r>
    </w:p>
    <w:p w14:paraId="111FCF40" w14:textId="77777777" w:rsidR="00393460" w:rsidRDefault="00393460" w:rsidP="00393460">
      <w:pPr>
        <w:widowControl w:val="0"/>
        <w:suppressAutoHyphens/>
        <w:overflowPunct w:val="0"/>
        <w:autoSpaceDE w:val="0"/>
        <w:spacing w:after="0" w:line="240" w:lineRule="auto"/>
        <w:textAlignment w:val="baseline"/>
        <w:rPr>
          <w:rFonts w:ascii="Times New Roman" w:eastAsia="Times New Roman" w:hAnsi="Times New Roman" w:cs="Times New Roman"/>
          <w:lang w:eastAsia="ar-SA"/>
        </w:rPr>
      </w:pPr>
    </w:p>
    <w:p w14:paraId="6078DC9E" w14:textId="77777777" w:rsidR="00393460" w:rsidRPr="00467003" w:rsidRDefault="00393460" w:rsidP="00393460">
      <w:pPr>
        <w:widowControl w:val="0"/>
        <w:suppressAutoHyphens/>
        <w:overflowPunct w:val="0"/>
        <w:autoSpaceDE w:val="0"/>
        <w:spacing w:after="0" w:line="240" w:lineRule="auto"/>
        <w:textAlignment w:val="baseline"/>
        <w:rPr>
          <w:rFonts w:ascii="Times New Roman" w:eastAsia="Times New Roman" w:hAnsi="Times New Roman" w:cs="Times New Roman"/>
          <w:lang w:eastAsia="ar-SA"/>
        </w:rPr>
      </w:pPr>
    </w:p>
    <w:p w14:paraId="43566271" w14:textId="77777777" w:rsidR="00467003" w:rsidRPr="00467003" w:rsidRDefault="00467003" w:rsidP="00467003">
      <w:pPr>
        <w:widowControl w:val="0"/>
        <w:suppressAutoHyphens/>
        <w:overflowPunct w:val="0"/>
        <w:autoSpaceDE w:val="0"/>
        <w:spacing w:after="120" w:line="240" w:lineRule="auto"/>
        <w:textAlignment w:val="baseline"/>
        <w:rPr>
          <w:rFonts w:ascii="Times New Roman" w:eastAsia="Times New Roman" w:hAnsi="Times New Roman" w:cs="Times New Roman"/>
          <w:caps/>
          <w:lang w:eastAsia="ar-SA"/>
        </w:rPr>
      </w:pPr>
      <w:r w:rsidRPr="00467003">
        <w:rPr>
          <w:rFonts w:ascii="Times New Roman" w:eastAsia="Times New Roman" w:hAnsi="Times New Roman" w:cs="Times New Roman"/>
          <w:b/>
          <w:i/>
          <w:caps/>
          <w:lang w:eastAsia="ar-SA"/>
        </w:rPr>
        <w:t>II. Egyeztetési eljárás</w:t>
      </w:r>
    </w:p>
    <w:p w14:paraId="640B64B0" w14:textId="77777777" w:rsidR="00467003" w:rsidRPr="00467003" w:rsidRDefault="00467003" w:rsidP="00467003">
      <w:pPr>
        <w:widowControl w:val="0"/>
        <w:suppressAutoHyphens/>
        <w:overflowPunct w:val="0"/>
        <w:autoSpaceDE w:val="0"/>
        <w:spacing w:after="0" w:line="240" w:lineRule="auto"/>
        <w:ind w:left="284"/>
        <w:textAlignment w:val="baseline"/>
        <w:outlineLvl w:val="2"/>
        <w:rPr>
          <w:rFonts w:ascii="Times New Roman" w:eastAsia="Times New Roman" w:hAnsi="Times New Roman" w:cs="Times New Roman"/>
          <w:b/>
          <w:i/>
          <w:caps/>
          <w:color w:val="000000"/>
          <w:lang w:eastAsia="ar-SA"/>
        </w:rPr>
      </w:pPr>
      <w:r w:rsidRPr="00467003">
        <w:rPr>
          <w:rFonts w:ascii="Times New Roman" w:eastAsia="Times New Roman" w:hAnsi="Times New Roman" w:cs="Times New Roman"/>
          <w:b/>
          <w:caps/>
          <w:color w:val="000000"/>
          <w:lang w:eastAsia="ar-SA"/>
        </w:rPr>
        <w:t>1. egyeztetési anyag készítése</w:t>
      </w:r>
    </w:p>
    <w:p w14:paraId="24229366" w14:textId="77777777" w:rsidR="00467003" w:rsidRPr="00467003" w:rsidRDefault="00467003" w:rsidP="00467003">
      <w:pPr>
        <w:suppressAutoHyphens/>
        <w:overflowPunct w:val="0"/>
        <w:autoSpaceDE w:val="0"/>
        <w:spacing w:after="0" w:line="240" w:lineRule="auto"/>
        <w:ind w:left="708" w:hanging="1074"/>
        <w:textAlignment w:val="baseline"/>
        <w:rPr>
          <w:rFonts w:ascii="Times New Roman" w:eastAsia="Times New Roman" w:hAnsi="Times New Roman" w:cs="Times New Roman"/>
          <w:lang w:eastAsia="ar-SA"/>
        </w:rPr>
      </w:pPr>
    </w:p>
    <w:p w14:paraId="5D7D7344" w14:textId="3FFD9392" w:rsidR="00467003" w:rsidRPr="00467003" w:rsidRDefault="00467003" w:rsidP="00467003">
      <w:pPr>
        <w:suppressAutoHyphens/>
        <w:overflowPunct w:val="0"/>
        <w:autoSpaceDE w:val="0"/>
        <w:spacing w:after="0" w:line="240" w:lineRule="auto"/>
        <w:ind w:left="1399"/>
        <w:jc w:val="right"/>
        <w:textAlignment w:val="baseline"/>
        <w:rPr>
          <w:rFonts w:ascii="Times New Roman" w:eastAsia="Times New Roman" w:hAnsi="Times New Roman" w:cs="Times New Roman"/>
          <w:i/>
          <w:lang w:eastAsia="ar-SA"/>
        </w:rPr>
      </w:pPr>
      <w:r w:rsidRPr="00467003">
        <w:rPr>
          <w:rFonts w:ascii="Times New Roman" w:eastAsia="Times New Roman" w:hAnsi="Times New Roman" w:cs="Times New Roman"/>
          <w:b/>
          <w:i/>
          <w:lang w:eastAsia="ar-SA"/>
        </w:rPr>
        <w:t>Határidő</w:t>
      </w:r>
      <w:r w:rsidRPr="00467003">
        <w:rPr>
          <w:rFonts w:ascii="Times New Roman" w:eastAsia="Times New Roman" w:hAnsi="Times New Roman" w:cs="Times New Roman"/>
          <w:i/>
          <w:lang w:eastAsia="ar-SA"/>
        </w:rPr>
        <w:t xml:space="preserve">: </w:t>
      </w:r>
      <w:r w:rsidR="00BE3DB8">
        <w:rPr>
          <w:rFonts w:ascii="Times New Roman" w:eastAsia="Times New Roman" w:hAnsi="Times New Roman" w:cs="Times New Roman"/>
          <w:i/>
          <w:lang w:eastAsia="ar-SA"/>
        </w:rPr>
        <w:t>az I. részfeladat (ITS) előzetes jóváhagyását</w:t>
      </w:r>
      <w:r w:rsidRPr="00467003">
        <w:rPr>
          <w:rFonts w:ascii="Times New Roman" w:eastAsia="Times New Roman" w:hAnsi="Times New Roman" w:cs="Times New Roman"/>
          <w:i/>
          <w:lang w:eastAsia="ar-SA"/>
        </w:rPr>
        <w:t xml:space="preserve"> követő </w:t>
      </w:r>
      <w:r w:rsidRPr="00467003">
        <w:rPr>
          <w:rFonts w:ascii="Times New Roman" w:eastAsia="Times New Roman" w:hAnsi="Times New Roman" w:cs="Times New Roman"/>
          <w:b/>
          <w:i/>
          <w:lang w:eastAsia="ar-SA"/>
        </w:rPr>
        <w:t>2 hét</w:t>
      </w:r>
      <w:r w:rsidRPr="00467003">
        <w:rPr>
          <w:rFonts w:ascii="Times New Roman" w:eastAsia="Times New Roman" w:hAnsi="Times New Roman" w:cs="Times New Roman"/>
          <w:i/>
          <w:lang w:eastAsia="ar-SA"/>
        </w:rPr>
        <w:t xml:space="preserve"> </w:t>
      </w:r>
    </w:p>
    <w:p w14:paraId="30BBCEEC" w14:textId="77777777" w:rsidR="00467003" w:rsidRPr="00467003" w:rsidRDefault="00467003" w:rsidP="00467003">
      <w:pPr>
        <w:suppressAutoHyphens/>
        <w:overflowPunct w:val="0"/>
        <w:autoSpaceDE w:val="0"/>
        <w:spacing w:after="0" w:line="240" w:lineRule="auto"/>
        <w:ind w:left="2090" w:hanging="1072"/>
        <w:jc w:val="right"/>
        <w:textAlignment w:val="baseline"/>
        <w:rPr>
          <w:rFonts w:ascii="Times New Roman" w:eastAsia="Times New Roman" w:hAnsi="Times New Roman" w:cs="Times New Roman"/>
          <w:i/>
          <w:lang w:eastAsia="ar-SA"/>
        </w:rPr>
      </w:pPr>
      <w:r w:rsidRPr="00467003">
        <w:rPr>
          <w:rFonts w:ascii="Times New Roman" w:eastAsia="Times New Roman" w:hAnsi="Times New Roman" w:cs="Times New Roman"/>
          <w:b/>
          <w:i/>
          <w:lang w:eastAsia="ar-SA"/>
        </w:rPr>
        <w:t>Dokumentálás</w:t>
      </w:r>
      <w:r w:rsidRPr="00467003">
        <w:rPr>
          <w:rFonts w:ascii="Times New Roman" w:eastAsia="Times New Roman" w:hAnsi="Times New Roman" w:cs="Times New Roman"/>
          <w:i/>
          <w:lang w:eastAsia="ar-SA"/>
        </w:rPr>
        <w:t>: 1 nyomtatott + 1 elektronikus példány + az államigazgatási</w:t>
      </w:r>
    </w:p>
    <w:p w14:paraId="2FFDF7B2" w14:textId="77777777" w:rsidR="00467003" w:rsidRPr="00467003" w:rsidRDefault="00467003" w:rsidP="00467003">
      <w:pPr>
        <w:suppressAutoHyphens/>
        <w:overflowPunct w:val="0"/>
        <w:autoSpaceDE w:val="0"/>
        <w:spacing w:after="0" w:line="240" w:lineRule="auto"/>
        <w:ind w:left="2090" w:hanging="1072"/>
        <w:jc w:val="right"/>
        <w:textAlignment w:val="baseline"/>
        <w:rPr>
          <w:rFonts w:ascii="Times New Roman" w:eastAsia="Times New Roman" w:hAnsi="Times New Roman" w:cs="Times New Roman"/>
          <w:i/>
          <w:lang w:eastAsia="ar-SA"/>
        </w:rPr>
      </w:pPr>
      <w:r w:rsidRPr="00467003">
        <w:rPr>
          <w:rFonts w:ascii="Times New Roman" w:eastAsia="Times New Roman" w:hAnsi="Times New Roman" w:cs="Times New Roman"/>
          <w:i/>
          <w:lang w:eastAsia="ar-SA"/>
        </w:rPr>
        <w:t>egyeztetési eljáráshoz szükséges formátumú példány</w:t>
      </w:r>
    </w:p>
    <w:p w14:paraId="3D1437D6" w14:textId="77777777" w:rsidR="00467003" w:rsidRPr="00467003" w:rsidRDefault="00467003" w:rsidP="00467003">
      <w:pPr>
        <w:suppressAutoHyphens/>
        <w:overflowPunct w:val="0"/>
        <w:autoSpaceDE w:val="0"/>
        <w:spacing w:after="0" w:line="240" w:lineRule="auto"/>
        <w:ind w:left="708" w:hanging="1074"/>
        <w:textAlignment w:val="baseline"/>
        <w:rPr>
          <w:rFonts w:ascii="Times New Roman" w:eastAsia="Times New Roman" w:hAnsi="Times New Roman" w:cs="Times New Roman"/>
          <w:lang w:eastAsia="ar-SA"/>
        </w:rPr>
      </w:pPr>
    </w:p>
    <w:p w14:paraId="4BAEF438" w14:textId="77777777" w:rsidR="00467003" w:rsidRPr="00467003" w:rsidRDefault="00467003" w:rsidP="00467003">
      <w:pPr>
        <w:widowControl w:val="0"/>
        <w:suppressAutoHyphens/>
        <w:overflowPunct w:val="0"/>
        <w:autoSpaceDE w:val="0"/>
        <w:spacing w:after="0" w:line="240" w:lineRule="auto"/>
        <w:ind w:left="284"/>
        <w:textAlignment w:val="baseline"/>
        <w:outlineLvl w:val="2"/>
        <w:rPr>
          <w:rFonts w:ascii="Times New Roman" w:eastAsia="Times New Roman" w:hAnsi="Times New Roman" w:cs="Times New Roman"/>
          <w:b/>
          <w:caps/>
          <w:color w:val="000000"/>
          <w:lang w:eastAsia="ar-SA"/>
        </w:rPr>
      </w:pPr>
      <w:r w:rsidRPr="00467003">
        <w:rPr>
          <w:rFonts w:ascii="Times New Roman" w:eastAsia="Times New Roman" w:hAnsi="Times New Roman" w:cs="Times New Roman"/>
          <w:b/>
          <w:caps/>
          <w:color w:val="000000"/>
          <w:lang w:eastAsia="ar-SA"/>
        </w:rPr>
        <w:t>2. Egyeztetés</w:t>
      </w:r>
    </w:p>
    <w:p w14:paraId="11DBDC44" w14:textId="5471949B" w:rsidR="00467003" w:rsidRPr="00467003" w:rsidRDefault="00467003" w:rsidP="00467003">
      <w:pPr>
        <w:numPr>
          <w:ilvl w:val="2"/>
          <w:numId w:val="0"/>
        </w:numPr>
        <w:tabs>
          <w:tab w:val="num" w:pos="720"/>
        </w:tabs>
        <w:suppressAutoHyphens/>
        <w:overflowPunct w:val="0"/>
        <w:autoSpaceDE w:val="0"/>
        <w:spacing w:after="0" w:line="240" w:lineRule="auto"/>
        <w:ind w:left="709"/>
        <w:jc w:val="both"/>
        <w:textAlignment w:val="baseline"/>
        <w:outlineLvl w:val="2"/>
        <w:rPr>
          <w:rFonts w:ascii="Times New Roman" w:eastAsia="Times New Roman" w:hAnsi="Times New Roman" w:cs="Times New Roman"/>
          <w:b/>
          <w:bCs/>
          <w:lang w:eastAsia="ar-SA"/>
        </w:rPr>
      </w:pPr>
      <w:r w:rsidRPr="00467003">
        <w:rPr>
          <w:rFonts w:ascii="Times New Roman" w:eastAsia="Times New Roman" w:hAnsi="Times New Roman" w:cs="Times New Roman"/>
          <w:color w:val="000000"/>
          <w:lang w:eastAsia="ar-SA"/>
        </w:rPr>
        <w:t>Egyeztetésben való közreműködés, egyeztetéseken való részvétel</w:t>
      </w:r>
    </w:p>
    <w:p w14:paraId="3A9DE0F7" w14:textId="77777777" w:rsidR="00467003" w:rsidRPr="00467003" w:rsidRDefault="00467003" w:rsidP="00467003">
      <w:pPr>
        <w:suppressAutoHyphens/>
        <w:overflowPunct w:val="0"/>
        <w:autoSpaceDE w:val="0"/>
        <w:spacing w:after="0" w:line="240" w:lineRule="auto"/>
        <w:jc w:val="both"/>
        <w:textAlignment w:val="baseline"/>
        <w:rPr>
          <w:rFonts w:ascii="Times New Roman" w:eastAsia="Times New Roman" w:hAnsi="Times New Roman" w:cs="Times New Roman"/>
          <w:b/>
          <w:caps/>
          <w:lang w:eastAsia="ar-SA"/>
        </w:rPr>
      </w:pPr>
    </w:p>
    <w:p w14:paraId="55CC296A" w14:textId="77777777" w:rsidR="00467003" w:rsidRPr="00467003" w:rsidRDefault="00467003" w:rsidP="00467003">
      <w:pPr>
        <w:widowControl w:val="0"/>
        <w:suppressAutoHyphens/>
        <w:overflowPunct w:val="0"/>
        <w:autoSpaceDE w:val="0"/>
        <w:spacing w:after="0" w:line="240" w:lineRule="auto"/>
        <w:ind w:left="284"/>
        <w:textAlignment w:val="baseline"/>
        <w:outlineLvl w:val="2"/>
        <w:rPr>
          <w:rFonts w:ascii="Times New Roman" w:eastAsia="Times New Roman" w:hAnsi="Times New Roman" w:cs="Times New Roman"/>
          <w:b/>
          <w:caps/>
          <w:color w:val="000000"/>
          <w:lang w:eastAsia="ar-SA"/>
        </w:rPr>
      </w:pPr>
      <w:r w:rsidRPr="00467003">
        <w:rPr>
          <w:rFonts w:ascii="Times New Roman" w:eastAsia="Times New Roman" w:hAnsi="Times New Roman" w:cs="Times New Roman"/>
          <w:b/>
          <w:caps/>
          <w:color w:val="000000"/>
          <w:lang w:eastAsia="ar-SA"/>
        </w:rPr>
        <w:t xml:space="preserve">3. Egyeztetés Lezárása, VÉGSŐ SZAKMAI VÉLEMÉNYEZÉS </w:t>
      </w:r>
    </w:p>
    <w:p w14:paraId="145D9E81" w14:textId="77777777" w:rsidR="00467003" w:rsidRPr="00467003" w:rsidRDefault="00467003" w:rsidP="00467003">
      <w:pPr>
        <w:suppressAutoHyphens/>
        <w:overflowPunct w:val="0"/>
        <w:autoSpaceDE w:val="0"/>
        <w:spacing w:after="0" w:line="240" w:lineRule="auto"/>
        <w:textAlignment w:val="baseline"/>
        <w:rPr>
          <w:rFonts w:ascii="Times New Roman" w:eastAsia="Times New Roman" w:hAnsi="Times New Roman" w:cs="Times New Roman"/>
          <w:b/>
          <w:caps/>
          <w:lang w:eastAsia="ar-SA"/>
        </w:rPr>
      </w:pPr>
    </w:p>
    <w:p w14:paraId="669669EB" w14:textId="77777777" w:rsidR="00467003" w:rsidRPr="00467003" w:rsidRDefault="00467003" w:rsidP="00467003">
      <w:pPr>
        <w:widowControl w:val="0"/>
        <w:suppressAutoHyphens/>
        <w:overflowPunct w:val="0"/>
        <w:autoSpaceDE w:val="0"/>
        <w:spacing w:after="120" w:line="240" w:lineRule="auto"/>
        <w:textAlignment w:val="baseline"/>
        <w:rPr>
          <w:rFonts w:ascii="Times New Roman" w:eastAsia="Times New Roman" w:hAnsi="Times New Roman" w:cs="Times New Roman"/>
          <w:b/>
          <w:i/>
          <w:caps/>
          <w:lang w:eastAsia="ar-SA"/>
        </w:rPr>
      </w:pPr>
      <w:r w:rsidRPr="00467003">
        <w:rPr>
          <w:rFonts w:ascii="Times New Roman" w:eastAsia="Times New Roman" w:hAnsi="Times New Roman" w:cs="Times New Roman"/>
          <w:b/>
          <w:i/>
          <w:caps/>
          <w:lang w:eastAsia="ar-SA"/>
        </w:rPr>
        <w:t>III. jóváhagyás</w:t>
      </w:r>
    </w:p>
    <w:p w14:paraId="336A38E9" w14:textId="77777777" w:rsidR="00467003" w:rsidRPr="00467003" w:rsidRDefault="00467003" w:rsidP="00467003">
      <w:pPr>
        <w:widowControl w:val="0"/>
        <w:suppressAutoHyphens/>
        <w:overflowPunct w:val="0"/>
        <w:autoSpaceDE w:val="0"/>
        <w:spacing w:after="0" w:line="240" w:lineRule="auto"/>
        <w:ind w:left="284"/>
        <w:textAlignment w:val="baseline"/>
        <w:outlineLvl w:val="2"/>
        <w:rPr>
          <w:rFonts w:ascii="Times New Roman" w:eastAsia="Times New Roman" w:hAnsi="Times New Roman" w:cs="Times New Roman"/>
          <w:b/>
          <w:i/>
          <w:caps/>
          <w:color w:val="000000"/>
          <w:lang w:eastAsia="ar-SA"/>
        </w:rPr>
      </w:pPr>
      <w:r w:rsidRPr="00467003">
        <w:rPr>
          <w:rFonts w:ascii="Times New Roman" w:eastAsia="Times New Roman" w:hAnsi="Times New Roman" w:cs="Times New Roman"/>
          <w:b/>
          <w:caps/>
          <w:color w:val="000000"/>
          <w:lang w:eastAsia="ar-SA"/>
        </w:rPr>
        <w:t>1. Jóváhagyás előkészítése</w:t>
      </w:r>
    </w:p>
    <w:p w14:paraId="0D1602A3" w14:textId="77777777" w:rsidR="00467003" w:rsidRPr="00467003" w:rsidRDefault="00467003" w:rsidP="00467003">
      <w:pPr>
        <w:suppressAutoHyphens/>
        <w:overflowPunct w:val="0"/>
        <w:autoSpaceDE w:val="0"/>
        <w:spacing w:after="0" w:line="240" w:lineRule="auto"/>
        <w:ind w:left="1" w:firstLine="708"/>
        <w:jc w:val="both"/>
        <w:textAlignment w:val="baseline"/>
        <w:rPr>
          <w:rFonts w:ascii="Times New Roman" w:eastAsia="Times New Roman" w:hAnsi="Times New Roman" w:cs="Times New Roman"/>
          <w:lang w:eastAsia="ar-SA"/>
        </w:rPr>
      </w:pPr>
      <w:r w:rsidRPr="00467003">
        <w:rPr>
          <w:rFonts w:ascii="Times New Roman" w:eastAsia="Times New Roman" w:hAnsi="Times New Roman" w:cs="Times New Roman"/>
          <w:lang w:eastAsia="ar-SA"/>
        </w:rPr>
        <w:t>Képviselő-testületi elfogadásra előkészített dokumentáció</w:t>
      </w:r>
    </w:p>
    <w:p w14:paraId="206FDF57" w14:textId="77777777" w:rsidR="00467003" w:rsidRPr="00467003" w:rsidRDefault="00467003" w:rsidP="00467003">
      <w:pPr>
        <w:suppressAutoHyphens/>
        <w:overflowPunct w:val="0"/>
        <w:autoSpaceDE w:val="0"/>
        <w:spacing w:after="0" w:line="240" w:lineRule="auto"/>
        <w:ind w:left="1" w:firstLine="708"/>
        <w:jc w:val="both"/>
        <w:textAlignment w:val="baseline"/>
        <w:rPr>
          <w:rFonts w:ascii="Times New Roman" w:eastAsia="Times New Roman" w:hAnsi="Times New Roman" w:cs="Times New Roman"/>
          <w:lang w:eastAsia="ar-SA"/>
        </w:rPr>
      </w:pPr>
    </w:p>
    <w:p w14:paraId="7ED7C1F3" w14:textId="77777777" w:rsidR="00467003" w:rsidRPr="00467003" w:rsidRDefault="00467003" w:rsidP="00467003">
      <w:pPr>
        <w:widowControl w:val="0"/>
        <w:suppressAutoHyphens/>
        <w:overflowPunct w:val="0"/>
        <w:autoSpaceDE w:val="0"/>
        <w:spacing w:after="0" w:line="240" w:lineRule="auto"/>
        <w:ind w:left="284"/>
        <w:textAlignment w:val="baseline"/>
        <w:outlineLvl w:val="2"/>
        <w:rPr>
          <w:rFonts w:ascii="Times New Roman" w:eastAsia="Times New Roman" w:hAnsi="Times New Roman" w:cs="Times New Roman"/>
          <w:b/>
          <w:i/>
          <w:caps/>
          <w:color w:val="000000"/>
          <w:lang w:eastAsia="ar-SA"/>
        </w:rPr>
      </w:pPr>
      <w:r w:rsidRPr="00467003">
        <w:rPr>
          <w:rFonts w:ascii="Times New Roman" w:eastAsia="Times New Roman" w:hAnsi="Times New Roman" w:cs="Times New Roman"/>
          <w:b/>
          <w:caps/>
          <w:color w:val="000000"/>
          <w:lang w:eastAsia="ar-SA"/>
        </w:rPr>
        <w:t>2. JóváhagyOTT tervdokumentáció</w:t>
      </w:r>
    </w:p>
    <w:p w14:paraId="36389412" w14:textId="77777777" w:rsidR="00467003" w:rsidRPr="00467003" w:rsidRDefault="00467003" w:rsidP="00467003">
      <w:pPr>
        <w:suppressAutoHyphens/>
        <w:overflowPunct w:val="0"/>
        <w:autoSpaceDE w:val="0"/>
        <w:spacing w:after="0" w:line="240" w:lineRule="auto"/>
        <w:ind w:left="1" w:firstLine="708"/>
        <w:jc w:val="both"/>
        <w:textAlignment w:val="baseline"/>
        <w:rPr>
          <w:rFonts w:ascii="Times New Roman" w:eastAsia="Times New Roman" w:hAnsi="Times New Roman" w:cs="Times New Roman"/>
          <w:lang w:eastAsia="ar-SA"/>
        </w:rPr>
      </w:pPr>
      <w:r w:rsidRPr="00467003">
        <w:rPr>
          <w:rFonts w:ascii="Times New Roman" w:eastAsia="Times New Roman" w:hAnsi="Times New Roman" w:cs="Times New Roman"/>
          <w:lang w:eastAsia="ar-SA"/>
        </w:rPr>
        <w:t>Jóváhagyást követő véglegesítés</w:t>
      </w:r>
    </w:p>
    <w:p w14:paraId="339535B4" w14:textId="77777777" w:rsidR="00467003" w:rsidRPr="00467003" w:rsidRDefault="00467003" w:rsidP="00467003">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p>
    <w:p w14:paraId="7E3A18F2" w14:textId="77777777" w:rsidR="00467003" w:rsidRPr="00467003" w:rsidRDefault="00467003" w:rsidP="00467003">
      <w:pPr>
        <w:suppressAutoHyphens/>
        <w:overflowPunct w:val="0"/>
        <w:autoSpaceDE w:val="0"/>
        <w:spacing w:after="0" w:line="240" w:lineRule="auto"/>
        <w:ind w:left="13" w:firstLine="696"/>
        <w:jc w:val="center"/>
        <w:textAlignment w:val="baseline"/>
        <w:rPr>
          <w:rFonts w:ascii="Times New Roman" w:eastAsia="Times New Roman" w:hAnsi="Times New Roman" w:cs="Times New Roman"/>
          <w:i/>
          <w:lang w:eastAsia="ar-SA"/>
        </w:rPr>
      </w:pPr>
      <w:r w:rsidRPr="00467003">
        <w:rPr>
          <w:rFonts w:ascii="Times New Roman" w:eastAsia="Times New Roman" w:hAnsi="Times New Roman" w:cs="Times New Roman"/>
          <w:b/>
          <w:i/>
          <w:lang w:eastAsia="ar-SA"/>
        </w:rPr>
        <w:t>Határidő</w:t>
      </w:r>
      <w:r w:rsidRPr="00467003">
        <w:rPr>
          <w:rFonts w:ascii="Times New Roman" w:eastAsia="Times New Roman" w:hAnsi="Times New Roman" w:cs="Times New Roman"/>
          <w:i/>
          <w:lang w:eastAsia="ar-SA"/>
        </w:rPr>
        <w:t xml:space="preserve">: az egyeztetést lezárását követő </w:t>
      </w:r>
      <w:r w:rsidRPr="00467003">
        <w:rPr>
          <w:rFonts w:ascii="Times New Roman" w:eastAsia="Times New Roman" w:hAnsi="Times New Roman" w:cs="Times New Roman"/>
          <w:b/>
          <w:i/>
          <w:lang w:eastAsia="ar-SA"/>
        </w:rPr>
        <w:t>2 hét</w:t>
      </w:r>
      <w:r w:rsidRPr="00467003">
        <w:rPr>
          <w:rFonts w:ascii="Times New Roman" w:eastAsia="Times New Roman" w:hAnsi="Times New Roman" w:cs="Times New Roman"/>
          <w:i/>
          <w:lang w:eastAsia="ar-SA"/>
        </w:rPr>
        <w:t xml:space="preserve"> </w:t>
      </w:r>
    </w:p>
    <w:p w14:paraId="15DC04F6" w14:textId="5FD05226" w:rsidR="00467003" w:rsidRPr="00467003" w:rsidRDefault="00467003" w:rsidP="00467003">
      <w:pPr>
        <w:suppressAutoHyphens/>
        <w:overflowPunct w:val="0"/>
        <w:autoSpaceDE w:val="0"/>
        <w:spacing w:after="0" w:line="240" w:lineRule="auto"/>
        <w:ind w:left="704" w:firstLine="5"/>
        <w:jc w:val="center"/>
        <w:textAlignment w:val="baseline"/>
        <w:rPr>
          <w:rFonts w:ascii="Times New Roman" w:eastAsia="Times New Roman" w:hAnsi="Times New Roman" w:cs="Times New Roman"/>
          <w:i/>
          <w:lang w:eastAsia="ar-SA"/>
        </w:rPr>
      </w:pPr>
      <w:r>
        <w:rPr>
          <w:rFonts w:ascii="Times New Roman" w:eastAsia="Times New Roman" w:hAnsi="Times New Roman" w:cs="Times New Roman"/>
          <w:b/>
          <w:i/>
          <w:lang w:eastAsia="ar-SA"/>
        </w:rPr>
        <w:t xml:space="preserve">                                </w:t>
      </w:r>
      <w:r w:rsidRPr="00467003">
        <w:rPr>
          <w:rFonts w:ascii="Times New Roman" w:eastAsia="Times New Roman" w:hAnsi="Times New Roman" w:cs="Times New Roman"/>
          <w:b/>
          <w:i/>
          <w:lang w:eastAsia="ar-SA"/>
        </w:rPr>
        <w:t>Dokumentálás:</w:t>
      </w:r>
      <w:r w:rsidRPr="00467003">
        <w:rPr>
          <w:rFonts w:ascii="Times New Roman" w:eastAsia="Times New Roman" w:hAnsi="Times New Roman" w:cs="Times New Roman"/>
          <w:i/>
          <w:lang w:eastAsia="ar-SA"/>
        </w:rPr>
        <w:t xml:space="preserve"> 2 nyomtatott + 1 elektronikus + az államigazgatási</w:t>
      </w:r>
    </w:p>
    <w:p w14:paraId="34B70D63" w14:textId="77777777" w:rsidR="00467003" w:rsidRPr="00467003" w:rsidRDefault="00467003" w:rsidP="00467003">
      <w:pPr>
        <w:suppressAutoHyphens/>
        <w:overflowPunct w:val="0"/>
        <w:autoSpaceDE w:val="0"/>
        <w:spacing w:after="0" w:line="240" w:lineRule="auto"/>
        <w:ind w:left="703" w:hanging="1072"/>
        <w:jc w:val="right"/>
        <w:textAlignment w:val="baseline"/>
        <w:rPr>
          <w:rFonts w:ascii="Times New Roman" w:eastAsia="Times New Roman" w:hAnsi="Times New Roman" w:cs="Times New Roman"/>
          <w:i/>
          <w:lang w:eastAsia="ar-SA"/>
        </w:rPr>
      </w:pPr>
      <w:r w:rsidRPr="00467003">
        <w:rPr>
          <w:rFonts w:ascii="Times New Roman" w:eastAsia="Times New Roman" w:hAnsi="Times New Roman" w:cs="Times New Roman"/>
          <w:i/>
          <w:lang w:eastAsia="ar-SA"/>
        </w:rPr>
        <w:lastRenderedPageBreak/>
        <w:t>egyeztetés lezárásához szükséges formátumú példány</w:t>
      </w:r>
    </w:p>
    <w:p w14:paraId="42FD21F6" w14:textId="3C9C5898" w:rsidR="00467003" w:rsidRDefault="00467003" w:rsidP="00B5597A">
      <w:pPr>
        <w:pStyle w:val="paragraph"/>
        <w:spacing w:before="0" w:beforeAutospacing="0" w:after="0" w:afterAutospacing="0"/>
        <w:jc w:val="both"/>
        <w:textAlignment w:val="baseline"/>
        <w:rPr>
          <w:rStyle w:val="normaltextrun"/>
          <w:bCs/>
          <w:sz w:val="22"/>
          <w:szCs w:val="22"/>
        </w:rPr>
      </w:pPr>
    </w:p>
    <w:p w14:paraId="75C64E4B" w14:textId="77777777" w:rsidR="00467003" w:rsidRDefault="00467003" w:rsidP="00B5597A">
      <w:pPr>
        <w:pStyle w:val="paragraph"/>
        <w:spacing w:before="0" w:beforeAutospacing="0" w:after="0" w:afterAutospacing="0"/>
        <w:jc w:val="both"/>
        <w:textAlignment w:val="baseline"/>
        <w:rPr>
          <w:rStyle w:val="normaltextrun"/>
          <w:bCs/>
          <w:sz w:val="22"/>
          <w:szCs w:val="22"/>
        </w:rPr>
      </w:pPr>
    </w:p>
    <w:p w14:paraId="49C3C0DB" w14:textId="77777777" w:rsidR="00B5597A" w:rsidRPr="009D1926" w:rsidRDefault="00B5597A" w:rsidP="00B5597A">
      <w:pPr>
        <w:rPr>
          <w:rFonts w:ascii="Times New Roman" w:hAnsi="Times New Roman" w:cs="Times New Roman"/>
        </w:rPr>
      </w:pPr>
      <w:r w:rsidRPr="009D1926">
        <w:rPr>
          <w:rFonts w:ascii="Times New Roman" w:hAnsi="Times New Roman" w:cs="Times New Roman"/>
        </w:rPr>
        <w:t>Vállalkozó a feladat elvégzéséhez jogosult alvállalkozókat bevonni, akiknek a munkájáért ő felel.</w:t>
      </w:r>
    </w:p>
    <w:p w14:paraId="07A2381B" w14:textId="58C36A56" w:rsidR="00CA4EA3" w:rsidRDefault="009D1926" w:rsidP="00050DFA">
      <w:pPr>
        <w:pStyle w:val="paragraph"/>
        <w:spacing w:before="0" w:beforeAutospacing="0" w:after="0" w:afterAutospacing="0"/>
        <w:jc w:val="both"/>
        <w:textAlignment w:val="baseline"/>
        <w:rPr>
          <w:rStyle w:val="normaltextrun"/>
          <w:sz w:val="22"/>
          <w:szCs w:val="22"/>
        </w:rPr>
      </w:pPr>
      <w:r w:rsidRPr="009D1926">
        <w:rPr>
          <w:rStyle w:val="normaltextrun"/>
          <w:sz w:val="22"/>
          <w:szCs w:val="22"/>
        </w:rPr>
        <w:t xml:space="preserve">Ajánlattevőnek a fenti feladatokat </w:t>
      </w:r>
      <w:r w:rsidR="00BE3DB8" w:rsidRPr="009D1926">
        <w:rPr>
          <w:rStyle w:val="normaltextrun"/>
          <w:sz w:val="22"/>
          <w:szCs w:val="22"/>
        </w:rPr>
        <w:t>a településtervek tartalmáról, elkészítésének és elfogadásának rendjéről, valamint egyes településrendezési sajátos jogintézményekről szóló 419/2021. (VII.15.) Kormányrendeletben foglalt eljárási szabályokra</w:t>
      </w:r>
      <w:r w:rsidRPr="009D1926">
        <w:rPr>
          <w:rStyle w:val="normaltextrun"/>
          <w:sz w:val="22"/>
          <w:szCs w:val="22"/>
        </w:rPr>
        <w:t xml:space="preserve"> figyelemmel kell ellátni.</w:t>
      </w:r>
    </w:p>
    <w:p w14:paraId="79003D60" w14:textId="77777777" w:rsidR="00CA4EA3" w:rsidRPr="00050DFA" w:rsidRDefault="00CA4EA3" w:rsidP="00050DFA">
      <w:pPr>
        <w:pStyle w:val="paragraph"/>
        <w:spacing w:before="0" w:beforeAutospacing="0" w:after="0" w:afterAutospacing="0"/>
        <w:jc w:val="both"/>
        <w:textAlignment w:val="baseline"/>
        <w:rPr>
          <w:rStyle w:val="normaltextrun"/>
          <w:sz w:val="22"/>
          <w:szCs w:val="22"/>
        </w:rPr>
      </w:pPr>
    </w:p>
    <w:p w14:paraId="3203F839" w14:textId="39655FBD" w:rsidR="002B0BED" w:rsidRPr="00503C47" w:rsidRDefault="002B0BED" w:rsidP="00F13A94">
      <w:pPr>
        <w:pStyle w:val="paragraph"/>
        <w:numPr>
          <w:ilvl w:val="0"/>
          <w:numId w:val="4"/>
        </w:numPr>
        <w:spacing w:before="0" w:beforeAutospacing="0" w:after="0" w:afterAutospacing="0"/>
        <w:ind w:left="0" w:firstLine="0"/>
        <w:jc w:val="both"/>
        <w:textAlignment w:val="baseline"/>
        <w:rPr>
          <w:rStyle w:val="normaltextrun"/>
        </w:rPr>
      </w:pPr>
      <w:r w:rsidRPr="005D1412">
        <w:rPr>
          <w:rStyle w:val="normaltextrun"/>
          <w:b/>
          <w:sz w:val="22"/>
          <w:szCs w:val="22"/>
        </w:rPr>
        <w:t> A szerződés típusának meghatározása:</w:t>
      </w:r>
      <w:r w:rsidRPr="00503C47">
        <w:rPr>
          <w:rStyle w:val="normaltextrun"/>
        </w:rPr>
        <w:t> </w:t>
      </w:r>
      <w:r w:rsidR="007C42EE">
        <w:rPr>
          <w:rStyle w:val="normaltextrun"/>
          <w:sz w:val="22"/>
          <w:szCs w:val="22"/>
        </w:rPr>
        <w:t>Vállalkozási</w:t>
      </w:r>
      <w:r w:rsidR="007F0267">
        <w:rPr>
          <w:rStyle w:val="normaltextrun"/>
          <w:sz w:val="22"/>
          <w:szCs w:val="22"/>
        </w:rPr>
        <w:t xml:space="preserve"> szerződés</w:t>
      </w:r>
    </w:p>
    <w:p w14:paraId="5D567979"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597EFDD5" w14:textId="565D3294" w:rsidR="002B0BED" w:rsidRPr="00CA4EA3" w:rsidRDefault="002B0BED" w:rsidP="00AB670D">
      <w:pPr>
        <w:pStyle w:val="paragraph"/>
        <w:numPr>
          <w:ilvl w:val="0"/>
          <w:numId w:val="5"/>
        </w:numPr>
        <w:tabs>
          <w:tab w:val="clear" w:pos="720"/>
          <w:tab w:val="num" w:pos="0"/>
        </w:tabs>
        <w:spacing w:before="0" w:beforeAutospacing="0" w:after="0" w:afterAutospacing="0"/>
        <w:ind w:left="0" w:firstLine="0"/>
        <w:jc w:val="both"/>
        <w:textAlignment w:val="baseline"/>
        <w:rPr>
          <w:rStyle w:val="eop"/>
        </w:rPr>
      </w:pPr>
      <w:r w:rsidRPr="00CA4EA3">
        <w:rPr>
          <w:rStyle w:val="normaltextrun"/>
          <w:b/>
          <w:sz w:val="22"/>
          <w:szCs w:val="22"/>
        </w:rPr>
        <w:t>A szerződés időtartama (vagy a teljesítés határideje):</w:t>
      </w:r>
      <w:r w:rsidRPr="00CA4EA3">
        <w:rPr>
          <w:rStyle w:val="eop"/>
          <w:sz w:val="22"/>
          <w:szCs w:val="22"/>
        </w:rPr>
        <w:t> </w:t>
      </w:r>
      <w:r w:rsidR="003233EE" w:rsidRPr="00CA4EA3">
        <w:rPr>
          <w:rStyle w:val="eop"/>
          <w:sz w:val="22"/>
          <w:szCs w:val="22"/>
        </w:rPr>
        <w:t>szerződéskötést követően</w:t>
      </w:r>
      <w:r w:rsidR="00CA4EA3" w:rsidRPr="00CA4EA3">
        <w:rPr>
          <w:rStyle w:val="eop"/>
          <w:sz w:val="22"/>
          <w:szCs w:val="22"/>
        </w:rPr>
        <w:t xml:space="preserve"> az Ajánlati felhívás II. pontjában foglaltak szerint</w:t>
      </w:r>
      <w:r w:rsidR="003233EE" w:rsidRPr="00CA4EA3">
        <w:rPr>
          <w:rStyle w:val="eop"/>
          <w:sz w:val="22"/>
          <w:szCs w:val="22"/>
        </w:rPr>
        <w:t xml:space="preserve">, a teljesítés határideje: </w:t>
      </w:r>
      <w:r w:rsidR="003B2890" w:rsidRPr="00CA4EA3">
        <w:rPr>
          <w:rStyle w:val="eop"/>
          <w:sz w:val="22"/>
          <w:szCs w:val="22"/>
        </w:rPr>
        <w:t xml:space="preserve">legkésőbb </w:t>
      </w:r>
      <w:r w:rsidR="005104F4" w:rsidRPr="00CA4EA3">
        <w:rPr>
          <w:b/>
          <w:bCs/>
        </w:rPr>
        <w:t xml:space="preserve">2022. június 30. </w:t>
      </w:r>
      <w:r w:rsidR="003B2890" w:rsidRPr="00CA4EA3">
        <w:rPr>
          <w:rStyle w:val="eop"/>
          <w:sz w:val="22"/>
          <w:szCs w:val="22"/>
        </w:rPr>
        <w:t>napja</w:t>
      </w:r>
      <w:r w:rsidR="00CA4EA3" w:rsidRPr="00CA4EA3">
        <w:rPr>
          <w:rStyle w:val="eop"/>
          <w:sz w:val="22"/>
          <w:szCs w:val="22"/>
        </w:rPr>
        <w:t>.</w:t>
      </w:r>
      <w:r w:rsidR="003233EE" w:rsidRPr="00CA4EA3">
        <w:rPr>
          <w:rStyle w:val="eop"/>
          <w:sz w:val="22"/>
          <w:szCs w:val="22"/>
        </w:rPr>
        <w:t xml:space="preserve"> Vállalkozó e</w:t>
      </w:r>
      <w:r w:rsidR="007D09A3" w:rsidRPr="00CA4EA3">
        <w:rPr>
          <w:rStyle w:val="eop"/>
          <w:sz w:val="22"/>
          <w:szCs w:val="22"/>
        </w:rPr>
        <w:t>lőteljesítés</w:t>
      </w:r>
      <w:r w:rsidR="003233EE" w:rsidRPr="00CA4EA3">
        <w:rPr>
          <w:rStyle w:val="eop"/>
          <w:sz w:val="22"/>
          <w:szCs w:val="22"/>
        </w:rPr>
        <w:t>e</w:t>
      </w:r>
      <w:r w:rsidR="007D09A3" w:rsidRPr="00CA4EA3">
        <w:rPr>
          <w:rStyle w:val="eop"/>
          <w:sz w:val="22"/>
          <w:szCs w:val="22"/>
        </w:rPr>
        <w:t xml:space="preserve"> lehetséges. A szerződés annak megkötésétől a vállalt kötelezettségek teljesítéséig hatályos.</w:t>
      </w:r>
    </w:p>
    <w:p w14:paraId="77DCBD47" w14:textId="77777777" w:rsidR="002B0BED" w:rsidRPr="00841E5E" w:rsidRDefault="002B0BED" w:rsidP="00503C47">
      <w:pPr>
        <w:pStyle w:val="paragraph"/>
        <w:spacing w:before="0" w:beforeAutospacing="0" w:after="0" w:afterAutospacing="0"/>
        <w:jc w:val="both"/>
        <w:textAlignment w:val="baseline"/>
        <w:rPr>
          <w:rFonts w:ascii="Segoe UI" w:hAnsi="Segoe UI" w:cs="Segoe UI"/>
          <w:sz w:val="18"/>
          <w:szCs w:val="18"/>
        </w:rPr>
      </w:pPr>
      <w:r w:rsidRPr="00841E5E">
        <w:rPr>
          <w:rStyle w:val="eop"/>
          <w:sz w:val="22"/>
          <w:szCs w:val="22"/>
        </w:rPr>
        <w:t> </w:t>
      </w:r>
    </w:p>
    <w:p w14:paraId="6A563205" w14:textId="0ED1CCFB" w:rsidR="002B0BED" w:rsidRPr="00841E5E" w:rsidRDefault="002B0BED" w:rsidP="00AB670D">
      <w:pPr>
        <w:pStyle w:val="paragraph"/>
        <w:numPr>
          <w:ilvl w:val="0"/>
          <w:numId w:val="6"/>
        </w:numPr>
        <w:tabs>
          <w:tab w:val="clear" w:pos="720"/>
          <w:tab w:val="num" w:pos="0"/>
        </w:tabs>
        <w:spacing w:before="0" w:beforeAutospacing="0" w:after="0" w:afterAutospacing="0"/>
        <w:ind w:left="0" w:firstLine="0"/>
        <w:jc w:val="both"/>
        <w:textAlignment w:val="baseline"/>
        <w:rPr>
          <w:sz w:val="22"/>
          <w:szCs w:val="22"/>
        </w:rPr>
      </w:pPr>
      <w:r w:rsidRPr="00841E5E">
        <w:rPr>
          <w:rStyle w:val="normaltextrun"/>
          <w:b/>
          <w:sz w:val="22"/>
          <w:szCs w:val="22"/>
        </w:rPr>
        <w:t>A teljesítés helye:</w:t>
      </w:r>
      <w:r w:rsidRPr="00841E5E">
        <w:rPr>
          <w:rStyle w:val="eop"/>
          <w:sz w:val="22"/>
          <w:szCs w:val="22"/>
        </w:rPr>
        <w:t> </w:t>
      </w:r>
      <w:r w:rsidR="00841E5E" w:rsidRPr="00841E5E">
        <w:rPr>
          <w:rStyle w:val="normaltextrun"/>
          <w:bCs/>
          <w:sz w:val="22"/>
          <w:szCs w:val="22"/>
        </w:rPr>
        <w:t>Göd</w:t>
      </w:r>
    </w:p>
    <w:p w14:paraId="07C9D2F2"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05763D5" w14:textId="77777777" w:rsidR="00AD2720" w:rsidRPr="005D1412"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Fizetési feltételek:</w:t>
      </w:r>
      <w:r w:rsidRPr="005D1412">
        <w:rPr>
          <w:rStyle w:val="eop"/>
          <w:b/>
          <w:sz w:val="22"/>
          <w:szCs w:val="22"/>
        </w:rPr>
        <w:t> </w:t>
      </w:r>
    </w:p>
    <w:p w14:paraId="539DA6B6" w14:textId="4638F569" w:rsidR="00AD2720" w:rsidRPr="00841E5E" w:rsidRDefault="00AD2720" w:rsidP="00EC4D89">
      <w:pPr>
        <w:pStyle w:val="paragraph"/>
        <w:spacing w:after="0"/>
        <w:jc w:val="both"/>
        <w:textAlignment w:val="baseline"/>
        <w:rPr>
          <w:rStyle w:val="eop"/>
          <w:sz w:val="22"/>
          <w:szCs w:val="22"/>
        </w:rPr>
      </w:pPr>
      <w:r w:rsidRPr="00CA4EA3">
        <w:rPr>
          <w:rStyle w:val="eop"/>
          <w:sz w:val="22"/>
          <w:szCs w:val="22"/>
        </w:rPr>
        <w:t xml:space="preserve">A Vállalkozási díj a Ptk. rendelkezései alapján, az igazolt teljesítést </w:t>
      </w:r>
      <w:r w:rsidR="00EC4D89" w:rsidRPr="00CA4EA3">
        <w:rPr>
          <w:rStyle w:val="eop"/>
          <w:sz w:val="22"/>
          <w:szCs w:val="22"/>
        </w:rPr>
        <w:t xml:space="preserve">(a 100%-os, hiba- és hiánymentes teljesítés) </w:t>
      </w:r>
      <w:r w:rsidRPr="00CA4EA3">
        <w:rPr>
          <w:rStyle w:val="eop"/>
          <w:sz w:val="22"/>
          <w:szCs w:val="22"/>
        </w:rPr>
        <w:t xml:space="preserve">követően </w:t>
      </w:r>
      <w:r w:rsidR="00B550BD" w:rsidRPr="00CA4EA3">
        <w:rPr>
          <w:rStyle w:val="eop"/>
          <w:sz w:val="22"/>
          <w:szCs w:val="22"/>
        </w:rPr>
        <w:t>benyújt</w:t>
      </w:r>
      <w:r w:rsidRPr="00CA4EA3">
        <w:rPr>
          <w:rStyle w:val="eop"/>
          <w:sz w:val="22"/>
          <w:szCs w:val="22"/>
        </w:rPr>
        <w:t xml:space="preserve">ott </w:t>
      </w:r>
      <w:r w:rsidR="00CA4EA3" w:rsidRPr="00CA4EA3">
        <w:rPr>
          <w:rStyle w:val="eop"/>
          <w:sz w:val="22"/>
          <w:szCs w:val="22"/>
        </w:rPr>
        <w:t>2</w:t>
      </w:r>
      <w:r w:rsidR="00B550BD" w:rsidRPr="00CA4EA3">
        <w:rPr>
          <w:rStyle w:val="eop"/>
          <w:sz w:val="22"/>
          <w:szCs w:val="22"/>
        </w:rPr>
        <w:t xml:space="preserve"> db </w:t>
      </w:r>
      <w:r w:rsidR="00CA4EA3" w:rsidRPr="00CA4EA3">
        <w:rPr>
          <w:rStyle w:val="eop"/>
          <w:sz w:val="22"/>
          <w:szCs w:val="22"/>
        </w:rPr>
        <w:t>résszámla és 1 db vég</w:t>
      </w:r>
      <w:r w:rsidR="00B550BD" w:rsidRPr="00CA4EA3">
        <w:rPr>
          <w:rStyle w:val="eop"/>
          <w:sz w:val="22"/>
          <w:szCs w:val="22"/>
        </w:rPr>
        <w:t xml:space="preserve">számla </w:t>
      </w:r>
      <w:r w:rsidRPr="00CA4EA3">
        <w:rPr>
          <w:rStyle w:val="eop"/>
          <w:sz w:val="22"/>
          <w:szCs w:val="22"/>
        </w:rPr>
        <w:t>kerül megfizetésre a vonatkozó egyéb hatályos jogszabályi rendelkezések szerint.</w:t>
      </w:r>
    </w:p>
    <w:p w14:paraId="300693CB" w14:textId="6ED902F3" w:rsidR="00CA4EA3" w:rsidRPr="002B3017" w:rsidRDefault="00CA4EA3" w:rsidP="00AD2720">
      <w:pPr>
        <w:pStyle w:val="paragraph"/>
        <w:spacing w:before="0" w:beforeAutospacing="0" w:after="0" w:afterAutospacing="0"/>
        <w:jc w:val="both"/>
        <w:textAlignment w:val="baseline"/>
        <w:rPr>
          <w:rStyle w:val="eop"/>
          <w:b/>
          <w:bCs/>
          <w:sz w:val="22"/>
          <w:szCs w:val="22"/>
        </w:rPr>
      </w:pPr>
      <w:r w:rsidRPr="002B3017">
        <w:rPr>
          <w:rStyle w:val="eop"/>
          <w:b/>
          <w:bCs/>
          <w:sz w:val="22"/>
          <w:szCs w:val="22"/>
        </w:rPr>
        <w:t>1.résszámla:</w:t>
      </w:r>
    </w:p>
    <w:p w14:paraId="1653241C" w14:textId="106B6F1E" w:rsidR="00CA4EA3" w:rsidRDefault="00CA4EA3" w:rsidP="00AD2720">
      <w:pPr>
        <w:pStyle w:val="paragraph"/>
        <w:spacing w:before="0" w:beforeAutospacing="0" w:after="0" w:afterAutospacing="0"/>
        <w:jc w:val="both"/>
        <w:textAlignment w:val="baseline"/>
        <w:rPr>
          <w:rStyle w:val="eop"/>
          <w:sz w:val="22"/>
          <w:szCs w:val="22"/>
        </w:rPr>
      </w:pPr>
      <w:r>
        <w:rPr>
          <w:rStyle w:val="eop"/>
          <w:sz w:val="22"/>
          <w:szCs w:val="22"/>
        </w:rPr>
        <w:t>mértéke: Integrált településfejlesztési stratégia elkészítése részfeladat – ajánlattevő által megajánlott bruttó ellenszolgáltatás összege</w:t>
      </w:r>
    </w:p>
    <w:p w14:paraId="5A10CE49" w14:textId="64571FC0" w:rsidR="00CA4EA3" w:rsidRDefault="00CA4EA3" w:rsidP="00CA4EA3">
      <w:pPr>
        <w:pStyle w:val="paragraph"/>
        <w:spacing w:before="0" w:beforeAutospacing="0" w:after="0" w:afterAutospacing="0"/>
        <w:jc w:val="both"/>
        <w:textAlignment w:val="baseline"/>
        <w:rPr>
          <w:rStyle w:val="eop"/>
          <w:sz w:val="22"/>
          <w:szCs w:val="22"/>
        </w:rPr>
      </w:pPr>
      <w:r>
        <w:rPr>
          <w:rStyle w:val="eop"/>
          <w:sz w:val="22"/>
          <w:szCs w:val="22"/>
        </w:rPr>
        <w:t>esedékessége:</w:t>
      </w:r>
      <w:r w:rsidRPr="00CA4EA3">
        <w:t xml:space="preserve"> </w:t>
      </w:r>
      <w:r w:rsidR="009D1926" w:rsidRPr="009D1926">
        <w:rPr>
          <w:rStyle w:val="eop"/>
          <w:sz w:val="22"/>
          <w:szCs w:val="22"/>
        </w:rPr>
        <w:t xml:space="preserve">szerződés aláírását és az Önkormányzati adatszolgáltatást követő </w:t>
      </w:r>
      <w:r w:rsidR="009D1926">
        <w:rPr>
          <w:rStyle w:val="eop"/>
          <w:sz w:val="22"/>
          <w:szCs w:val="22"/>
        </w:rPr>
        <w:t>10 hét</w:t>
      </w:r>
      <w:r w:rsidR="007852A6">
        <w:rPr>
          <w:rStyle w:val="eop"/>
          <w:sz w:val="22"/>
          <w:szCs w:val="22"/>
        </w:rPr>
        <w:t xml:space="preserve"> </w:t>
      </w:r>
      <w:r>
        <w:rPr>
          <w:rStyle w:val="eop"/>
          <w:sz w:val="22"/>
          <w:szCs w:val="22"/>
        </w:rPr>
        <w:t>(megrendelő általi teljesítésigazolást követően)</w:t>
      </w:r>
    </w:p>
    <w:p w14:paraId="3675AEBD" w14:textId="5BBD4CC5" w:rsidR="00CA4EA3" w:rsidRDefault="00CA4EA3" w:rsidP="00AD2720">
      <w:pPr>
        <w:pStyle w:val="paragraph"/>
        <w:spacing w:before="0" w:beforeAutospacing="0" w:after="0" w:afterAutospacing="0"/>
        <w:jc w:val="both"/>
        <w:textAlignment w:val="baseline"/>
        <w:rPr>
          <w:rStyle w:val="eop"/>
          <w:sz w:val="22"/>
          <w:szCs w:val="22"/>
        </w:rPr>
      </w:pPr>
    </w:p>
    <w:p w14:paraId="0836FFAE" w14:textId="7AD8E7A6" w:rsidR="00CA4EA3" w:rsidRPr="002B3017" w:rsidRDefault="00CA4EA3" w:rsidP="00AD2720">
      <w:pPr>
        <w:pStyle w:val="paragraph"/>
        <w:spacing w:before="0" w:beforeAutospacing="0" w:after="0" w:afterAutospacing="0"/>
        <w:jc w:val="both"/>
        <w:textAlignment w:val="baseline"/>
        <w:rPr>
          <w:rStyle w:val="eop"/>
          <w:b/>
          <w:bCs/>
          <w:sz w:val="22"/>
          <w:szCs w:val="22"/>
        </w:rPr>
      </w:pPr>
      <w:r w:rsidRPr="002B3017">
        <w:rPr>
          <w:rStyle w:val="eop"/>
          <w:b/>
          <w:bCs/>
          <w:sz w:val="22"/>
          <w:szCs w:val="22"/>
        </w:rPr>
        <w:t>2.résszámla:</w:t>
      </w:r>
    </w:p>
    <w:p w14:paraId="40EC054B" w14:textId="5EF75774" w:rsidR="00CA4EA3" w:rsidRDefault="00CA4EA3" w:rsidP="00CA4EA3">
      <w:pPr>
        <w:pStyle w:val="paragraph"/>
        <w:spacing w:before="0" w:beforeAutospacing="0" w:after="0" w:afterAutospacing="0"/>
        <w:jc w:val="both"/>
        <w:textAlignment w:val="baseline"/>
        <w:rPr>
          <w:rStyle w:val="eop"/>
          <w:sz w:val="22"/>
          <w:szCs w:val="22"/>
        </w:rPr>
      </w:pPr>
      <w:r>
        <w:rPr>
          <w:rStyle w:val="eop"/>
          <w:sz w:val="22"/>
          <w:szCs w:val="22"/>
        </w:rPr>
        <w:t>mértéke: egyeztetési eljárás</w:t>
      </w:r>
      <w:r w:rsidR="00C075AA">
        <w:rPr>
          <w:rStyle w:val="eop"/>
          <w:sz w:val="22"/>
          <w:szCs w:val="22"/>
        </w:rPr>
        <w:t>/véleményezési anyag</w:t>
      </w:r>
      <w:r>
        <w:rPr>
          <w:rStyle w:val="eop"/>
          <w:sz w:val="22"/>
          <w:szCs w:val="22"/>
        </w:rPr>
        <w:t xml:space="preserve"> részfeladat - ajánlattevő által megajánlott bruttó ellenszolgáltatás összege</w:t>
      </w:r>
    </w:p>
    <w:p w14:paraId="2F4B0E48" w14:textId="6242C6EF" w:rsidR="002B3017" w:rsidRDefault="00CA4EA3" w:rsidP="002B3017">
      <w:pPr>
        <w:pStyle w:val="paragraph"/>
        <w:spacing w:before="0" w:beforeAutospacing="0" w:after="0" w:afterAutospacing="0"/>
        <w:jc w:val="both"/>
        <w:textAlignment w:val="baseline"/>
        <w:rPr>
          <w:rStyle w:val="eop"/>
          <w:sz w:val="22"/>
          <w:szCs w:val="22"/>
        </w:rPr>
      </w:pPr>
      <w:r w:rsidRPr="00555691">
        <w:rPr>
          <w:rStyle w:val="eop"/>
          <w:sz w:val="22"/>
          <w:szCs w:val="22"/>
        </w:rPr>
        <w:t>esedékessége: a</w:t>
      </w:r>
      <w:r w:rsidR="00283CF4" w:rsidRPr="00555691">
        <w:rPr>
          <w:rStyle w:val="eop"/>
          <w:sz w:val="22"/>
          <w:szCs w:val="22"/>
        </w:rPr>
        <w:t>z</w:t>
      </w:r>
      <w:r w:rsidRPr="00555691">
        <w:rPr>
          <w:rStyle w:val="eop"/>
          <w:sz w:val="22"/>
          <w:szCs w:val="22"/>
        </w:rPr>
        <w:t xml:space="preserve"> </w:t>
      </w:r>
      <w:r w:rsidR="00283CF4" w:rsidRPr="00555691">
        <w:rPr>
          <w:rStyle w:val="eop"/>
          <w:sz w:val="22"/>
          <w:szCs w:val="22"/>
        </w:rPr>
        <w:t>integrált településfejlesztési stratégia</w:t>
      </w:r>
      <w:r w:rsidR="00283CF4" w:rsidRPr="00555691">
        <w:rPr>
          <w:rStyle w:val="eop"/>
        </w:rPr>
        <w:t xml:space="preserve"> </w:t>
      </w:r>
      <w:r w:rsidRPr="00555691">
        <w:rPr>
          <w:rStyle w:val="eop"/>
          <w:sz w:val="22"/>
          <w:szCs w:val="22"/>
        </w:rPr>
        <w:t>előzetes</w:t>
      </w:r>
      <w:r w:rsidRPr="00CA4EA3">
        <w:rPr>
          <w:rStyle w:val="eop"/>
          <w:sz w:val="22"/>
          <w:szCs w:val="22"/>
        </w:rPr>
        <w:t xml:space="preserve"> jóváhagyását követő 2 hét</w:t>
      </w:r>
      <w:r w:rsidR="002B3017">
        <w:rPr>
          <w:rStyle w:val="eop"/>
          <w:sz w:val="22"/>
          <w:szCs w:val="22"/>
        </w:rPr>
        <w:t xml:space="preserve"> (megrendelő általi teljesítésigazolást követően)</w:t>
      </w:r>
    </w:p>
    <w:p w14:paraId="6E3BCC2E" w14:textId="0714EABD" w:rsidR="00CA4EA3" w:rsidRDefault="00CA4EA3" w:rsidP="00AD2720">
      <w:pPr>
        <w:pStyle w:val="paragraph"/>
        <w:spacing w:before="0" w:beforeAutospacing="0" w:after="0" w:afterAutospacing="0"/>
        <w:jc w:val="both"/>
        <w:textAlignment w:val="baseline"/>
        <w:rPr>
          <w:rStyle w:val="eop"/>
          <w:sz w:val="22"/>
          <w:szCs w:val="22"/>
        </w:rPr>
      </w:pPr>
    </w:p>
    <w:p w14:paraId="487E0909" w14:textId="68833937" w:rsidR="00CA4EA3" w:rsidRPr="002B3017" w:rsidRDefault="00CA4EA3" w:rsidP="00AD2720">
      <w:pPr>
        <w:pStyle w:val="paragraph"/>
        <w:spacing w:before="0" w:beforeAutospacing="0" w:after="0" w:afterAutospacing="0"/>
        <w:jc w:val="both"/>
        <w:textAlignment w:val="baseline"/>
        <w:rPr>
          <w:rStyle w:val="eop"/>
          <w:b/>
          <w:bCs/>
          <w:sz w:val="22"/>
          <w:szCs w:val="22"/>
        </w:rPr>
      </w:pPr>
      <w:r w:rsidRPr="002B3017">
        <w:rPr>
          <w:rStyle w:val="eop"/>
          <w:b/>
          <w:bCs/>
          <w:sz w:val="22"/>
          <w:szCs w:val="22"/>
        </w:rPr>
        <w:t>végszámla:</w:t>
      </w:r>
    </w:p>
    <w:p w14:paraId="61FDAC22" w14:textId="1E9B9C23" w:rsidR="00CA4EA3" w:rsidRDefault="00CA4EA3" w:rsidP="00CA4EA3">
      <w:pPr>
        <w:pStyle w:val="paragraph"/>
        <w:spacing w:before="0" w:beforeAutospacing="0" w:after="0" w:afterAutospacing="0"/>
        <w:jc w:val="both"/>
        <w:textAlignment w:val="baseline"/>
        <w:rPr>
          <w:rStyle w:val="eop"/>
          <w:sz w:val="22"/>
          <w:szCs w:val="22"/>
        </w:rPr>
      </w:pPr>
      <w:r>
        <w:rPr>
          <w:rStyle w:val="eop"/>
          <w:sz w:val="22"/>
          <w:szCs w:val="22"/>
        </w:rPr>
        <w:t>mértéke: jóváhagyási eljárás részfeladat - ajánlattevő által megajánlott bruttó ellenszolgáltatás összege</w:t>
      </w:r>
    </w:p>
    <w:p w14:paraId="2CFB36AA" w14:textId="6E3E896E" w:rsidR="00CA4EA3" w:rsidRDefault="00CA4EA3" w:rsidP="00CA4EA3">
      <w:pPr>
        <w:pStyle w:val="paragraph"/>
        <w:spacing w:before="0" w:beforeAutospacing="0" w:after="0" w:afterAutospacing="0"/>
        <w:jc w:val="both"/>
        <w:textAlignment w:val="baseline"/>
        <w:rPr>
          <w:rStyle w:val="eop"/>
          <w:sz w:val="22"/>
          <w:szCs w:val="22"/>
        </w:rPr>
      </w:pPr>
      <w:r>
        <w:rPr>
          <w:rStyle w:val="eop"/>
          <w:sz w:val="22"/>
          <w:szCs w:val="22"/>
        </w:rPr>
        <w:t xml:space="preserve">esedékessége: </w:t>
      </w:r>
      <w:r w:rsidRPr="00CA4EA3">
        <w:rPr>
          <w:rStyle w:val="eop"/>
          <w:sz w:val="22"/>
          <w:szCs w:val="22"/>
        </w:rPr>
        <w:t>az egyeztetés lezárását követő 2 hét</w:t>
      </w:r>
      <w:r>
        <w:rPr>
          <w:rStyle w:val="eop"/>
          <w:sz w:val="22"/>
          <w:szCs w:val="22"/>
        </w:rPr>
        <w:t xml:space="preserve"> (megrendelő általi teljesítésigazolást követően)</w:t>
      </w:r>
    </w:p>
    <w:p w14:paraId="22202FCC" w14:textId="77777777" w:rsidR="00CA4EA3" w:rsidRDefault="00CA4EA3" w:rsidP="00AD2720">
      <w:pPr>
        <w:pStyle w:val="paragraph"/>
        <w:spacing w:before="0" w:beforeAutospacing="0" w:after="0" w:afterAutospacing="0"/>
        <w:jc w:val="both"/>
        <w:textAlignment w:val="baseline"/>
        <w:rPr>
          <w:rStyle w:val="eop"/>
          <w:sz w:val="22"/>
          <w:szCs w:val="22"/>
        </w:rPr>
      </w:pPr>
    </w:p>
    <w:p w14:paraId="4F840D84" w14:textId="122BA932"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 vállalkozási szerződés alapján létrejövő pénztartozás teljesítésének idejére a Ptk. 6:130. § (1) és (2) bekezdése irányadó.</w:t>
      </w:r>
    </w:p>
    <w:p w14:paraId="180752B4"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6BFC7D62"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Az ajánlattétel, az elszámolás és kifizetés pénzneme: HUF.</w:t>
      </w:r>
    </w:p>
    <w:p w14:paraId="50630911"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Szerződést biztosító mellékkötelezettségek:</w:t>
      </w:r>
    </w:p>
    <w:p w14:paraId="2EE51F73"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26F446F0"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04522C99"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5F85A107"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lastRenderedPageBreak/>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4875DCDB"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6CA69FA3"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637753" w:rsidRDefault="00AD2720" w:rsidP="00AD2720">
      <w:pPr>
        <w:pStyle w:val="paragraph"/>
        <w:spacing w:before="0" w:beforeAutospacing="0" w:after="0" w:afterAutospacing="0"/>
        <w:jc w:val="both"/>
        <w:textAlignment w:val="baseline"/>
        <w:rPr>
          <w:sz w:val="22"/>
          <w:szCs w:val="22"/>
        </w:rPr>
      </w:pPr>
    </w:p>
    <w:p w14:paraId="641C7DB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40F85E3" w14:textId="77777777" w:rsidR="00AD2720" w:rsidRPr="005D1412"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5D1412">
        <w:rPr>
          <w:rStyle w:val="normaltextrun"/>
          <w:b/>
          <w:sz w:val="22"/>
          <w:szCs w:val="22"/>
        </w:rPr>
        <w:t>Alkalmassági követelmények </w:t>
      </w:r>
      <w:r w:rsidRPr="005D1412">
        <w:rPr>
          <w:rStyle w:val="eop"/>
          <w:b/>
          <w:sz w:val="22"/>
          <w:szCs w:val="22"/>
        </w:rPr>
        <w:t> </w:t>
      </w:r>
    </w:p>
    <w:p w14:paraId="529015FA"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normaltextrun"/>
          <w:sz w:val="22"/>
          <w:szCs w:val="22"/>
        </w:rPr>
        <w:t>(Műszaki, illetve szakmai alkalmasság, a megkövetelt igazolási mód)</w:t>
      </w:r>
      <w:r w:rsidRPr="00637753">
        <w:rPr>
          <w:rStyle w:val="eop"/>
          <w:sz w:val="22"/>
          <w:szCs w:val="22"/>
        </w:rPr>
        <w:t> </w:t>
      </w:r>
    </w:p>
    <w:p w14:paraId="7CA800B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5F49DD15" w14:textId="5BAF6E2F" w:rsidR="00841E5E" w:rsidRPr="00C85056" w:rsidRDefault="00841E5E" w:rsidP="00C85056">
      <w:pPr>
        <w:pStyle w:val="paragraph"/>
        <w:numPr>
          <w:ilvl w:val="0"/>
          <w:numId w:val="39"/>
        </w:numPr>
        <w:spacing w:before="0" w:beforeAutospacing="0" w:after="0" w:afterAutospacing="0"/>
        <w:ind w:left="-284" w:hanging="11"/>
        <w:jc w:val="both"/>
        <w:textAlignment w:val="baseline"/>
        <w:rPr>
          <w:rStyle w:val="normaltextrun"/>
          <w:sz w:val="22"/>
          <w:szCs w:val="22"/>
        </w:rPr>
      </w:pPr>
      <w:r w:rsidRPr="00C85056">
        <w:rPr>
          <w:rStyle w:val="normaltextrun"/>
          <w:sz w:val="22"/>
          <w:szCs w:val="22"/>
        </w:rPr>
        <w:t xml:space="preserve">Alkalmatlan az ajánlattevő (közös ajánlattevő), ha nem rendelkezik az eljárást megindító felhívás megküldése napjától visszafelé számított 36 hónapos időszakban szerződésszerűen teljesített: legalább 1db </w:t>
      </w:r>
      <w:r w:rsidR="00C85056" w:rsidRPr="00C85056">
        <w:rPr>
          <w:rStyle w:val="normaltextrun"/>
          <w:b/>
          <w:bCs/>
          <w:sz w:val="22"/>
          <w:szCs w:val="22"/>
        </w:rPr>
        <w:t>integrált településfejlesztési stratégia (ITS) készítésére</w:t>
      </w:r>
      <w:r w:rsidR="00C85056" w:rsidRPr="00C85056">
        <w:rPr>
          <w:rStyle w:val="normaltextrun"/>
          <w:sz w:val="22"/>
          <w:szCs w:val="22"/>
        </w:rPr>
        <w:t xml:space="preserve"> vonatkozó</w:t>
      </w:r>
      <w:r w:rsidRPr="00C85056">
        <w:rPr>
          <w:rStyle w:val="normaltextrun"/>
          <w:sz w:val="22"/>
          <w:szCs w:val="22"/>
        </w:rPr>
        <w:t xml:space="preserve"> referenciával, mely</w:t>
      </w:r>
      <w:r w:rsidR="00C85056" w:rsidRPr="00C85056">
        <w:rPr>
          <w:rStyle w:val="normaltextrun"/>
          <w:sz w:val="22"/>
          <w:szCs w:val="22"/>
        </w:rPr>
        <w:t xml:space="preserve"> referencia tekintetében a város lakossága legalább 16 000 fő lakos volt és az ITS elkészítésének értéke</w:t>
      </w:r>
      <w:r w:rsidRPr="00C85056">
        <w:rPr>
          <w:rStyle w:val="normaltextrun"/>
          <w:sz w:val="22"/>
          <w:szCs w:val="22"/>
        </w:rPr>
        <w:t xml:space="preserve"> legalább bruttó </w:t>
      </w:r>
      <w:r w:rsidR="00C85056" w:rsidRPr="00C85056">
        <w:rPr>
          <w:rStyle w:val="normaltextrun"/>
          <w:sz w:val="22"/>
          <w:szCs w:val="22"/>
        </w:rPr>
        <w:t>4</w:t>
      </w:r>
      <w:r w:rsidRPr="00C85056">
        <w:rPr>
          <w:rStyle w:val="normaltextrun"/>
          <w:sz w:val="22"/>
          <w:szCs w:val="22"/>
        </w:rPr>
        <w:t xml:space="preserve"> millió forint</w:t>
      </w:r>
      <w:r w:rsidR="00C85056" w:rsidRPr="00C85056">
        <w:rPr>
          <w:rStyle w:val="normaltextrun"/>
          <w:sz w:val="22"/>
          <w:szCs w:val="22"/>
        </w:rPr>
        <w:t xml:space="preserve"> volt</w:t>
      </w:r>
      <w:r w:rsidRPr="00C85056">
        <w:rPr>
          <w:rStyle w:val="normaltextrun"/>
          <w:sz w:val="22"/>
          <w:szCs w:val="22"/>
        </w:rPr>
        <w:t>.</w:t>
      </w:r>
    </w:p>
    <w:p w14:paraId="2FB36791" w14:textId="77777777" w:rsidR="00841E5E" w:rsidRPr="00D814DA" w:rsidRDefault="00841E5E" w:rsidP="00841E5E">
      <w:pPr>
        <w:pStyle w:val="paragraph"/>
        <w:spacing w:before="0" w:beforeAutospacing="0" w:after="0" w:afterAutospacing="0"/>
        <w:jc w:val="both"/>
        <w:textAlignment w:val="baseline"/>
        <w:rPr>
          <w:rStyle w:val="eop"/>
          <w:sz w:val="22"/>
          <w:szCs w:val="22"/>
          <w:highlight w:val="yellow"/>
        </w:rPr>
      </w:pPr>
    </w:p>
    <w:p w14:paraId="7233D24B" w14:textId="11BBD4AD" w:rsidR="00C85056" w:rsidRPr="008866FF" w:rsidRDefault="00C85056" w:rsidP="00C85056">
      <w:pPr>
        <w:pStyle w:val="paragraph"/>
        <w:spacing w:after="0"/>
        <w:ind w:left="-284"/>
        <w:jc w:val="both"/>
        <w:textAlignment w:val="baseline"/>
        <w:rPr>
          <w:rStyle w:val="eop"/>
          <w:sz w:val="22"/>
          <w:szCs w:val="22"/>
        </w:rPr>
      </w:pPr>
      <w:r>
        <w:rPr>
          <w:rStyle w:val="eop"/>
          <w:sz w:val="22"/>
          <w:szCs w:val="22"/>
        </w:rPr>
        <w:t xml:space="preserve">2) </w:t>
      </w:r>
      <w:r w:rsidRPr="008866FF">
        <w:rPr>
          <w:rStyle w:val="eop"/>
          <w:sz w:val="22"/>
          <w:szCs w:val="22"/>
        </w:rPr>
        <w:t xml:space="preserve">Az Ajánlattevő a szerződés teljesítésére műszaki és szakmai szempontból alkalmasnak akkor minősül, ha a szerződés teljesítésében bevonni kívánt szakemberek között rendelkezik legalább </w:t>
      </w:r>
      <w:r>
        <w:rPr>
          <w:rStyle w:val="eop"/>
          <w:sz w:val="22"/>
          <w:szCs w:val="22"/>
        </w:rPr>
        <w:t xml:space="preserve">1, </w:t>
      </w:r>
      <w:r w:rsidRPr="008866FF">
        <w:rPr>
          <w:rStyle w:val="eop"/>
          <w:sz w:val="22"/>
          <w:szCs w:val="22"/>
        </w:rPr>
        <w:t>az alábbi képzettséggel és szakmai tapasztalattal rendelkező szakemberekkel:</w:t>
      </w:r>
    </w:p>
    <w:p w14:paraId="49177325" w14:textId="75E08450" w:rsidR="00C85056" w:rsidRPr="007852A6" w:rsidRDefault="00C85056" w:rsidP="00C85056">
      <w:pPr>
        <w:pStyle w:val="paragraph"/>
        <w:spacing w:after="0"/>
        <w:ind w:left="-284"/>
        <w:jc w:val="both"/>
        <w:textAlignment w:val="baseline"/>
        <w:rPr>
          <w:rStyle w:val="eop"/>
          <w:b/>
          <w:bCs/>
          <w:sz w:val="22"/>
          <w:szCs w:val="22"/>
        </w:rPr>
      </w:pPr>
      <w:r w:rsidRPr="007852A6">
        <w:rPr>
          <w:rStyle w:val="eop"/>
          <w:b/>
          <w:bCs/>
          <w:sz w:val="22"/>
          <w:szCs w:val="22"/>
        </w:rPr>
        <w:t>M.1./ 1 fő, aki rendelkezik a 266/2013.(VII.11.) Korm. rendelet, 1. melléklet I. Szakma 2. pontban meghatározott TT (</w:t>
      </w:r>
      <w:r w:rsidR="00A134C7" w:rsidRPr="007852A6">
        <w:rPr>
          <w:rStyle w:val="eop"/>
          <w:b/>
          <w:bCs/>
          <w:sz w:val="22"/>
          <w:szCs w:val="22"/>
        </w:rPr>
        <w:t>Településtervezési szakterület</w:t>
      </w:r>
      <w:r w:rsidRPr="007852A6">
        <w:rPr>
          <w:rStyle w:val="eop"/>
          <w:b/>
          <w:bCs/>
          <w:sz w:val="22"/>
          <w:szCs w:val="22"/>
        </w:rPr>
        <w:t>) jogosultság megszerzéséhez szükséges végzettséggel, valamint szakmai tapasztalattal.</w:t>
      </w:r>
    </w:p>
    <w:p w14:paraId="23A91B80" w14:textId="77777777" w:rsidR="00C85056" w:rsidRPr="00331179" w:rsidRDefault="00C85056" w:rsidP="00C85056">
      <w:pPr>
        <w:pStyle w:val="paragraph"/>
        <w:spacing w:before="0" w:beforeAutospacing="0" w:after="0" w:afterAutospacing="0"/>
        <w:ind w:left="-284"/>
        <w:jc w:val="both"/>
        <w:textAlignment w:val="baseline"/>
        <w:rPr>
          <w:rStyle w:val="eop"/>
          <w:sz w:val="22"/>
          <w:szCs w:val="22"/>
        </w:rPr>
      </w:pPr>
      <w:r>
        <w:rPr>
          <w:rStyle w:val="eop"/>
          <w:sz w:val="22"/>
          <w:szCs w:val="22"/>
        </w:rPr>
        <w:t>Fenti alkalmassági követelmény igazolására a</w:t>
      </w:r>
      <w:r w:rsidRPr="00331179">
        <w:rPr>
          <w:rStyle w:val="eop"/>
          <w:sz w:val="22"/>
          <w:szCs w:val="22"/>
        </w:rPr>
        <w:t>jánlattevőnek be kell nyújtania:</w:t>
      </w:r>
    </w:p>
    <w:p w14:paraId="2990B4CC" w14:textId="77777777" w:rsidR="00C85056" w:rsidRPr="00331179" w:rsidRDefault="00C85056" w:rsidP="00C85056">
      <w:pPr>
        <w:pStyle w:val="paragraph"/>
        <w:spacing w:before="0" w:beforeAutospacing="0" w:after="0" w:afterAutospacing="0"/>
        <w:ind w:left="-284"/>
        <w:jc w:val="both"/>
        <w:textAlignment w:val="baseline"/>
        <w:rPr>
          <w:rStyle w:val="eop"/>
          <w:sz w:val="22"/>
          <w:szCs w:val="22"/>
        </w:rPr>
      </w:pPr>
      <w:r w:rsidRPr="00331179">
        <w:rPr>
          <w:rStyle w:val="eop"/>
          <w:sz w:val="22"/>
          <w:szCs w:val="22"/>
        </w:rPr>
        <w:t>- a szerződés teljesítésébe bevonni kívánt szakember megjelölésére vonatkozó, ajánlattevő részéről megtett, cégszerűen aláírt nyilatkozat;</w:t>
      </w:r>
    </w:p>
    <w:p w14:paraId="2F74D1E6" w14:textId="77777777" w:rsidR="00C85056" w:rsidRPr="00331179" w:rsidRDefault="00C85056" w:rsidP="00C85056">
      <w:pPr>
        <w:pStyle w:val="paragraph"/>
        <w:spacing w:before="0" w:beforeAutospacing="0" w:after="0" w:afterAutospacing="0"/>
        <w:ind w:left="-284"/>
        <w:jc w:val="both"/>
        <w:textAlignment w:val="baseline"/>
        <w:rPr>
          <w:rStyle w:val="eop"/>
          <w:sz w:val="22"/>
          <w:szCs w:val="22"/>
        </w:rPr>
      </w:pPr>
      <w:r w:rsidRPr="00331179">
        <w:rPr>
          <w:rStyle w:val="eop"/>
          <w:sz w:val="22"/>
          <w:szCs w:val="22"/>
        </w:rPr>
        <w:t>- a szerződés teljesítésébe bevonni kívánt szakember által saját kezűleg aláírt szakmai önéletrajz, amely legalább az alábbi információkat tartalmazza:</w:t>
      </w:r>
    </w:p>
    <w:p w14:paraId="2FA52B97" w14:textId="77777777" w:rsidR="00C85056" w:rsidRPr="00331179" w:rsidRDefault="00C85056" w:rsidP="00C85056">
      <w:pPr>
        <w:pStyle w:val="paragraph"/>
        <w:spacing w:before="0" w:beforeAutospacing="0" w:after="0" w:afterAutospacing="0"/>
        <w:ind w:left="-284"/>
        <w:jc w:val="both"/>
        <w:textAlignment w:val="baseline"/>
        <w:rPr>
          <w:rStyle w:val="eop"/>
          <w:sz w:val="22"/>
          <w:szCs w:val="22"/>
        </w:rPr>
      </w:pPr>
      <w:r w:rsidRPr="00331179">
        <w:rPr>
          <w:rStyle w:val="eop"/>
          <w:sz w:val="22"/>
          <w:szCs w:val="22"/>
        </w:rPr>
        <w:t>-- szakember neve;</w:t>
      </w:r>
    </w:p>
    <w:p w14:paraId="6E85FAD2" w14:textId="77777777" w:rsidR="00C85056" w:rsidRPr="00331179" w:rsidRDefault="00C85056" w:rsidP="00C85056">
      <w:pPr>
        <w:pStyle w:val="paragraph"/>
        <w:spacing w:before="0" w:beforeAutospacing="0" w:after="0" w:afterAutospacing="0"/>
        <w:ind w:left="-284"/>
        <w:jc w:val="both"/>
        <w:textAlignment w:val="baseline"/>
        <w:rPr>
          <w:rStyle w:val="eop"/>
          <w:sz w:val="22"/>
          <w:szCs w:val="22"/>
        </w:rPr>
      </w:pPr>
      <w:r w:rsidRPr="00331179">
        <w:rPr>
          <w:rStyle w:val="eop"/>
          <w:sz w:val="22"/>
          <w:szCs w:val="22"/>
        </w:rPr>
        <w:t>-- szakember beazonosításához szükséges személyes adatok (lakcím, születési időpont);</w:t>
      </w:r>
    </w:p>
    <w:p w14:paraId="24F4489F" w14:textId="77777777" w:rsidR="00C85056" w:rsidRPr="00331179" w:rsidRDefault="00C85056" w:rsidP="00C85056">
      <w:pPr>
        <w:pStyle w:val="paragraph"/>
        <w:spacing w:before="0" w:beforeAutospacing="0" w:after="0" w:afterAutospacing="0"/>
        <w:ind w:left="-284"/>
        <w:jc w:val="both"/>
        <w:textAlignment w:val="baseline"/>
        <w:rPr>
          <w:rStyle w:val="eop"/>
          <w:sz w:val="22"/>
          <w:szCs w:val="22"/>
        </w:rPr>
      </w:pPr>
      <w:r w:rsidRPr="00331179">
        <w:rPr>
          <w:rStyle w:val="eop"/>
          <w:sz w:val="22"/>
          <w:szCs w:val="22"/>
        </w:rPr>
        <w:t>-- szakember munkahelyének megjelölése;</w:t>
      </w:r>
    </w:p>
    <w:p w14:paraId="4A92B8D4" w14:textId="77777777" w:rsidR="00C85056" w:rsidRPr="00331179" w:rsidRDefault="00C85056" w:rsidP="00C85056">
      <w:pPr>
        <w:pStyle w:val="paragraph"/>
        <w:spacing w:before="0" w:beforeAutospacing="0" w:after="0" w:afterAutospacing="0"/>
        <w:ind w:left="-284"/>
        <w:jc w:val="both"/>
        <w:textAlignment w:val="baseline"/>
        <w:rPr>
          <w:rStyle w:val="eop"/>
          <w:sz w:val="22"/>
          <w:szCs w:val="22"/>
        </w:rPr>
      </w:pPr>
      <w:r w:rsidRPr="00331179">
        <w:rPr>
          <w:rStyle w:val="eop"/>
          <w:sz w:val="22"/>
          <w:szCs w:val="22"/>
        </w:rPr>
        <w:t>-- az előírt kamarai jogosultság igazolására a kamarai azonosítószám, és a hatósági nyilvántartás elektronikus elérési útvonalának megadása;</w:t>
      </w:r>
    </w:p>
    <w:p w14:paraId="79C97846" w14:textId="77777777" w:rsidR="00C85056" w:rsidRPr="00331179" w:rsidRDefault="00C85056" w:rsidP="00C85056">
      <w:pPr>
        <w:pStyle w:val="paragraph"/>
        <w:spacing w:before="0" w:beforeAutospacing="0" w:after="0" w:afterAutospacing="0"/>
        <w:ind w:left="-284"/>
        <w:jc w:val="both"/>
        <w:textAlignment w:val="baseline"/>
        <w:rPr>
          <w:rStyle w:val="eop"/>
          <w:sz w:val="22"/>
          <w:szCs w:val="22"/>
        </w:rPr>
      </w:pPr>
      <w:r w:rsidRPr="00331179">
        <w:rPr>
          <w:rStyle w:val="eop"/>
          <w:sz w:val="22"/>
          <w:szCs w:val="22"/>
        </w:rPr>
        <w:t>-- amennyiben a szakember rendelkezik az előírt kamarai jogosultsággal, abban az esetben annak első megszerzésének dátuma;</w:t>
      </w:r>
    </w:p>
    <w:p w14:paraId="41181EC6" w14:textId="77777777" w:rsidR="00C85056" w:rsidRDefault="00C85056" w:rsidP="00C85056">
      <w:pPr>
        <w:pStyle w:val="paragraph"/>
        <w:spacing w:before="0" w:beforeAutospacing="0" w:after="0" w:afterAutospacing="0"/>
        <w:ind w:left="-284"/>
        <w:jc w:val="both"/>
        <w:textAlignment w:val="baseline"/>
        <w:rPr>
          <w:rStyle w:val="eop"/>
          <w:sz w:val="22"/>
          <w:szCs w:val="22"/>
        </w:rPr>
      </w:pPr>
      <w:r w:rsidRPr="00331179">
        <w:rPr>
          <w:rStyle w:val="eop"/>
          <w:sz w:val="22"/>
          <w:szCs w:val="22"/>
        </w:rPr>
        <w:t>- a teljesítésébe bevonni kívánt szakember saját kezűleg aláírt közreműködői nyilatkozata arról, hogy rendelkezésre áll majd a szerződés teljesítése során.</w:t>
      </w:r>
    </w:p>
    <w:p w14:paraId="556169D2" w14:textId="77777777" w:rsidR="00C85056" w:rsidRPr="00331179" w:rsidRDefault="00C85056" w:rsidP="00C85056">
      <w:pPr>
        <w:pStyle w:val="paragraph"/>
        <w:spacing w:before="0" w:beforeAutospacing="0" w:after="0" w:afterAutospacing="0"/>
        <w:ind w:left="-284"/>
        <w:jc w:val="both"/>
        <w:textAlignment w:val="baseline"/>
        <w:rPr>
          <w:rStyle w:val="eop"/>
          <w:sz w:val="22"/>
          <w:szCs w:val="22"/>
        </w:rPr>
      </w:pPr>
    </w:p>
    <w:p w14:paraId="1525799B" w14:textId="77777777" w:rsidR="00C85056" w:rsidRDefault="00C85056" w:rsidP="00C85056">
      <w:pPr>
        <w:pStyle w:val="paragraph"/>
        <w:spacing w:before="0" w:beforeAutospacing="0" w:after="0" w:afterAutospacing="0"/>
        <w:ind w:left="-284"/>
        <w:jc w:val="both"/>
        <w:textAlignment w:val="baseline"/>
        <w:rPr>
          <w:rStyle w:val="eop"/>
          <w:sz w:val="22"/>
          <w:szCs w:val="22"/>
        </w:rPr>
      </w:pPr>
      <w:r>
        <w:rPr>
          <w:rStyle w:val="eop"/>
          <w:sz w:val="22"/>
          <w:szCs w:val="22"/>
        </w:rPr>
        <w:t xml:space="preserve">A </w:t>
      </w:r>
      <w:r w:rsidRPr="00331179">
        <w:rPr>
          <w:rStyle w:val="eop"/>
          <w:sz w:val="22"/>
          <w:szCs w:val="22"/>
        </w:rPr>
        <w:t>szakember</w:t>
      </w:r>
      <w:r>
        <w:rPr>
          <w:rStyle w:val="eop"/>
          <w:sz w:val="22"/>
          <w:szCs w:val="22"/>
        </w:rPr>
        <w:t>nek az M.1.</w:t>
      </w:r>
      <w:r w:rsidRPr="00331179">
        <w:rPr>
          <w:rStyle w:val="eop"/>
          <w:sz w:val="22"/>
          <w:szCs w:val="22"/>
        </w:rPr>
        <w:t xml:space="preserve"> pont szerinti bemutatását már az ajánlat részeként be kell nyújtani.</w:t>
      </w:r>
    </w:p>
    <w:p w14:paraId="59B6DA64" w14:textId="77777777" w:rsidR="00C85056" w:rsidRPr="00331179" w:rsidRDefault="00C85056" w:rsidP="00C85056">
      <w:pPr>
        <w:pStyle w:val="paragraph"/>
        <w:spacing w:before="0" w:beforeAutospacing="0" w:after="0" w:afterAutospacing="0"/>
        <w:jc w:val="both"/>
        <w:textAlignment w:val="baseline"/>
        <w:rPr>
          <w:rStyle w:val="eop"/>
          <w:sz w:val="22"/>
          <w:szCs w:val="22"/>
        </w:rPr>
      </w:pPr>
    </w:p>
    <w:p w14:paraId="56E5192D" w14:textId="77777777" w:rsidR="00C85056" w:rsidRPr="00331179" w:rsidRDefault="00C85056" w:rsidP="00C85056">
      <w:pPr>
        <w:pStyle w:val="paragraph"/>
        <w:spacing w:before="0" w:beforeAutospacing="0" w:after="0" w:afterAutospacing="0"/>
        <w:ind w:left="-284"/>
        <w:jc w:val="both"/>
        <w:textAlignment w:val="baseline"/>
        <w:rPr>
          <w:rStyle w:val="eop"/>
          <w:sz w:val="22"/>
          <w:szCs w:val="22"/>
        </w:rPr>
      </w:pPr>
      <w:r w:rsidRPr="00331179">
        <w:rPr>
          <w:rStyle w:val="eop"/>
          <w:sz w:val="22"/>
          <w:szCs w:val="22"/>
        </w:rPr>
        <w:t>Amennyiben a megjelölt szakember nem szerepel a kamarai nyilvántartásban, hanem csak a nyilvántartásba vételhez szükséges feltételek állnak fenn esetében, abban az esetben az alábbiakban jelzett további igazolások benyújtása is szükséges:</w:t>
      </w:r>
    </w:p>
    <w:p w14:paraId="2E03ADF0" w14:textId="77777777" w:rsidR="00C85056" w:rsidRPr="00331179" w:rsidRDefault="00C85056" w:rsidP="00C85056">
      <w:pPr>
        <w:pStyle w:val="paragraph"/>
        <w:spacing w:before="0" w:beforeAutospacing="0" w:after="0" w:afterAutospacing="0"/>
        <w:ind w:left="-284"/>
        <w:jc w:val="both"/>
        <w:textAlignment w:val="baseline"/>
        <w:rPr>
          <w:rStyle w:val="eop"/>
          <w:sz w:val="22"/>
          <w:szCs w:val="22"/>
        </w:rPr>
      </w:pPr>
      <w:r w:rsidRPr="00331179">
        <w:rPr>
          <w:rStyle w:val="eop"/>
          <w:sz w:val="22"/>
          <w:szCs w:val="22"/>
        </w:rPr>
        <w:t>- végzettséget igazoló diploma vagy oklevél egyszerű másolata;</w:t>
      </w:r>
    </w:p>
    <w:p w14:paraId="5E349AD1" w14:textId="77777777" w:rsidR="00C85056" w:rsidRPr="008866FF" w:rsidRDefault="00C85056" w:rsidP="00C85056">
      <w:pPr>
        <w:pStyle w:val="paragraph"/>
        <w:spacing w:before="0" w:beforeAutospacing="0" w:after="0" w:afterAutospacing="0"/>
        <w:ind w:left="-284"/>
        <w:jc w:val="both"/>
        <w:textAlignment w:val="baseline"/>
        <w:rPr>
          <w:rStyle w:val="eop"/>
          <w:sz w:val="22"/>
          <w:szCs w:val="22"/>
        </w:rPr>
      </w:pPr>
      <w:r w:rsidRPr="00331179">
        <w:rPr>
          <w:rStyle w:val="eop"/>
          <w:sz w:val="22"/>
          <w:szCs w:val="22"/>
        </w:rPr>
        <w:t>- a jogszabályban előírt minimális szakmai gyakorlat igazolása a szakmai önéletrajz részeként.</w:t>
      </w:r>
    </w:p>
    <w:p w14:paraId="396E5A35" w14:textId="77777777" w:rsidR="00841E5E" w:rsidRPr="00D814DA" w:rsidRDefault="00841E5E" w:rsidP="00C85056">
      <w:pPr>
        <w:pStyle w:val="paragraph"/>
        <w:spacing w:before="0" w:beforeAutospacing="0" w:after="0" w:afterAutospacing="0"/>
        <w:ind w:left="-284"/>
        <w:jc w:val="both"/>
        <w:textAlignment w:val="baseline"/>
        <w:rPr>
          <w:rStyle w:val="eop"/>
          <w:sz w:val="22"/>
          <w:szCs w:val="22"/>
          <w:highlight w:val="yellow"/>
        </w:rPr>
      </w:pPr>
    </w:p>
    <w:p w14:paraId="598787E2" w14:textId="77777777" w:rsidR="00841E5E" w:rsidRDefault="00841E5E" w:rsidP="00C85056">
      <w:pPr>
        <w:pStyle w:val="paragraph"/>
        <w:spacing w:before="0" w:beforeAutospacing="0" w:after="0" w:afterAutospacing="0"/>
        <w:ind w:left="-284"/>
        <w:jc w:val="both"/>
        <w:textAlignment w:val="baseline"/>
        <w:rPr>
          <w:rStyle w:val="eop"/>
          <w:sz w:val="22"/>
          <w:szCs w:val="22"/>
        </w:rPr>
      </w:pPr>
      <w:r w:rsidRPr="00A134C7">
        <w:rPr>
          <w:rStyle w:val="eop"/>
          <w:sz w:val="22"/>
          <w:szCs w:val="22"/>
        </w:rPr>
        <w:lastRenderedPageBreak/>
        <w:t>Fenti alkalmassági követelmények igazolásához Ajánlattevő kapacitást nyújtó személyt vagy szervezetet is igénybe vehet, alkalmasságát az általa nyújtott szakember/referenciával igazolhatja. Utóbbi esetben kérjük, az ajánlattevő által benyújtott dokumentumokban a kapacitást nyújtó személyt vagy szervezetet megjelölni szíveskedjenek (Ajánlattevő a szerződés teljesítése során köteles a kapacitást nyújtó személyt vagy szervezetet igénybe venni!)</w:t>
      </w:r>
    </w:p>
    <w:p w14:paraId="3F74C0C5" w14:textId="77777777" w:rsidR="00841E5E" w:rsidRDefault="00841E5E" w:rsidP="00C85056">
      <w:pPr>
        <w:pStyle w:val="paragraph"/>
        <w:spacing w:before="0" w:beforeAutospacing="0" w:after="0" w:afterAutospacing="0"/>
        <w:ind w:left="-284"/>
        <w:jc w:val="both"/>
        <w:textAlignment w:val="baseline"/>
        <w:rPr>
          <w:rStyle w:val="eop"/>
          <w:sz w:val="22"/>
          <w:szCs w:val="22"/>
        </w:rPr>
      </w:pPr>
    </w:p>
    <w:p w14:paraId="7D140CF8" w14:textId="77777777" w:rsidR="00841E5E" w:rsidRPr="008458AC" w:rsidRDefault="00841E5E" w:rsidP="00C85056">
      <w:pPr>
        <w:pStyle w:val="paragraph"/>
        <w:spacing w:before="0" w:beforeAutospacing="0" w:after="0" w:afterAutospacing="0"/>
        <w:ind w:left="-284"/>
        <w:jc w:val="both"/>
        <w:textAlignment w:val="baseline"/>
        <w:rPr>
          <w:rStyle w:val="eop"/>
          <w:sz w:val="22"/>
          <w:szCs w:val="22"/>
        </w:rPr>
      </w:pPr>
      <w:r w:rsidRPr="008458AC">
        <w:rPr>
          <w:rStyle w:val="eop"/>
          <w:sz w:val="22"/>
          <w:szCs w:val="22"/>
        </w:rPr>
        <w:t>Ajánlatkérő nem követeli meg és nem teszi lehetővé gazdálkodó szervezet létrehozását (projekttársaság).</w:t>
      </w:r>
    </w:p>
    <w:p w14:paraId="7841E4AC" w14:textId="62EB77C0" w:rsidR="00AD2720" w:rsidRPr="00637753" w:rsidRDefault="00AD2720" w:rsidP="00AD2720">
      <w:pPr>
        <w:pStyle w:val="paragraph"/>
        <w:spacing w:before="0" w:beforeAutospacing="0" w:after="0" w:afterAutospacing="0"/>
        <w:jc w:val="both"/>
        <w:textAlignment w:val="baseline"/>
        <w:rPr>
          <w:rStyle w:val="eop"/>
          <w:sz w:val="22"/>
          <w:szCs w:val="22"/>
        </w:rPr>
      </w:pPr>
    </w:p>
    <w:p w14:paraId="12EE9C30" w14:textId="77777777" w:rsidR="00AD2720" w:rsidRPr="005D1412"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Ajánlatok értékelésének szempontja:</w:t>
      </w:r>
      <w:r w:rsidRPr="005D1412">
        <w:rPr>
          <w:rStyle w:val="eop"/>
          <w:b/>
          <w:sz w:val="22"/>
          <w:szCs w:val="22"/>
        </w:rPr>
        <w:t> </w:t>
      </w:r>
    </w:p>
    <w:p w14:paraId="71C9641F" w14:textId="0995E17A" w:rsidR="007F0267" w:rsidRDefault="00784EC5" w:rsidP="00784EC5">
      <w:pPr>
        <w:spacing w:after="0"/>
        <w:jc w:val="both"/>
        <w:rPr>
          <w:rFonts w:ascii="Times New Roman" w:hAnsi="Times New Roman"/>
        </w:rPr>
      </w:pPr>
      <w:r w:rsidRPr="00784EC5">
        <w:rPr>
          <w:rFonts w:ascii="Times New Roman" w:hAnsi="Times New Roman"/>
        </w:rPr>
        <w:t>Leg</w:t>
      </w:r>
      <w:r w:rsidR="007F0267">
        <w:rPr>
          <w:rFonts w:ascii="Times New Roman" w:hAnsi="Times New Roman"/>
        </w:rPr>
        <w:t xml:space="preserve">alacsonyabb </w:t>
      </w:r>
      <w:r w:rsidR="00F141B0">
        <w:rPr>
          <w:rFonts w:ascii="Times New Roman" w:hAnsi="Times New Roman"/>
        </w:rPr>
        <w:t>árú</w:t>
      </w:r>
      <w:r w:rsidR="007F0267">
        <w:rPr>
          <w:rFonts w:ascii="Times New Roman" w:hAnsi="Times New Roman"/>
        </w:rPr>
        <w:t xml:space="preserve"> ajánlat</w:t>
      </w:r>
    </w:p>
    <w:p w14:paraId="4A349B67" w14:textId="77777777" w:rsidR="005C7F9A" w:rsidRPr="00784EC5" w:rsidRDefault="005C7F9A" w:rsidP="005C7F9A">
      <w:pPr>
        <w:spacing w:after="0"/>
        <w:jc w:val="both"/>
        <w:rPr>
          <w:rFonts w:ascii="Times New Roman" w:hAnsi="Times New Roman"/>
          <w:color w:val="000000" w:themeColor="text1"/>
        </w:rPr>
      </w:pPr>
      <w:r w:rsidRPr="00784EC5">
        <w:rPr>
          <w:rFonts w:ascii="Times New Roman" w:hAnsi="Times New Roman"/>
          <w:color w:val="000000" w:themeColor="text1"/>
        </w:rPr>
        <w:t xml:space="preserve">Az ajánlatok értékelési szempontok szerinti tartalmi elemeinek értékelése során adható pontszám: </w:t>
      </w:r>
    </w:p>
    <w:p w14:paraId="5F3AA25F" w14:textId="29404EEE" w:rsidR="005C7F9A" w:rsidRPr="000A45F6" w:rsidRDefault="005C7F9A" w:rsidP="005C7F9A">
      <w:pPr>
        <w:pStyle w:val="paragraph"/>
        <w:numPr>
          <w:ilvl w:val="0"/>
          <w:numId w:val="34"/>
        </w:numPr>
        <w:spacing w:before="0" w:beforeAutospacing="0" w:after="0" w:afterAutospacing="0"/>
        <w:textAlignment w:val="baseline"/>
        <w:rPr>
          <w:rStyle w:val="eop"/>
          <w:rFonts w:asciiTheme="minorHAnsi" w:eastAsiaTheme="minorHAnsi" w:hAnsiTheme="minorHAnsi" w:cstheme="minorBidi"/>
          <w:sz w:val="22"/>
          <w:szCs w:val="22"/>
          <w:lang w:eastAsia="en-US"/>
        </w:rPr>
      </w:pPr>
      <w:r w:rsidRPr="000A45F6">
        <w:rPr>
          <w:rStyle w:val="eop"/>
          <w:sz w:val="22"/>
          <w:szCs w:val="22"/>
        </w:rPr>
        <w:t xml:space="preserve">Összesített bruttó ajánlati ár: HUF, Súlyszám: </w:t>
      </w:r>
      <w:r>
        <w:rPr>
          <w:rStyle w:val="eop"/>
          <w:sz w:val="22"/>
          <w:szCs w:val="22"/>
        </w:rPr>
        <w:t>85</w:t>
      </w:r>
    </w:p>
    <w:p w14:paraId="679EA9EE" w14:textId="77777777" w:rsidR="005C7F9A" w:rsidRPr="00E44E80" w:rsidRDefault="005C7F9A" w:rsidP="005C7F9A">
      <w:pPr>
        <w:pStyle w:val="Listaszerbekezds"/>
        <w:numPr>
          <w:ilvl w:val="0"/>
          <w:numId w:val="34"/>
        </w:numPr>
        <w:spacing w:after="0"/>
        <w:jc w:val="both"/>
        <w:rPr>
          <w:rStyle w:val="eop"/>
          <w:rFonts w:ascii="Times New Roman" w:hAnsi="Times New Roman" w:cs="Times New Roman"/>
        </w:rPr>
      </w:pPr>
      <w:r w:rsidRPr="00E44E80">
        <w:rPr>
          <w:rFonts w:ascii="Times New Roman" w:hAnsi="Times New Roman" w:cs="Times New Roman"/>
        </w:rPr>
        <w:t>Fenntarthatósági, ökológiai, klímavédelmi szempontok érvényesülése (környezetvédelmi vállalások száma min 0 db – max 5 db), Súlyszám: 15</w:t>
      </w:r>
    </w:p>
    <w:p w14:paraId="130634C7" w14:textId="7D68BAAC" w:rsidR="00784EC5" w:rsidRPr="00784EC5" w:rsidRDefault="007F0267" w:rsidP="00784EC5">
      <w:pPr>
        <w:pStyle w:val="paragraph"/>
        <w:spacing w:after="0"/>
        <w:textAlignment w:val="baseline"/>
        <w:rPr>
          <w:rStyle w:val="eop"/>
          <w:sz w:val="22"/>
          <w:szCs w:val="22"/>
        </w:rPr>
      </w:pPr>
      <w:r>
        <w:rPr>
          <w:rStyle w:val="eop"/>
          <w:sz w:val="22"/>
          <w:szCs w:val="22"/>
        </w:rPr>
        <w:t xml:space="preserve">Az </w:t>
      </w:r>
      <w:r w:rsidR="00784EC5" w:rsidRPr="00784EC5">
        <w:rPr>
          <w:rStyle w:val="eop"/>
          <w:sz w:val="22"/>
          <w:szCs w:val="22"/>
        </w:rPr>
        <w:t xml:space="preserve">ajánlatok értékelési szempontok szerinti tartalmi elemeinek értékelése során adható pontszám alsó és felső határa: 0-10 </w:t>
      </w:r>
    </w:p>
    <w:p w14:paraId="702378C0" w14:textId="77777777" w:rsidR="00784EC5" w:rsidRPr="00784EC5" w:rsidRDefault="00784EC5" w:rsidP="00784EC5">
      <w:pPr>
        <w:pStyle w:val="paragraph"/>
        <w:spacing w:after="0"/>
        <w:textAlignment w:val="baseline"/>
        <w:rPr>
          <w:rStyle w:val="eop"/>
          <w:sz w:val="22"/>
          <w:szCs w:val="22"/>
        </w:rPr>
      </w:pPr>
      <w:r w:rsidRPr="00784EC5">
        <w:rPr>
          <w:rStyle w:val="eop"/>
          <w:sz w:val="22"/>
          <w:szCs w:val="22"/>
        </w:rPr>
        <w:t xml:space="preserve">A módszer (módszerek) ismertetése, amellyel az ajánlatkérő megadja a fenti ponthatárok közötti pontszámot: </w:t>
      </w:r>
    </w:p>
    <w:p w14:paraId="45ECB6F1" w14:textId="77777777" w:rsidR="005C7F9A" w:rsidRDefault="005C7F9A" w:rsidP="005C7F9A">
      <w:pPr>
        <w:pStyle w:val="paragraph"/>
        <w:spacing w:before="0" w:beforeAutospacing="0" w:after="0" w:afterAutospacing="0"/>
        <w:jc w:val="both"/>
        <w:textAlignment w:val="baseline"/>
        <w:rPr>
          <w:rStyle w:val="eop"/>
          <w:b/>
          <w:sz w:val="22"/>
          <w:szCs w:val="22"/>
        </w:rPr>
      </w:pPr>
      <w:r w:rsidRPr="00DE1A1B">
        <w:rPr>
          <w:rStyle w:val="eop"/>
          <w:b/>
          <w:sz w:val="22"/>
          <w:szCs w:val="22"/>
        </w:rPr>
        <w:t>Az 1. részszempont esetén alkalmazott fordított arányosítás képlete:</w:t>
      </w:r>
    </w:p>
    <w:p w14:paraId="25330F2C" w14:textId="77777777" w:rsidR="005C7F9A" w:rsidRPr="00784EC5" w:rsidRDefault="005C7F9A" w:rsidP="005C7F9A">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r w:rsidRPr="00784EC5">
        <w:rPr>
          <w:rStyle w:val="eop"/>
          <w:sz w:val="22"/>
          <w:szCs w:val="22"/>
        </w:rPr>
        <w:t>P = (Alegjobb / Avizsgált) x (Pmax – Pmin) + Pmin</w:t>
      </w:r>
    </w:p>
    <w:p w14:paraId="32D9D9BC"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 a vizsgált ajánlati elem adott szempontra vonatkozó pontszáma</w:t>
      </w:r>
    </w:p>
    <w:p w14:paraId="6A82D776"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Pmax: a pontskála felső határa, azaz 10</w:t>
      </w:r>
    </w:p>
    <w:p w14:paraId="3890C5B9"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Pmin: a pontskála alsó határa, azaz 0</w:t>
      </w:r>
    </w:p>
    <w:p w14:paraId="24FE2DB7"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Alegjobb: a legelőnyösebb ajánlat tartalmi eleme</w:t>
      </w:r>
    </w:p>
    <w:p w14:paraId="462C8159" w14:textId="77777777" w:rsidR="005C7F9A"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Avizsgált: a vizsgált ajánlat tartalmi eleme</w:t>
      </w:r>
    </w:p>
    <w:p w14:paraId="346B1231" w14:textId="77777777" w:rsidR="005C7F9A" w:rsidRDefault="005C7F9A" w:rsidP="005C7F9A">
      <w:pPr>
        <w:pStyle w:val="paragraph"/>
        <w:spacing w:before="0" w:beforeAutospacing="0" w:after="0" w:afterAutospacing="0"/>
        <w:jc w:val="both"/>
        <w:textAlignment w:val="baseline"/>
        <w:rPr>
          <w:rStyle w:val="eop"/>
          <w:sz w:val="22"/>
          <w:szCs w:val="22"/>
        </w:rPr>
      </w:pPr>
    </w:p>
    <w:p w14:paraId="0AA5B9FF" w14:textId="77777777" w:rsidR="005C7F9A" w:rsidRDefault="005C7F9A" w:rsidP="005C7F9A">
      <w:pPr>
        <w:pStyle w:val="paragraph"/>
        <w:spacing w:before="0" w:beforeAutospacing="0" w:after="0" w:afterAutospacing="0"/>
        <w:jc w:val="both"/>
        <w:textAlignment w:val="baseline"/>
        <w:rPr>
          <w:rStyle w:val="eop"/>
          <w:sz w:val="22"/>
          <w:szCs w:val="22"/>
        </w:rPr>
      </w:pPr>
      <w:r>
        <w:rPr>
          <w:rStyle w:val="eop"/>
          <w:sz w:val="22"/>
          <w:szCs w:val="22"/>
        </w:rPr>
        <w:t>Ajánlatkérő – az értékelés módszerével összhangban – előnyben részesíti azt az ajánlatot, amely alacsonyabb mértékű megajánlást tartalmaz.</w:t>
      </w:r>
    </w:p>
    <w:p w14:paraId="12DD1719" w14:textId="77777777" w:rsidR="005C7F9A" w:rsidRDefault="005C7F9A" w:rsidP="005C7F9A">
      <w:pPr>
        <w:pStyle w:val="paragraph"/>
        <w:spacing w:before="0" w:beforeAutospacing="0" w:after="0" w:afterAutospacing="0"/>
        <w:jc w:val="both"/>
        <w:textAlignment w:val="baseline"/>
        <w:rPr>
          <w:rStyle w:val="eop"/>
          <w:b/>
          <w:sz w:val="22"/>
          <w:szCs w:val="22"/>
        </w:rPr>
      </w:pPr>
    </w:p>
    <w:p w14:paraId="46CBDB0B" w14:textId="3C0AD594" w:rsidR="005C7F9A" w:rsidRPr="00E44E80" w:rsidRDefault="005C7F9A" w:rsidP="005C7F9A">
      <w:pPr>
        <w:pStyle w:val="paragraph"/>
        <w:spacing w:before="0" w:beforeAutospacing="0" w:after="0" w:afterAutospacing="0"/>
        <w:jc w:val="both"/>
        <w:textAlignment w:val="baseline"/>
        <w:rPr>
          <w:rStyle w:val="eop"/>
          <w:sz w:val="22"/>
          <w:szCs w:val="22"/>
        </w:rPr>
      </w:pPr>
      <w:r w:rsidRPr="00E44E80">
        <w:rPr>
          <w:rStyle w:val="eop"/>
          <w:sz w:val="22"/>
          <w:szCs w:val="22"/>
        </w:rPr>
        <w:t>Ajánlatkérő az ajánlati felhívás II. pontjában jelzett feladatok összesített ajánlati árát értékeli.</w:t>
      </w:r>
    </w:p>
    <w:p w14:paraId="159F2158" w14:textId="77777777" w:rsidR="005C7F9A" w:rsidRDefault="005C7F9A" w:rsidP="005C7F9A">
      <w:pPr>
        <w:pStyle w:val="paragraph"/>
        <w:spacing w:before="0" w:beforeAutospacing="0" w:after="0" w:afterAutospacing="0"/>
        <w:jc w:val="both"/>
        <w:textAlignment w:val="baseline"/>
        <w:rPr>
          <w:rStyle w:val="eop"/>
          <w:b/>
          <w:sz w:val="22"/>
          <w:szCs w:val="22"/>
        </w:rPr>
      </w:pPr>
    </w:p>
    <w:p w14:paraId="525FF825" w14:textId="77777777" w:rsidR="005C7F9A" w:rsidRDefault="005C7F9A" w:rsidP="005C7F9A">
      <w:pPr>
        <w:pStyle w:val="paragraph"/>
        <w:spacing w:before="0" w:beforeAutospacing="0" w:after="0" w:afterAutospacing="0"/>
        <w:jc w:val="both"/>
        <w:textAlignment w:val="baseline"/>
        <w:rPr>
          <w:rStyle w:val="eop"/>
          <w:sz w:val="22"/>
          <w:szCs w:val="22"/>
        </w:rPr>
      </w:pPr>
    </w:p>
    <w:p w14:paraId="46BF9735" w14:textId="0E1A4421" w:rsidR="005C7F9A" w:rsidRPr="00B211B9" w:rsidRDefault="005C7F9A" w:rsidP="005C7F9A">
      <w:pPr>
        <w:spacing w:after="0"/>
        <w:jc w:val="both"/>
        <w:rPr>
          <w:rFonts w:ascii="Times New Roman" w:hAnsi="Times New Roman"/>
          <w:b/>
        </w:rPr>
      </w:pPr>
      <w:r w:rsidRPr="00B211B9">
        <w:rPr>
          <w:rFonts w:ascii="Times New Roman" w:hAnsi="Times New Roman"/>
          <w:b/>
        </w:rPr>
        <w:t xml:space="preserve">A </w:t>
      </w:r>
      <w:r>
        <w:rPr>
          <w:rFonts w:ascii="Times New Roman" w:hAnsi="Times New Roman"/>
          <w:b/>
        </w:rPr>
        <w:t>2</w:t>
      </w:r>
      <w:r w:rsidRPr="00B211B9">
        <w:rPr>
          <w:rFonts w:ascii="Times New Roman" w:hAnsi="Times New Roman"/>
          <w:b/>
        </w:rPr>
        <w:t>. részszempont esetén alkalmazott pontkiosztás módszere:</w:t>
      </w:r>
    </w:p>
    <w:p w14:paraId="3F189815" w14:textId="77777777" w:rsidR="005C7F9A" w:rsidRPr="00972EE6" w:rsidRDefault="005C7F9A" w:rsidP="005C7F9A">
      <w:pPr>
        <w:spacing w:after="0"/>
        <w:jc w:val="both"/>
        <w:rPr>
          <w:rFonts w:ascii="Times New Roman" w:hAnsi="Times New Roman"/>
        </w:rPr>
      </w:pPr>
      <w:r w:rsidRPr="00972EE6">
        <w:rPr>
          <w:rFonts w:ascii="Times New Roman" w:hAnsi="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2D8F3093" w14:textId="77777777" w:rsidR="005C7F9A" w:rsidRPr="00972EE6" w:rsidRDefault="005C7F9A" w:rsidP="005C7F9A">
      <w:pPr>
        <w:spacing w:after="0"/>
        <w:jc w:val="both"/>
        <w:rPr>
          <w:rFonts w:ascii="Times New Roman" w:hAnsi="Times New Roman"/>
        </w:rPr>
      </w:pPr>
      <w:r w:rsidRPr="00972EE6">
        <w:rPr>
          <w:rFonts w:ascii="Times New Roman" w:hAnsi="Times New Roman"/>
        </w:rPr>
        <w:t>0 db szempont vállalás: 0 pontot kap az Ajánlattevő</w:t>
      </w:r>
    </w:p>
    <w:p w14:paraId="69475429" w14:textId="77777777" w:rsidR="005C7F9A" w:rsidRPr="00972EE6" w:rsidRDefault="005C7F9A" w:rsidP="005C7F9A">
      <w:pPr>
        <w:spacing w:after="0"/>
        <w:jc w:val="both"/>
        <w:rPr>
          <w:rFonts w:ascii="Times New Roman" w:hAnsi="Times New Roman"/>
        </w:rPr>
      </w:pPr>
      <w:r w:rsidRPr="00972EE6">
        <w:rPr>
          <w:rFonts w:ascii="Times New Roman" w:hAnsi="Times New Roman"/>
        </w:rPr>
        <w:t>1 szempont vállalás: 2 pontot kap az Ajánlattevő</w:t>
      </w:r>
    </w:p>
    <w:p w14:paraId="7074A426" w14:textId="77777777" w:rsidR="005C7F9A" w:rsidRPr="00972EE6" w:rsidRDefault="005C7F9A" w:rsidP="005C7F9A">
      <w:pPr>
        <w:spacing w:after="0"/>
        <w:jc w:val="both"/>
        <w:rPr>
          <w:rFonts w:ascii="Times New Roman" w:hAnsi="Times New Roman"/>
        </w:rPr>
      </w:pPr>
      <w:r w:rsidRPr="00972EE6">
        <w:rPr>
          <w:rFonts w:ascii="Times New Roman" w:hAnsi="Times New Roman"/>
        </w:rPr>
        <w:t>2 szempont vállalás: 4 pontot kap az Ajánlattevő</w:t>
      </w:r>
    </w:p>
    <w:p w14:paraId="45CA3E4A" w14:textId="77777777" w:rsidR="005C7F9A" w:rsidRPr="00972EE6" w:rsidRDefault="005C7F9A" w:rsidP="005C7F9A">
      <w:pPr>
        <w:spacing w:after="0"/>
        <w:jc w:val="both"/>
        <w:rPr>
          <w:rFonts w:ascii="Times New Roman" w:hAnsi="Times New Roman"/>
        </w:rPr>
      </w:pPr>
      <w:r w:rsidRPr="00972EE6">
        <w:rPr>
          <w:rFonts w:ascii="Times New Roman" w:hAnsi="Times New Roman"/>
        </w:rPr>
        <w:t>3 szempont vállalás: 6 pontot kap az Ajánlattevő</w:t>
      </w:r>
    </w:p>
    <w:p w14:paraId="7AC479B7" w14:textId="77777777" w:rsidR="005C7F9A" w:rsidRPr="00972EE6" w:rsidRDefault="005C7F9A" w:rsidP="005C7F9A">
      <w:pPr>
        <w:spacing w:after="0"/>
        <w:jc w:val="both"/>
        <w:rPr>
          <w:rFonts w:ascii="Times New Roman" w:hAnsi="Times New Roman"/>
        </w:rPr>
      </w:pPr>
      <w:r w:rsidRPr="00972EE6">
        <w:rPr>
          <w:rFonts w:ascii="Times New Roman" w:hAnsi="Times New Roman"/>
        </w:rPr>
        <w:t>4 szempont vállalás: 8 pontot kap az Ajánlattevő</w:t>
      </w:r>
    </w:p>
    <w:p w14:paraId="5E7E63B4" w14:textId="77777777" w:rsidR="005C7F9A" w:rsidRPr="00972EE6" w:rsidRDefault="005C7F9A" w:rsidP="005C7F9A">
      <w:pPr>
        <w:spacing w:after="0"/>
        <w:jc w:val="both"/>
        <w:rPr>
          <w:rFonts w:ascii="Times New Roman" w:hAnsi="Times New Roman"/>
        </w:rPr>
      </w:pPr>
      <w:r w:rsidRPr="00972EE6">
        <w:rPr>
          <w:rFonts w:ascii="Times New Roman" w:hAnsi="Times New Roman"/>
        </w:rPr>
        <w:t>5 vagy annál több szempont vállalás, megajánlás esetén: 10 pontot az Ajánlattevő.</w:t>
      </w:r>
    </w:p>
    <w:p w14:paraId="31C3E4E8" w14:textId="77777777" w:rsidR="005C7F9A" w:rsidRPr="00972EE6" w:rsidRDefault="005C7F9A" w:rsidP="005C7F9A">
      <w:pPr>
        <w:spacing w:after="0"/>
        <w:jc w:val="both"/>
        <w:rPr>
          <w:rFonts w:ascii="Times New Roman" w:hAnsi="Times New Roman"/>
        </w:rPr>
      </w:pPr>
    </w:p>
    <w:p w14:paraId="43315D11" w14:textId="77777777" w:rsidR="005C7F9A" w:rsidRDefault="005C7F9A" w:rsidP="005C7F9A">
      <w:pPr>
        <w:spacing w:after="0"/>
        <w:jc w:val="both"/>
        <w:rPr>
          <w:rFonts w:ascii="Times New Roman" w:hAnsi="Times New Roman"/>
        </w:rPr>
      </w:pPr>
      <w:r w:rsidRPr="00972EE6">
        <w:rPr>
          <w:rFonts w:ascii="Times New Roman" w:hAnsi="Times New Roman"/>
        </w:rPr>
        <w:t xml:space="preserve">A fenti módszer alapján kiszámított pontszámok a súlyszámmal kerülnek megszorzásra. </w:t>
      </w:r>
    </w:p>
    <w:p w14:paraId="57CC2546" w14:textId="77777777" w:rsidR="005C7F9A" w:rsidRDefault="005C7F9A" w:rsidP="005C7F9A">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p>
    <w:p w14:paraId="2C15A53B" w14:textId="20B45C77" w:rsidR="005C7F9A" w:rsidRDefault="005C7F9A" w:rsidP="005C7F9A">
      <w:pPr>
        <w:pStyle w:val="paragraph"/>
        <w:spacing w:before="0" w:beforeAutospacing="0" w:after="0" w:afterAutospacing="0"/>
        <w:jc w:val="both"/>
        <w:textAlignment w:val="baseline"/>
        <w:rPr>
          <w:rStyle w:val="eop"/>
          <w:sz w:val="22"/>
          <w:szCs w:val="22"/>
        </w:rPr>
      </w:pPr>
      <w:r>
        <w:rPr>
          <w:rStyle w:val="eop"/>
          <w:sz w:val="22"/>
          <w:szCs w:val="22"/>
        </w:rPr>
        <w:t>Ajánlatkérő az ajánlatoknak az értékelési szempontok szerinti tartalmi elemeit az eljárást megindító felhívásban meghatározott ponthatárok között értékeli az általa meghatározott módszerrel, majd az egyes tartalmi elemekre adott értékelési pontszámot megszorozza a súlyszámmal, a szorzatokat pedig ajánlatonként összeadja. Az az ajánlat a legkedvezőbb, amelynek az összpontszáma a legnagyobb. Azonos pontszám esetén az alacsonyabb ellenszolgálatást tartalmazó ajánlat kerül elfogadásra.</w:t>
      </w:r>
    </w:p>
    <w:p w14:paraId="35CE5FE1" w14:textId="77777777" w:rsidR="007F0267" w:rsidRPr="00637753" w:rsidRDefault="007F0267" w:rsidP="00AD2720">
      <w:pPr>
        <w:pStyle w:val="paragraph"/>
        <w:spacing w:before="0" w:beforeAutospacing="0" w:after="0" w:afterAutospacing="0"/>
        <w:jc w:val="both"/>
        <w:textAlignment w:val="baseline"/>
        <w:rPr>
          <w:sz w:val="18"/>
          <w:szCs w:val="18"/>
        </w:rPr>
      </w:pPr>
    </w:p>
    <w:p w14:paraId="1EACD203" w14:textId="77777777" w:rsidR="00AD2720" w:rsidRPr="005D1412"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 Az ajánlatok benyújtását követő hiánypótlási lehetőség meghatározása, vagy annak kizárása:</w:t>
      </w:r>
      <w:r w:rsidRPr="005D1412">
        <w:rPr>
          <w:rStyle w:val="eop"/>
          <w:b/>
          <w:sz w:val="22"/>
          <w:szCs w:val="22"/>
        </w:rPr>
        <w:t> </w:t>
      </w:r>
    </w:p>
    <w:p w14:paraId="670189BD" w14:textId="01169A04" w:rsidR="00AD2720" w:rsidRPr="00637753" w:rsidRDefault="00B059EB" w:rsidP="00AD2720">
      <w:pPr>
        <w:pStyle w:val="paragraph"/>
        <w:spacing w:before="0" w:beforeAutospacing="0" w:after="0" w:afterAutospacing="0"/>
        <w:jc w:val="both"/>
        <w:textAlignment w:val="baseline"/>
        <w:rPr>
          <w:rStyle w:val="eop"/>
        </w:rPr>
      </w:pPr>
      <w:r>
        <w:rPr>
          <w:rStyle w:val="eop"/>
          <w:sz w:val="22"/>
          <w:szCs w:val="22"/>
        </w:rPr>
        <w:t>Ajánlatkérő hiánypótlás lehetőségét biztosítja</w:t>
      </w:r>
      <w:r w:rsidR="003973CE">
        <w:rPr>
          <w:rStyle w:val="eop"/>
          <w:sz w:val="22"/>
          <w:szCs w:val="22"/>
        </w:rPr>
        <w:t>.</w:t>
      </w:r>
    </w:p>
    <w:p w14:paraId="410E10E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53AAF6FC" w14:textId="77777777" w:rsidR="00AD2720" w:rsidRPr="003B2890"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3165E3">
        <w:rPr>
          <w:rStyle w:val="normaltextrun"/>
          <w:b/>
          <w:sz w:val="22"/>
          <w:szCs w:val="22"/>
        </w:rPr>
        <w:t>Ajánlatt</w:t>
      </w:r>
      <w:r w:rsidRPr="003B2890">
        <w:rPr>
          <w:rStyle w:val="normaltextrun"/>
          <w:b/>
          <w:sz w:val="22"/>
          <w:szCs w:val="22"/>
        </w:rPr>
        <w:t>ételi határidő:</w:t>
      </w:r>
      <w:r w:rsidRPr="003B2890">
        <w:rPr>
          <w:rStyle w:val="eop"/>
          <w:b/>
          <w:sz w:val="22"/>
          <w:szCs w:val="22"/>
        </w:rPr>
        <w:t> </w:t>
      </w:r>
    </w:p>
    <w:p w14:paraId="60D1FA8F" w14:textId="6B2C33CB" w:rsidR="00AD2720" w:rsidRPr="003B2890" w:rsidRDefault="00AD2720" w:rsidP="00AD2720">
      <w:pPr>
        <w:pStyle w:val="paragraph"/>
        <w:spacing w:before="0" w:beforeAutospacing="0" w:after="0" w:afterAutospacing="0"/>
        <w:jc w:val="both"/>
        <w:textAlignment w:val="baseline"/>
        <w:rPr>
          <w:rStyle w:val="eop"/>
          <w:sz w:val="22"/>
          <w:szCs w:val="22"/>
        </w:rPr>
      </w:pPr>
      <w:r w:rsidRPr="003B2890">
        <w:rPr>
          <w:rStyle w:val="eop"/>
          <w:sz w:val="22"/>
          <w:szCs w:val="22"/>
        </w:rPr>
        <w:t>202</w:t>
      </w:r>
      <w:r w:rsidR="00CB5B13" w:rsidRPr="003B2890">
        <w:rPr>
          <w:rStyle w:val="eop"/>
          <w:sz w:val="22"/>
          <w:szCs w:val="22"/>
        </w:rPr>
        <w:t>2</w:t>
      </w:r>
      <w:r w:rsidRPr="003B2890">
        <w:rPr>
          <w:rStyle w:val="eop"/>
          <w:sz w:val="22"/>
          <w:szCs w:val="22"/>
        </w:rPr>
        <w:t>.</w:t>
      </w:r>
      <w:r w:rsidR="00147875" w:rsidRPr="003B2890">
        <w:rPr>
          <w:rStyle w:val="eop"/>
          <w:sz w:val="22"/>
          <w:szCs w:val="22"/>
        </w:rPr>
        <w:t xml:space="preserve"> </w:t>
      </w:r>
      <w:r w:rsidR="00D814DA">
        <w:rPr>
          <w:rStyle w:val="eop"/>
          <w:sz w:val="22"/>
          <w:szCs w:val="22"/>
        </w:rPr>
        <w:t>december 7</w:t>
      </w:r>
      <w:r w:rsidRPr="003B2890">
        <w:rPr>
          <w:rStyle w:val="eop"/>
          <w:sz w:val="22"/>
          <w:szCs w:val="22"/>
        </w:rPr>
        <w:t>. 1</w:t>
      </w:r>
      <w:r w:rsidR="003B2890" w:rsidRPr="003B2890">
        <w:rPr>
          <w:rStyle w:val="eop"/>
          <w:sz w:val="22"/>
          <w:szCs w:val="22"/>
        </w:rPr>
        <w:t>0</w:t>
      </w:r>
      <w:r w:rsidRPr="003B2890">
        <w:rPr>
          <w:rStyle w:val="eop"/>
          <w:sz w:val="22"/>
          <w:szCs w:val="22"/>
        </w:rPr>
        <w:t>.00 óra</w:t>
      </w:r>
    </w:p>
    <w:p w14:paraId="222177CF" w14:textId="77777777" w:rsidR="00AD2720" w:rsidRPr="003B2890"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3B2890"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3B2890">
        <w:rPr>
          <w:rStyle w:val="normaltextrun"/>
          <w:b/>
          <w:sz w:val="22"/>
          <w:szCs w:val="22"/>
        </w:rPr>
        <w:t xml:space="preserve">Az ajánlatok benyújtásának helye: </w:t>
      </w:r>
    </w:p>
    <w:p w14:paraId="3DC044BB" w14:textId="26FDAB97" w:rsidR="00060F82" w:rsidRPr="003650CB" w:rsidRDefault="00AD2720" w:rsidP="00060F82">
      <w:pPr>
        <w:pStyle w:val="paragraph"/>
        <w:spacing w:before="0" w:beforeAutospacing="0" w:after="0" w:afterAutospacing="0"/>
        <w:jc w:val="both"/>
        <w:textAlignment w:val="baseline"/>
        <w:rPr>
          <w:rStyle w:val="eop"/>
          <w:sz w:val="22"/>
          <w:szCs w:val="22"/>
        </w:rPr>
      </w:pPr>
      <w:r w:rsidRPr="003B2890">
        <w:rPr>
          <w:rStyle w:val="eop"/>
          <w:sz w:val="22"/>
          <w:szCs w:val="22"/>
        </w:rPr>
        <w:t>Az ajánlatokat érvényesen benyújtani az ajánlattételi határidőt megelőzően papíralapon, zárt borítékban (202</w:t>
      </w:r>
      <w:r w:rsidR="00CB5B13" w:rsidRPr="003B2890">
        <w:rPr>
          <w:rStyle w:val="eop"/>
          <w:sz w:val="22"/>
          <w:szCs w:val="22"/>
        </w:rPr>
        <w:t>2</w:t>
      </w:r>
      <w:r w:rsidRPr="003B2890">
        <w:rPr>
          <w:rStyle w:val="eop"/>
          <w:sz w:val="22"/>
          <w:szCs w:val="22"/>
        </w:rPr>
        <w:t xml:space="preserve">. </w:t>
      </w:r>
      <w:r w:rsidR="00D814DA">
        <w:rPr>
          <w:rStyle w:val="eop"/>
          <w:sz w:val="22"/>
          <w:szCs w:val="22"/>
        </w:rPr>
        <w:t>december 7</w:t>
      </w:r>
      <w:r w:rsidR="0077098B" w:rsidRPr="003B2890">
        <w:rPr>
          <w:rStyle w:val="eop"/>
          <w:sz w:val="22"/>
          <w:szCs w:val="22"/>
        </w:rPr>
        <w:t>.</w:t>
      </w:r>
      <w:r w:rsidRPr="003B2890">
        <w:rPr>
          <w:rStyle w:val="eop"/>
          <w:sz w:val="22"/>
          <w:szCs w:val="22"/>
        </w:rPr>
        <w:t xml:space="preserve"> napjáig</w:t>
      </w:r>
      <w:r w:rsidRPr="00637753">
        <w:rPr>
          <w:rStyle w:val="eop"/>
          <w:sz w:val="22"/>
          <w:szCs w:val="22"/>
        </w:rPr>
        <w:t xml:space="preserve"> </w:t>
      </w:r>
      <w:r w:rsidR="005072DB">
        <w:rPr>
          <w:rStyle w:val="eop"/>
          <w:sz w:val="22"/>
          <w:szCs w:val="22"/>
        </w:rPr>
        <w:t>8</w:t>
      </w:r>
      <w:r w:rsidRPr="00637753">
        <w:rPr>
          <w:rStyle w:val="eop"/>
          <w:sz w:val="22"/>
          <w:szCs w:val="22"/>
        </w:rPr>
        <w:t>:00 és 1</w:t>
      </w:r>
      <w:r w:rsidR="003B2890">
        <w:rPr>
          <w:rStyle w:val="eop"/>
          <w:sz w:val="22"/>
          <w:szCs w:val="22"/>
        </w:rPr>
        <w:t>0</w:t>
      </w:r>
      <w:r w:rsidRPr="00637753">
        <w:rPr>
          <w:rStyle w:val="eop"/>
          <w:sz w:val="22"/>
          <w:szCs w:val="22"/>
        </w:rPr>
        <w:t>:00. között ügyfélfogadási időben) személyesen a Gödi Polgármesteri Hivatal Ügyfélszolgálatán (2131 Göd, Pesti út 81.), vagy postai úton lehet (Gödi Polgármesteri Hivatal 2131 Göd, Pesti út 81.)</w:t>
      </w:r>
      <w:r w:rsidR="00060F82">
        <w:rPr>
          <w:rStyle w:val="eop"/>
          <w:sz w:val="22"/>
          <w:szCs w:val="22"/>
        </w:rPr>
        <w:t xml:space="preserve"> </w:t>
      </w:r>
      <w:r w:rsidR="00060F82" w:rsidRPr="001A531A">
        <w:rPr>
          <w:rStyle w:val="eop"/>
          <w:sz w:val="22"/>
          <w:szCs w:val="22"/>
        </w:rPr>
        <w:t>történő megküldésével lehet.</w:t>
      </w:r>
    </w:p>
    <w:p w14:paraId="4FAF4B1F" w14:textId="14197C2C" w:rsidR="00CA1071" w:rsidRDefault="00CA1071" w:rsidP="006424B5">
      <w:pPr>
        <w:pStyle w:val="paragraph"/>
        <w:spacing w:before="0" w:beforeAutospacing="0" w:after="0" w:afterAutospacing="0"/>
        <w:jc w:val="both"/>
        <w:textAlignment w:val="baseline"/>
        <w:rPr>
          <w:rStyle w:val="eop"/>
          <w:sz w:val="22"/>
          <w:szCs w:val="22"/>
        </w:rPr>
      </w:pPr>
    </w:p>
    <w:p w14:paraId="59F2F57C" w14:textId="77777777" w:rsidR="00AD2720" w:rsidRPr="00637753"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5D1412">
        <w:rPr>
          <w:rStyle w:val="normaltextrun"/>
          <w:b/>
          <w:sz w:val="22"/>
          <w:szCs w:val="22"/>
        </w:rPr>
        <w:t>Az ajánlatok felbontásának helye, időpontja, a bontáson részvételre jogosultak megnevezése:</w:t>
      </w:r>
      <w:r w:rsidRPr="00637753">
        <w:rPr>
          <w:rStyle w:val="superscript"/>
          <w:sz w:val="17"/>
          <w:szCs w:val="17"/>
          <w:vertAlign w:val="superscript"/>
        </w:rPr>
        <w:t>1</w:t>
      </w:r>
      <w:r w:rsidRPr="00637753">
        <w:rPr>
          <w:rStyle w:val="eop"/>
          <w:sz w:val="22"/>
          <w:szCs w:val="22"/>
        </w:rPr>
        <w:t> </w:t>
      </w:r>
    </w:p>
    <w:p w14:paraId="58C0767A" w14:textId="0FE05E56"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 xml:space="preserve">2131 Göd, Pesti út 81. szám alatt a Gödi Polgármesteri Hivatal </w:t>
      </w:r>
      <w:r w:rsidRPr="003B2890">
        <w:rPr>
          <w:rStyle w:val="eop"/>
          <w:sz w:val="22"/>
          <w:szCs w:val="22"/>
        </w:rPr>
        <w:t>dísztermében 202</w:t>
      </w:r>
      <w:r w:rsidR="00240AFB" w:rsidRPr="003B2890">
        <w:rPr>
          <w:rStyle w:val="eop"/>
          <w:sz w:val="22"/>
          <w:szCs w:val="22"/>
        </w:rPr>
        <w:t>2</w:t>
      </w:r>
      <w:r w:rsidRPr="003B2890">
        <w:rPr>
          <w:rStyle w:val="eop"/>
          <w:sz w:val="22"/>
          <w:szCs w:val="22"/>
        </w:rPr>
        <w:t xml:space="preserve">. </w:t>
      </w:r>
      <w:r w:rsidR="00D814DA">
        <w:rPr>
          <w:rStyle w:val="eop"/>
          <w:sz w:val="22"/>
          <w:szCs w:val="22"/>
        </w:rPr>
        <w:t xml:space="preserve">december 7. </w:t>
      </w:r>
      <w:r w:rsidRPr="003B2890">
        <w:rPr>
          <w:rStyle w:val="eop"/>
          <w:sz w:val="22"/>
          <w:szCs w:val="22"/>
        </w:rPr>
        <w:t xml:space="preserve">napján </w:t>
      </w:r>
      <w:r w:rsidR="00FD20D9" w:rsidRPr="003B2890">
        <w:rPr>
          <w:rStyle w:val="eop"/>
          <w:sz w:val="22"/>
          <w:szCs w:val="22"/>
        </w:rPr>
        <w:t>1</w:t>
      </w:r>
      <w:r w:rsidR="003B2890" w:rsidRPr="003B2890">
        <w:rPr>
          <w:rStyle w:val="eop"/>
          <w:sz w:val="22"/>
          <w:szCs w:val="22"/>
        </w:rPr>
        <w:t>0</w:t>
      </w:r>
      <w:r w:rsidRPr="003B2890">
        <w:rPr>
          <w:rStyle w:val="eop"/>
          <w:sz w:val="22"/>
          <w:szCs w:val="22"/>
        </w:rPr>
        <w:t>:</w:t>
      </w:r>
      <w:r w:rsidR="001B38C0" w:rsidRPr="003B2890">
        <w:rPr>
          <w:rStyle w:val="eop"/>
          <w:sz w:val="22"/>
          <w:szCs w:val="22"/>
        </w:rPr>
        <w:t>0</w:t>
      </w:r>
      <w:r w:rsidRPr="003B2890">
        <w:rPr>
          <w:rStyle w:val="eop"/>
          <w:sz w:val="22"/>
          <w:szCs w:val="22"/>
        </w:rPr>
        <w:t>0 órakor. Részvételre jogosultak a beszerzési eljárás lebonyolításával</w:t>
      </w:r>
      <w:r w:rsidRPr="003165E3">
        <w:rPr>
          <w:rStyle w:val="eop"/>
          <w:sz w:val="22"/>
          <w:szCs w:val="22"/>
        </w:rPr>
        <w:t xml:space="preserve"> megbízott személy(ek) vagy szervezet.</w:t>
      </w:r>
    </w:p>
    <w:p w14:paraId="6A8E1DC1"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918637B" w14:textId="77777777" w:rsidR="00AD2720" w:rsidRPr="00637753"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5D1412">
        <w:rPr>
          <w:rStyle w:val="normaltextrun"/>
          <w:b/>
          <w:sz w:val="22"/>
          <w:szCs w:val="22"/>
        </w:rPr>
        <w:t>Annak meghatározása, hogy az eljárásban lehet-e tárgyalni vagy ajánlatkérő az ajánlatokat tárgyalás nélkül bírálja el:</w:t>
      </w:r>
      <w:r w:rsidRPr="00637753">
        <w:rPr>
          <w:rStyle w:val="eop"/>
          <w:sz w:val="22"/>
          <w:szCs w:val="22"/>
        </w:rPr>
        <w:t> az ajánlatban nem lehet tárgyalni</w:t>
      </w:r>
    </w:p>
    <w:p w14:paraId="67AD54E0"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F9E047D" w14:textId="44A32DF8" w:rsidR="00AD2720" w:rsidRPr="00637753"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B059EB">
        <w:rPr>
          <w:rStyle w:val="normaltextrun"/>
          <w:b/>
          <w:sz w:val="22"/>
          <w:szCs w:val="22"/>
        </w:rPr>
        <w:t>A szerződéskötés tervezett időpontja:</w:t>
      </w:r>
      <w:r w:rsidRPr="00637753">
        <w:rPr>
          <w:rStyle w:val="eop"/>
          <w:sz w:val="22"/>
          <w:szCs w:val="22"/>
        </w:rPr>
        <w:t xml:space="preserve"> Eredményhirdetést követő </w:t>
      </w:r>
      <w:r w:rsidR="003973CE">
        <w:rPr>
          <w:rStyle w:val="eop"/>
          <w:sz w:val="22"/>
          <w:szCs w:val="22"/>
        </w:rPr>
        <w:t>7</w:t>
      </w:r>
      <w:r w:rsidRPr="00637753">
        <w:rPr>
          <w:rStyle w:val="eop"/>
          <w:sz w:val="22"/>
          <w:szCs w:val="22"/>
        </w:rPr>
        <w:t xml:space="preserve"> munkanapon belül</w:t>
      </w:r>
    </w:p>
    <w:p w14:paraId="6C1F3DE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5977329" w14:textId="77777777" w:rsidR="00AD2720" w:rsidRPr="00637753"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B059EB">
        <w:rPr>
          <w:rStyle w:val="normaltextrun"/>
          <w:b/>
          <w:sz w:val="22"/>
          <w:szCs w:val="22"/>
        </w:rPr>
        <w:t>Többváltozatú ajánlat tétele megengedett-e?</w:t>
      </w:r>
      <w:r w:rsidRPr="00637753">
        <w:rPr>
          <w:rStyle w:val="eop"/>
          <w:sz w:val="22"/>
          <w:szCs w:val="22"/>
        </w:rPr>
        <w:t> nem</w:t>
      </w:r>
    </w:p>
    <w:p w14:paraId="1E29991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CE25C0C" w14:textId="77777777" w:rsidR="00AD2720" w:rsidRPr="00637753"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B059EB">
        <w:rPr>
          <w:rStyle w:val="normaltextrun"/>
          <w:b/>
          <w:sz w:val="22"/>
          <w:szCs w:val="22"/>
        </w:rPr>
        <w:t>Rész ajánlattétel megengedett-e:</w:t>
      </w:r>
      <w:r w:rsidRPr="00637753">
        <w:rPr>
          <w:rStyle w:val="eop"/>
          <w:sz w:val="22"/>
          <w:szCs w:val="22"/>
        </w:rPr>
        <w:t> nem</w:t>
      </w:r>
    </w:p>
    <w:p w14:paraId="52F212A6"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2BC23F6D" w14:textId="77777777" w:rsidR="00AD2720" w:rsidRPr="00637753"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B059EB">
        <w:rPr>
          <w:rStyle w:val="normaltextrun"/>
          <w:b/>
          <w:sz w:val="22"/>
          <w:szCs w:val="22"/>
        </w:rPr>
        <w:t>Az ajánlattétel ajánlati biztosíték adásához kötött?</w:t>
      </w:r>
      <w:r w:rsidRPr="00637753">
        <w:rPr>
          <w:rStyle w:val="eop"/>
          <w:sz w:val="22"/>
          <w:szCs w:val="22"/>
        </w:rPr>
        <w:t> Nem</w:t>
      </w:r>
    </w:p>
    <w:p w14:paraId="5607F942" w14:textId="77777777" w:rsidR="00AD2720" w:rsidRPr="00B059EB" w:rsidRDefault="00AD2720" w:rsidP="00AD2720">
      <w:pPr>
        <w:pStyle w:val="paragraph"/>
        <w:spacing w:before="0" w:beforeAutospacing="0" w:after="0" w:afterAutospacing="0"/>
        <w:jc w:val="both"/>
        <w:textAlignment w:val="baseline"/>
        <w:rPr>
          <w:b/>
          <w:sz w:val="18"/>
          <w:szCs w:val="18"/>
        </w:rPr>
      </w:pPr>
      <w:r w:rsidRPr="00B059EB">
        <w:rPr>
          <w:rStyle w:val="eop"/>
          <w:b/>
          <w:sz w:val="22"/>
          <w:szCs w:val="22"/>
        </w:rPr>
        <w:t> </w:t>
      </w:r>
    </w:p>
    <w:p w14:paraId="0AF24FD1" w14:textId="77777777" w:rsidR="00AD2720" w:rsidRPr="00637753"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B059EB">
        <w:rPr>
          <w:rStyle w:val="normaltextrun"/>
          <w:b/>
          <w:sz w:val="22"/>
          <w:szCs w:val="22"/>
        </w:rPr>
        <w:t>A dokumentáció rendelkezésének módja:</w:t>
      </w:r>
      <w:r w:rsidRPr="00637753">
        <w:rPr>
          <w:rStyle w:val="eop"/>
          <w:sz w:val="22"/>
          <w:szCs w:val="22"/>
        </w:rPr>
        <w:t> Elektronikus úton</w:t>
      </w:r>
    </w:p>
    <w:p w14:paraId="0CECBB8D"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0E3D3A8" w14:textId="77777777" w:rsidR="00AD2720" w:rsidRPr="00B059E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B059EB">
        <w:rPr>
          <w:rStyle w:val="normaltextrun"/>
          <w:b/>
          <w:sz w:val="22"/>
          <w:szCs w:val="22"/>
        </w:rPr>
        <w:t>Az ajánlatok összehasonlításának tartalmi és formai követelményei:</w:t>
      </w:r>
      <w:r w:rsidRPr="00B059EB">
        <w:rPr>
          <w:rStyle w:val="eop"/>
          <w:b/>
          <w:sz w:val="22"/>
          <w:szCs w:val="22"/>
        </w:rPr>
        <w:t> </w:t>
      </w:r>
    </w:p>
    <w:p w14:paraId="6F3BC026" w14:textId="3CF67EDF" w:rsidR="00AD2720" w:rsidRPr="00060F82" w:rsidRDefault="00AD2720" w:rsidP="006424B5">
      <w:pPr>
        <w:pStyle w:val="paragraph"/>
        <w:spacing w:before="0" w:beforeAutospacing="0" w:after="0" w:afterAutospacing="0"/>
        <w:jc w:val="both"/>
        <w:textAlignment w:val="baseline"/>
        <w:rPr>
          <w:rStyle w:val="eop"/>
          <w:sz w:val="22"/>
          <w:szCs w:val="22"/>
        </w:rPr>
      </w:pPr>
      <w:r w:rsidRPr="00637753">
        <w:rPr>
          <w:rStyle w:val="eop"/>
          <w:sz w:val="22"/>
          <w:szCs w:val="22"/>
        </w:rPr>
        <w:t xml:space="preserve">Az ajánlatokat </w:t>
      </w:r>
      <w:r w:rsidRPr="003B2890">
        <w:rPr>
          <w:rStyle w:val="eop"/>
          <w:sz w:val="22"/>
          <w:szCs w:val="22"/>
        </w:rPr>
        <w:t>érvényesen benyújtani az ajánlattételi határidőt megelőzően papíralapon, zárt borítékban (202</w:t>
      </w:r>
      <w:r w:rsidR="007704BB" w:rsidRPr="003B2890">
        <w:rPr>
          <w:rStyle w:val="eop"/>
          <w:sz w:val="22"/>
          <w:szCs w:val="22"/>
        </w:rPr>
        <w:t>2</w:t>
      </w:r>
      <w:r w:rsidRPr="003B2890">
        <w:rPr>
          <w:rStyle w:val="eop"/>
          <w:sz w:val="22"/>
          <w:szCs w:val="22"/>
        </w:rPr>
        <w:t>.</w:t>
      </w:r>
      <w:r w:rsidR="009A3A23" w:rsidRPr="003B2890">
        <w:rPr>
          <w:rStyle w:val="eop"/>
          <w:sz w:val="22"/>
          <w:szCs w:val="22"/>
        </w:rPr>
        <w:t xml:space="preserve"> </w:t>
      </w:r>
      <w:r w:rsidR="00D814DA">
        <w:rPr>
          <w:rStyle w:val="eop"/>
          <w:sz w:val="22"/>
          <w:szCs w:val="22"/>
        </w:rPr>
        <w:t>december 7</w:t>
      </w:r>
      <w:r w:rsidR="00C1202F" w:rsidRPr="003B2890">
        <w:rPr>
          <w:rStyle w:val="eop"/>
          <w:sz w:val="22"/>
          <w:szCs w:val="22"/>
        </w:rPr>
        <w:t>.</w:t>
      </w:r>
      <w:r w:rsidRPr="003B2890">
        <w:rPr>
          <w:rStyle w:val="eop"/>
          <w:sz w:val="22"/>
          <w:szCs w:val="22"/>
        </w:rPr>
        <w:t xml:space="preserve"> napjá</w:t>
      </w:r>
      <w:r w:rsidR="009A3A23" w:rsidRPr="003B2890">
        <w:rPr>
          <w:rStyle w:val="eop"/>
          <w:sz w:val="22"/>
          <w:szCs w:val="22"/>
        </w:rPr>
        <w:t>ig</w:t>
      </w:r>
      <w:r w:rsidR="009A3A23" w:rsidRPr="003165E3">
        <w:rPr>
          <w:rStyle w:val="eop"/>
          <w:sz w:val="22"/>
          <w:szCs w:val="22"/>
        </w:rPr>
        <w:t xml:space="preserve">, </w:t>
      </w:r>
      <w:r w:rsidRPr="003165E3">
        <w:rPr>
          <w:rStyle w:val="eop"/>
          <w:sz w:val="22"/>
          <w:szCs w:val="22"/>
        </w:rPr>
        <w:t>ügyfélfogadási</w:t>
      </w:r>
      <w:r w:rsidRPr="00637753">
        <w:rPr>
          <w:rStyle w:val="eop"/>
          <w:sz w:val="22"/>
          <w:szCs w:val="22"/>
        </w:rPr>
        <w:t xml:space="preserve"> időben) személyesen, vagy postai úton lehet a 2131 Göd, Pesti út 81. Gödi Polgármesteri Hivatal ügyfélszolgálatán, zárt borítékban</w:t>
      </w:r>
      <w:r w:rsidR="00060F82">
        <w:rPr>
          <w:rStyle w:val="eop"/>
          <w:sz w:val="22"/>
          <w:szCs w:val="22"/>
        </w:rPr>
        <w:t xml:space="preserve"> </w:t>
      </w:r>
      <w:r w:rsidR="00060F82" w:rsidRPr="001A531A">
        <w:rPr>
          <w:rStyle w:val="eop"/>
          <w:sz w:val="22"/>
          <w:szCs w:val="22"/>
        </w:rPr>
        <w:t>történő megküldésével lehet.</w:t>
      </w:r>
      <w:r w:rsidR="00CA1071">
        <w:rPr>
          <w:rStyle w:val="eop"/>
          <w:sz w:val="22"/>
          <w:szCs w:val="22"/>
        </w:rPr>
        <w:t xml:space="preserve"> </w:t>
      </w:r>
      <w:r w:rsidRPr="00637753">
        <w:rPr>
          <w:rStyle w:val="eop"/>
          <w:sz w:val="22"/>
          <w:szCs w:val="22"/>
        </w:rPr>
        <w:t xml:space="preserve">A borítékon kérjük feltüntetni </w:t>
      </w:r>
      <w:r w:rsidRPr="00B059EB">
        <w:rPr>
          <w:rStyle w:val="eop"/>
          <w:b/>
          <w:sz w:val="22"/>
          <w:szCs w:val="22"/>
        </w:rPr>
        <w:t>„</w:t>
      </w:r>
      <w:r w:rsidR="009834AB">
        <w:rPr>
          <w:rStyle w:val="eop"/>
          <w:b/>
          <w:sz w:val="22"/>
          <w:szCs w:val="22"/>
        </w:rPr>
        <w:t xml:space="preserve">Ajánlat </w:t>
      </w:r>
      <w:r w:rsidR="00C75B45" w:rsidRPr="00C75B45">
        <w:rPr>
          <w:rStyle w:val="normaltextrun"/>
          <w:b/>
          <w:sz w:val="22"/>
          <w:szCs w:val="22"/>
        </w:rPr>
        <w:t>Göd Város Önkormányzata részére integrált településfejlesztési stratégia (ITS) készítése</w:t>
      </w:r>
      <w:r w:rsidR="00F25B61" w:rsidRPr="00B059EB">
        <w:rPr>
          <w:rStyle w:val="normaltextrun"/>
          <w:b/>
          <w:i/>
          <w:iCs/>
          <w:sz w:val="22"/>
          <w:szCs w:val="22"/>
        </w:rPr>
        <w:t>”</w:t>
      </w:r>
      <w:r w:rsidRPr="00B059EB">
        <w:rPr>
          <w:rStyle w:val="eop"/>
          <w:b/>
          <w:sz w:val="22"/>
          <w:szCs w:val="22"/>
        </w:rPr>
        <w:t xml:space="preserve"> </w:t>
      </w:r>
      <w:r w:rsidRPr="00637753">
        <w:rPr>
          <w:rStyle w:val="eop"/>
          <w:sz w:val="22"/>
          <w:szCs w:val="22"/>
        </w:rPr>
        <w:t>Ajánlattételi határidő előtt TILOS FELBONTANI!” AZ AJÁNLATTÉTELI HATÁRIDŐT KÉRJÜK FELTÜNTETNI!</w:t>
      </w:r>
      <w:r w:rsidRPr="00637753">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A8E813B" w14:textId="77777777" w:rsidR="00AD2720" w:rsidRPr="00913810"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Egyéb információk</w:t>
      </w:r>
      <w:r w:rsidRPr="00913810">
        <w:rPr>
          <w:rStyle w:val="eop"/>
          <w:b/>
          <w:sz w:val="22"/>
          <w:szCs w:val="22"/>
        </w:rPr>
        <w:t> </w:t>
      </w:r>
    </w:p>
    <w:p w14:paraId="78009430" w14:textId="77777777"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Ajánlatkérő fenntartja a jogot az eljárás indokolás nélküli eredménytelenné nyilvánítására.</w:t>
      </w:r>
      <w:r w:rsidRPr="00637753">
        <w:rPr>
          <w:rStyle w:val="eop"/>
          <w:sz w:val="22"/>
          <w:szCs w:val="22"/>
        </w:rPr>
        <w:br/>
        <w:t>Az ajánlati kötöttség minimális időtartama vagy határideje: 30 nap</w:t>
      </w:r>
      <w:r w:rsidRPr="00637753">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3429D47" w14:textId="77777777" w:rsidR="00AD2720" w:rsidRPr="00913810"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Érvénytelen az ajánlat:</w:t>
      </w:r>
      <w:r w:rsidRPr="00913810">
        <w:rPr>
          <w:rStyle w:val="eop"/>
          <w:b/>
          <w:sz w:val="22"/>
          <w:szCs w:val="22"/>
        </w:rPr>
        <w:t> </w:t>
      </w:r>
    </w:p>
    <w:p w14:paraId="2D9852DC" w14:textId="77777777" w:rsidR="00AD2720" w:rsidRDefault="00AD2720" w:rsidP="00AD2720">
      <w:pPr>
        <w:pStyle w:val="paragraph"/>
        <w:spacing w:before="0" w:beforeAutospacing="0" w:after="0" w:afterAutospacing="0"/>
        <w:textAlignment w:val="baseline"/>
        <w:rPr>
          <w:rStyle w:val="eop"/>
          <w:sz w:val="22"/>
          <w:szCs w:val="22"/>
        </w:rPr>
      </w:pPr>
      <w:r w:rsidRPr="00637753">
        <w:rPr>
          <w:rStyle w:val="eop"/>
          <w:sz w:val="22"/>
          <w:szCs w:val="22"/>
        </w:rPr>
        <w:t>- az ajánlattételi határidő lejárta után nyújtották be,</w:t>
      </w:r>
      <w:r w:rsidRPr="00637753">
        <w:rPr>
          <w:rStyle w:val="eop"/>
          <w:sz w:val="22"/>
          <w:szCs w:val="22"/>
        </w:rPr>
        <w:br/>
        <w:t>- az a felhívásban foglalt formai és tartalmi követelményeknek nem felel meg,</w:t>
      </w:r>
      <w:r w:rsidRPr="00637753">
        <w:rPr>
          <w:rStyle w:val="eop"/>
          <w:sz w:val="22"/>
          <w:szCs w:val="22"/>
        </w:rPr>
        <w:br/>
        <w:t>- az ajánlattevő, illetőleg alvállalkozója nem felel meg az összeférhetetlenségi követelményeknek,</w:t>
      </w:r>
      <w:r w:rsidRPr="00637753">
        <w:rPr>
          <w:rStyle w:val="eop"/>
          <w:sz w:val="22"/>
          <w:szCs w:val="22"/>
        </w:rPr>
        <w:br/>
        <w:t>- az ajánlattevő a kizáró okok hatálya alatt áll,</w:t>
      </w:r>
      <w:r w:rsidRPr="00637753">
        <w:rPr>
          <w:rStyle w:val="eop"/>
          <w:sz w:val="22"/>
          <w:szCs w:val="22"/>
        </w:rPr>
        <w:br/>
        <w:t>- az ajánlattevő nem felel meg a szerződés teljesítéséhez szükséges alkalmassági követelményeknek,</w:t>
      </w:r>
      <w:r w:rsidRPr="00637753">
        <w:rPr>
          <w:rStyle w:val="eop"/>
          <w:sz w:val="22"/>
          <w:szCs w:val="22"/>
        </w:rPr>
        <w:br/>
      </w:r>
      <w:r w:rsidRPr="00637753">
        <w:rPr>
          <w:rStyle w:val="eop"/>
          <w:sz w:val="22"/>
          <w:szCs w:val="22"/>
        </w:rPr>
        <w:lastRenderedPageBreak/>
        <w:t>- az Ajánlattevő ajánlatában meghatározott ellenszolgáltatás mértéke eléri a Kbtv. szerinti közbeszerzési értékhatárt,</w:t>
      </w:r>
      <w:r w:rsidRPr="00637753">
        <w:rPr>
          <w:rStyle w:val="eop"/>
          <w:sz w:val="22"/>
          <w:szCs w:val="22"/>
        </w:rPr>
        <w:br/>
        <w:t>- egyéb módon nem felel meg az ajánlati felhívásban, valamint a jogszabályokban meghatározott feltételeknek,</w:t>
      </w:r>
      <w:r w:rsidRPr="00637753">
        <w:rPr>
          <w:rStyle w:val="eop"/>
          <w:sz w:val="22"/>
          <w:szCs w:val="22"/>
        </w:rPr>
        <w:br/>
        <w:t>Összeférhetetlen és nem vehet részt az eljárásban ajánlattevőként, alvállalkozóként</w:t>
      </w:r>
      <w:r w:rsidRPr="00637753">
        <w:rPr>
          <w:rStyle w:val="eop"/>
          <w:sz w:val="22"/>
          <w:szCs w:val="22"/>
        </w:rPr>
        <w:br/>
        <w:t>a) a megrendelő, az ajánlatkérő, az ajánlati felhívást közzétevő által az eljárással vagy annak előkészítésével kapcsolatos tevékenységbe bevont személy vagy szervezet,</w:t>
      </w:r>
      <w:r w:rsidRPr="00637753">
        <w:rPr>
          <w:rStyle w:val="eop"/>
          <w:sz w:val="22"/>
          <w:szCs w:val="22"/>
        </w:rPr>
        <w:br/>
        <w:t>b) az a szervezet, amelynek</w:t>
      </w:r>
      <w:r w:rsidRPr="00637753">
        <w:rPr>
          <w:rStyle w:val="eop"/>
          <w:sz w:val="22"/>
          <w:szCs w:val="22"/>
        </w:rPr>
        <w:br/>
        <w:t>ba) vezető tisztségviselőjét vagy felügyelőbizottságának tagját,</w:t>
      </w:r>
      <w:r w:rsidRPr="00637753">
        <w:rPr>
          <w:rStyle w:val="eop"/>
          <w:sz w:val="22"/>
          <w:szCs w:val="22"/>
        </w:rPr>
        <w:br/>
        <w:t>bb) tulajdonosát,</w:t>
      </w:r>
      <w:r w:rsidRPr="00637753">
        <w:rPr>
          <w:rStyle w:val="eop"/>
          <w:sz w:val="22"/>
          <w:szCs w:val="22"/>
        </w:rPr>
        <w:br/>
        <w:t>bc) a ba)-bb) pont szerinti személy közös háztartásban elő hozzátartozóját</w:t>
      </w:r>
      <w:r w:rsidRPr="00637753">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Pr="00637753">
        <w:rPr>
          <w:rStyle w:val="eop"/>
          <w:sz w:val="22"/>
          <w:szCs w:val="22"/>
        </w:rPr>
        <w:br/>
        <w:t>Az eljárásban nem lehet ajánlattevő, alvállalkozó olyan gazdasági szereplő, akivel szemben az alábbi kizáró okok fennállnak:</w:t>
      </w:r>
      <w:r w:rsidRPr="00637753">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637753">
        <w:rPr>
          <w:rStyle w:val="eop"/>
          <w:sz w:val="22"/>
          <w:szCs w:val="22"/>
        </w:rPr>
        <w:br/>
        <w:t>- tevékenységét felfüggesztette vagy akinek tevékenységét felfüggesztették;</w:t>
      </w:r>
      <w:r w:rsidRPr="00637753">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637753">
        <w:rPr>
          <w:rStyle w:val="eop"/>
          <w:sz w:val="22"/>
          <w:szCs w:val="22"/>
        </w:rPr>
        <w:br/>
        <w:t>- beszerzési eljárásokban való részvételtől jogerősen eltiltásra került, az eltiltás ideje alatt;</w:t>
      </w:r>
      <w:r w:rsidRPr="00637753">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637753">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r>
        <w:rPr>
          <w:rStyle w:val="eop"/>
          <w:sz w:val="22"/>
          <w:szCs w:val="22"/>
        </w:rPr>
        <w:t>,</w:t>
      </w:r>
    </w:p>
    <w:p w14:paraId="47AF7FE4" w14:textId="77777777" w:rsidR="00AD2720" w:rsidRDefault="00AD2720" w:rsidP="00AD2720">
      <w:pPr>
        <w:pStyle w:val="Listaszerbekezds"/>
        <w:ind w:left="0"/>
        <w:rPr>
          <w:rFonts w:ascii="Times New Roman" w:hAnsi="Times New Roman"/>
        </w:rPr>
      </w:pPr>
      <w:r>
        <w:rPr>
          <w:rFonts w:ascii="Times New Roman" w:hAnsi="Times New Roman"/>
        </w:rPr>
        <w:t xml:space="preserve">- </w:t>
      </w:r>
      <w:r w:rsidRPr="00E00AE1">
        <w:rPr>
          <w:rFonts w:ascii="Times New Roman" w:hAnsi="Times New Roman"/>
        </w:rPr>
        <w:t>Ajánlatkérő fenntartja a jogot az eljárás indokolás nélküli eredménytelenné nyilvánítására.</w:t>
      </w:r>
    </w:p>
    <w:p w14:paraId="67910F69" w14:textId="429501EF" w:rsidR="00AD2720" w:rsidRPr="00637753" w:rsidRDefault="00AD2720" w:rsidP="00AD2720">
      <w:pPr>
        <w:pStyle w:val="paragraph"/>
        <w:spacing w:before="0" w:beforeAutospacing="0" w:after="0" w:afterAutospacing="0"/>
        <w:jc w:val="both"/>
        <w:textAlignment w:val="baseline"/>
        <w:rPr>
          <w:sz w:val="18"/>
          <w:szCs w:val="18"/>
        </w:rPr>
      </w:pPr>
    </w:p>
    <w:p w14:paraId="430926E1" w14:textId="77777777" w:rsidR="00AD2720" w:rsidRPr="00637753"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913810">
        <w:rPr>
          <w:rStyle w:val="normaltextrun"/>
          <w:b/>
          <w:sz w:val="22"/>
          <w:szCs w:val="22"/>
        </w:rPr>
        <w:t>Tárgyi munkával kapcsolatban beszerezhető további információk beszerzésének helye, címe</w:t>
      </w:r>
      <w:r w:rsidRPr="00637753">
        <w:rPr>
          <w:rStyle w:val="normaltextrun"/>
          <w:sz w:val="22"/>
          <w:szCs w:val="22"/>
        </w:rPr>
        <w:t>:</w:t>
      </w:r>
    </w:p>
    <w:p w14:paraId="5125699E" w14:textId="77777777" w:rsidR="00AD2720" w:rsidRPr="00637753" w:rsidRDefault="00AD2720" w:rsidP="00AD2720">
      <w:pPr>
        <w:pStyle w:val="paragraph"/>
        <w:spacing w:before="0" w:beforeAutospacing="0" w:after="0" w:afterAutospacing="0"/>
        <w:textAlignment w:val="baseline"/>
        <w:rPr>
          <w:rStyle w:val="eop"/>
        </w:rPr>
      </w:pPr>
      <w:r w:rsidRPr="00637753">
        <w:rPr>
          <w:rStyle w:val="eop"/>
          <w:sz w:val="22"/>
          <w:szCs w:val="22"/>
        </w:rPr>
        <w:t>Ajánlati felhívás I. pontjában rögzített kapcsolattartási címen. </w:t>
      </w:r>
    </w:p>
    <w:p w14:paraId="2351B11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47CED611" w14:textId="20EC30FF" w:rsidR="00913810"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12F2558D">
        <w:rPr>
          <w:b/>
          <w:bCs/>
          <w:sz w:val="22"/>
          <w:szCs w:val="22"/>
        </w:rPr>
        <w:t xml:space="preserve">Az ajánlattételi felhívás </w:t>
      </w:r>
      <w:r w:rsidRPr="00034621">
        <w:rPr>
          <w:b/>
          <w:bCs/>
          <w:sz w:val="22"/>
          <w:szCs w:val="22"/>
        </w:rPr>
        <w:t>megküldésének/közzétételének napja:</w:t>
      </w:r>
      <w:r w:rsidRPr="00034621">
        <w:rPr>
          <w:sz w:val="22"/>
          <w:szCs w:val="22"/>
        </w:rPr>
        <w:t xml:space="preserve"> </w:t>
      </w:r>
      <w:r>
        <w:rPr>
          <w:rStyle w:val="eop"/>
          <w:sz w:val="22"/>
          <w:szCs w:val="22"/>
        </w:rPr>
        <w:t>202</w:t>
      </w:r>
      <w:r w:rsidR="009834AB">
        <w:rPr>
          <w:rStyle w:val="eop"/>
          <w:sz w:val="22"/>
          <w:szCs w:val="22"/>
        </w:rPr>
        <w:t>2</w:t>
      </w:r>
      <w:r>
        <w:rPr>
          <w:rStyle w:val="eop"/>
          <w:sz w:val="22"/>
          <w:szCs w:val="22"/>
        </w:rPr>
        <w:t>.</w:t>
      </w:r>
      <w:r w:rsidR="0077098B">
        <w:rPr>
          <w:rStyle w:val="eop"/>
          <w:sz w:val="22"/>
          <w:szCs w:val="22"/>
        </w:rPr>
        <w:t>1</w:t>
      </w:r>
      <w:r w:rsidR="009C7C63">
        <w:rPr>
          <w:rStyle w:val="eop"/>
          <w:sz w:val="22"/>
          <w:szCs w:val="22"/>
        </w:rPr>
        <w:t>1.</w:t>
      </w:r>
      <w:r w:rsidR="00C75B45">
        <w:rPr>
          <w:rStyle w:val="eop"/>
          <w:sz w:val="22"/>
          <w:szCs w:val="22"/>
        </w:rPr>
        <w:t>2</w:t>
      </w:r>
      <w:r w:rsidR="004903AF">
        <w:rPr>
          <w:rStyle w:val="eop"/>
          <w:sz w:val="22"/>
          <w:szCs w:val="22"/>
        </w:rPr>
        <w:t>8</w:t>
      </w:r>
      <w:r w:rsidR="009C7C63">
        <w:rPr>
          <w:rStyle w:val="eop"/>
          <w:sz w:val="22"/>
          <w:szCs w:val="22"/>
        </w:rPr>
        <w:t>.</w:t>
      </w:r>
    </w:p>
    <w:p w14:paraId="64F72330" w14:textId="77777777" w:rsidR="00913810"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D40187"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512F1A">
        <w:rPr>
          <w:b/>
          <w:bCs/>
          <w:sz w:val="22"/>
          <w:szCs w:val="22"/>
        </w:rPr>
        <w:t xml:space="preserve">Rendelkezés pénzügyi fedezetről: </w:t>
      </w:r>
      <w:r w:rsidRPr="00512F1A">
        <w:rPr>
          <w:bCs/>
          <w:sz w:val="22"/>
          <w:szCs w:val="22"/>
        </w:rPr>
        <w:t>A pénzügyi forrás a becsült érték alapján rendelkezésre áll.</w:t>
      </w:r>
    </w:p>
    <w:p w14:paraId="476C3B38" w14:textId="77777777" w:rsidR="00913810" w:rsidRPr="008458AC" w:rsidRDefault="00913810" w:rsidP="00913810">
      <w:pPr>
        <w:pStyle w:val="paragraph"/>
        <w:spacing w:before="0" w:beforeAutospacing="0" w:after="0" w:afterAutospacing="0"/>
        <w:jc w:val="both"/>
        <w:textAlignment w:val="baseline"/>
        <w:rPr>
          <w:sz w:val="18"/>
          <w:szCs w:val="18"/>
        </w:rPr>
      </w:pPr>
      <w:r w:rsidRPr="008458AC">
        <w:rPr>
          <w:rStyle w:val="eop"/>
          <w:sz w:val="22"/>
          <w:szCs w:val="22"/>
        </w:rPr>
        <w:t> </w:t>
      </w:r>
    </w:p>
    <w:p w14:paraId="1E289D9A" w14:textId="13C660DE" w:rsidR="00913810" w:rsidRPr="00A91DC1" w:rsidRDefault="00913810" w:rsidP="00913810">
      <w:pPr>
        <w:suppressAutoHyphens/>
        <w:jc w:val="both"/>
        <w:rPr>
          <w:rFonts w:ascii="Times New Roman" w:eastAsia="Times New Roman" w:hAnsi="Times New Roman" w:cs="Times New Roman"/>
          <w:b/>
          <w:bCs/>
          <w:iCs/>
          <w:lang w:eastAsia="hu-HU"/>
        </w:rPr>
      </w:pPr>
      <w:r w:rsidRPr="008458AC">
        <w:rPr>
          <w:rStyle w:val="eop"/>
        </w:rPr>
        <w:t> </w:t>
      </w:r>
      <w:r w:rsidRPr="00A91DC1">
        <w:rPr>
          <w:rFonts w:ascii="Times New Roman" w:eastAsia="Times New Roman" w:hAnsi="Times New Roman" w:cs="Times New Roman"/>
          <w:b/>
          <w:bCs/>
          <w:iCs/>
          <w:lang w:eastAsia="hu-HU"/>
        </w:rPr>
        <w:t>Dátum: Göd, 202</w:t>
      </w:r>
      <w:r w:rsidR="009834AB">
        <w:rPr>
          <w:rFonts w:ascii="Times New Roman" w:eastAsia="Times New Roman" w:hAnsi="Times New Roman" w:cs="Times New Roman"/>
          <w:b/>
          <w:bCs/>
          <w:iCs/>
          <w:lang w:eastAsia="hu-HU"/>
        </w:rPr>
        <w:t>2</w:t>
      </w:r>
      <w:r w:rsidRPr="00A91DC1">
        <w:rPr>
          <w:rFonts w:ascii="Times New Roman" w:eastAsia="Times New Roman" w:hAnsi="Times New Roman" w:cs="Times New Roman"/>
          <w:b/>
          <w:bCs/>
          <w:iCs/>
          <w:lang w:eastAsia="hu-HU"/>
        </w:rPr>
        <w:t xml:space="preserve">. </w:t>
      </w:r>
      <w:r w:rsidR="009C7C63">
        <w:rPr>
          <w:rFonts w:ascii="Times New Roman" w:eastAsia="Times New Roman" w:hAnsi="Times New Roman" w:cs="Times New Roman"/>
          <w:b/>
          <w:bCs/>
          <w:iCs/>
          <w:lang w:eastAsia="hu-HU"/>
        </w:rPr>
        <w:t xml:space="preserve">november </w:t>
      </w:r>
      <w:r w:rsidR="00C75B45">
        <w:rPr>
          <w:rFonts w:ascii="Times New Roman" w:eastAsia="Times New Roman" w:hAnsi="Times New Roman" w:cs="Times New Roman"/>
          <w:b/>
          <w:bCs/>
          <w:iCs/>
          <w:lang w:eastAsia="hu-HU"/>
        </w:rPr>
        <w:t>2</w:t>
      </w:r>
      <w:r w:rsidR="004903AF">
        <w:rPr>
          <w:rFonts w:ascii="Times New Roman" w:eastAsia="Times New Roman" w:hAnsi="Times New Roman" w:cs="Times New Roman"/>
          <w:b/>
          <w:bCs/>
          <w:iCs/>
          <w:lang w:eastAsia="hu-HU"/>
        </w:rPr>
        <w:t>8</w:t>
      </w:r>
      <w:r w:rsidR="009C7C63">
        <w:rPr>
          <w:rFonts w:ascii="Times New Roman" w:eastAsia="Times New Roman" w:hAnsi="Times New Roman" w:cs="Times New Roman"/>
          <w:b/>
          <w:bCs/>
          <w:iCs/>
          <w:lang w:eastAsia="hu-HU"/>
        </w:rPr>
        <w:t>.</w:t>
      </w:r>
    </w:p>
    <w:p w14:paraId="1732D0A6"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A91DC1"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w:t>
      </w:r>
    </w:p>
    <w:p w14:paraId="5FE89E51"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Balogh Csaba polgármester</w:t>
      </w:r>
    </w:p>
    <w:p w14:paraId="7A0E710C"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713E195"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r w:rsidRPr="00A91DC1">
        <w:rPr>
          <w:rFonts w:ascii="Times New Roman" w:eastAsia="Times New Roman" w:hAnsi="Times New Roman" w:cs="Times New Roman"/>
          <w:bCs/>
          <w:iCs/>
          <w:sz w:val="24"/>
          <w:szCs w:val="24"/>
          <w:lang w:eastAsia="hu-HU"/>
        </w:rPr>
        <w:t>A becsült érték alapján, a beszerzéshez szükséges forrás rendelkezésre áll.</w:t>
      </w:r>
    </w:p>
    <w:p w14:paraId="70C1CD4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55EDB0FA"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AAB550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w:t>
      </w:r>
    </w:p>
    <w:p w14:paraId="39EA41E4" w14:textId="0E97A922"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lastRenderedPageBreak/>
        <w:tab/>
        <w:t>pénzügyi osztályvezető</w:t>
      </w:r>
      <w:r w:rsidR="00FD20D9">
        <w:rPr>
          <w:rFonts w:ascii="Times New Roman" w:eastAsia="Times New Roman" w:hAnsi="Times New Roman" w:cs="Times New Roman"/>
          <w:b/>
          <w:bCs/>
          <w:iCs/>
          <w:sz w:val="24"/>
          <w:szCs w:val="24"/>
          <w:lang w:eastAsia="hu-HU"/>
        </w:rPr>
        <w:t xml:space="preserve"> h.</w:t>
      </w:r>
    </w:p>
    <w:p w14:paraId="043359F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637753" w:rsidRDefault="00AD2720" w:rsidP="00AD2720">
      <w:pPr>
        <w:rPr>
          <w:rStyle w:val="eop"/>
          <w:rFonts w:ascii="Times New Roman" w:eastAsia="Times New Roman" w:hAnsi="Times New Roman" w:cs="Times New Roman"/>
          <w:lang w:eastAsia="hu-HU"/>
        </w:rPr>
      </w:pPr>
    </w:p>
    <w:p w14:paraId="6ABE26EB" w14:textId="77777777" w:rsidR="00AD2720" w:rsidRPr="00637753" w:rsidRDefault="00AD2720" w:rsidP="00AD2720">
      <w:pPr>
        <w:pStyle w:val="Listaszerbekezds"/>
        <w:ind w:left="0"/>
        <w:rPr>
          <w:rFonts w:ascii="Times New Roman" w:hAnsi="Times New Roman" w:cs="Times New Roman"/>
        </w:rPr>
      </w:pPr>
      <w:r w:rsidRPr="00637753">
        <w:rPr>
          <w:rFonts w:ascii="Times New Roman" w:hAnsi="Times New Roman" w:cs="Times New Roman"/>
        </w:rPr>
        <w:t>Mellékletek:</w:t>
      </w:r>
    </w:p>
    <w:p w14:paraId="1BE7F385"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Ajánlattételi nyilatkozat (kötelezően csatolandó)</w:t>
      </w:r>
    </w:p>
    <w:p w14:paraId="2C75E93E"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Összeférhetetlenségi nyilatkozat (kötelezően csatolandó)</w:t>
      </w:r>
    </w:p>
    <w:p w14:paraId="4281C4A4" w14:textId="77777777" w:rsidR="00AD2720" w:rsidRPr="003C4A6A" w:rsidRDefault="00AD2720" w:rsidP="00AD2720">
      <w:pPr>
        <w:pStyle w:val="Listaszerbekezds"/>
        <w:numPr>
          <w:ilvl w:val="0"/>
          <w:numId w:val="30"/>
        </w:numPr>
        <w:spacing w:after="0" w:line="240" w:lineRule="auto"/>
        <w:jc w:val="both"/>
        <w:rPr>
          <w:rFonts w:ascii="Times New Roman" w:hAnsi="Times New Roman" w:cs="Times New Roman"/>
        </w:rPr>
      </w:pPr>
      <w:r w:rsidRPr="003C4A6A">
        <w:rPr>
          <w:rFonts w:ascii="Times New Roman" w:hAnsi="Times New Roman" w:cs="Times New Roman"/>
        </w:rPr>
        <w:t>Referencia nyilatkozat (kötelezően csatolandó)</w:t>
      </w:r>
    </w:p>
    <w:p w14:paraId="0761AE9C" w14:textId="27C4401A" w:rsidR="00AD2720" w:rsidRPr="003C4A6A" w:rsidRDefault="00AD2720" w:rsidP="00AD2720">
      <w:pPr>
        <w:pStyle w:val="Listaszerbekezds"/>
        <w:numPr>
          <w:ilvl w:val="0"/>
          <w:numId w:val="30"/>
        </w:numPr>
        <w:spacing w:after="0" w:line="240" w:lineRule="auto"/>
        <w:jc w:val="both"/>
        <w:rPr>
          <w:rFonts w:ascii="Times New Roman" w:hAnsi="Times New Roman" w:cs="Times New Roman"/>
        </w:rPr>
      </w:pPr>
      <w:r w:rsidRPr="003C4A6A">
        <w:rPr>
          <w:rFonts w:ascii="Times New Roman" w:hAnsi="Times New Roman" w:cs="Times New Roman"/>
        </w:rPr>
        <w:t>Aláírási címpéldány</w:t>
      </w:r>
      <w:r w:rsidR="00913810" w:rsidRPr="003C4A6A">
        <w:rPr>
          <w:rFonts w:ascii="Times New Roman" w:hAnsi="Times New Roman" w:cs="Times New Roman"/>
        </w:rPr>
        <w:t>/Aláírásminta</w:t>
      </w:r>
      <w:r w:rsidRPr="003C4A6A">
        <w:rPr>
          <w:rFonts w:ascii="Times New Roman" w:hAnsi="Times New Roman" w:cs="Times New Roman"/>
        </w:rPr>
        <w:t xml:space="preserve"> (kötelezően csatolandó)</w:t>
      </w:r>
    </w:p>
    <w:p w14:paraId="2EDBEDD4" w14:textId="63A8B612" w:rsidR="003D3813" w:rsidRPr="003C4A6A" w:rsidRDefault="003D3813" w:rsidP="00AD2720">
      <w:pPr>
        <w:pStyle w:val="Listaszerbekezds"/>
        <w:numPr>
          <w:ilvl w:val="0"/>
          <w:numId w:val="30"/>
        </w:numPr>
        <w:spacing w:after="0" w:line="240" w:lineRule="auto"/>
        <w:jc w:val="both"/>
        <w:rPr>
          <w:rFonts w:ascii="Times New Roman" w:hAnsi="Times New Roman" w:cs="Times New Roman"/>
        </w:rPr>
      </w:pPr>
      <w:r w:rsidRPr="00467003">
        <w:rPr>
          <w:rFonts w:ascii="Times New Roman" w:eastAsia="Times New Roman" w:hAnsi="Times New Roman" w:cs="Times New Roman"/>
          <w:i/>
          <w:lang w:eastAsia="ar-SA"/>
        </w:rPr>
        <w:t>településfejlesztési koncepció</w:t>
      </w:r>
      <w:r w:rsidRPr="003C4A6A">
        <w:rPr>
          <w:rFonts w:ascii="Times New Roman" w:eastAsia="Times New Roman" w:hAnsi="Times New Roman" w:cs="Times New Roman"/>
          <w:i/>
          <w:lang w:eastAsia="ar-SA"/>
        </w:rPr>
        <w:t xml:space="preserve"> </w:t>
      </w:r>
      <w:r w:rsidR="003C4A6A" w:rsidRPr="003C4A6A">
        <w:rPr>
          <w:rFonts w:ascii="Times New Roman" w:eastAsia="Times New Roman" w:hAnsi="Times New Roman" w:cs="Times New Roman"/>
          <w:i/>
          <w:lang w:eastAsia="ar-SA"/>
        </w:rPr>
        <w:t xml:space="preserve">(TFK) letölthető </w:t>
      </w:r>
      <w:hyperlink r:id="rId9" w:tgtFrame="_blank" w:history="1">
        <w:r w:rsidR="003C4A6A" w:rsidRPr="003C4A6A">
          <w:rPr>
            <w:rStyle w:val="Hiperhivatkozs"/>
            <w:rFonts w:ascii="Calibri" w:hAnsi="Calibri" w:cs="Calibri"/>
            <w:color w:val="auto"/>
            <w:bdr w:val="none" w:sz="0" w:space="0" w:color="auto" w:frame="1"/>
            <w:shd w:val="clear" w:color="auto" w:fill="FFFFFF"/>
          </w:rPr>
          <w:t>https://god.hu/wp-content/uploads/2021/09/20181210_telepulesfejl_koncepcio.pdf</w:t>
        </w:r>
      </w:hyperlink>
    </w:p>
    <w:p w14:paraId="5A5DB0F8" w14:textId="77777777" w:rsidR="003C4A6A" w:rsidRPr="003C4A6A" w:rsidRDefault="003C4A6A" w:rsidP="003C4A6A">
      <w:pPr>
        <w:spacing w:after="0" w:line="240" w:lineRule="auto"/>
        <w:ind w:left="360"/>
        <w:jc w:val="both"/>
        <w:rPr>
          <w:rFonts w:ascii="Times New Roman" w:hAnsi="Times New Roman" w:cs="Times New Roman"/>
        </w:rPr>
      </w:pPr>
    </w:p>
    <w:p w14:paraId="0BE615A5" w14:textId="77777777" w:rsidR="00AD2720" w:rsidRPr="003C4A6A"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3C4A6A">
        <w:rPr>
          <w:rFonts w:ascii="Times New Roman" w:hAnsi="Times New Roman" w:cs="Times New Roman"/>
        </w:rPr>
        <w:br w:type="page"/>
      </w:r>
    </w:p>
    <w:p w14:paraId="14D91E61"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 xml:space="preserve">számú melléklet </w:t>
      </w:r>
    </w:p>
    <w:p w14:paraId="686F34FF" w14:textId="77777777" w:rsidR="00AD2720" w:rsidRPr="00637753" w:rsidRDefault="00AD2720" w:rsidP="00AD2720">
      <w:pPr>
        <w:pStyle w:val="Nincstrkz"/>
        <w:jc w:val="center"/>
        <w:rPr>
          <w:rFonts w:ascii="Times New Roman" w:hAnsi="Times New Roman"/>
          <w:b/>
          <w:bCs/>
          <w:lang w:eastAsia="hu-HU"/>
        </w:rPr>
      </w:pPr>
    </w:p>
    <w:p w14:paraId="0D50F89A"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AJÁNLATTÉTELI NYILATKOZAT</w:t>
      </w:r>
    </w:p>
    <w:p w14:paraId="765DD6E0" w14:textId="77777777" w:rsidR="00AD2720" w:rsidRPr="00637753" w:rsidRDefault="00AD2720" w:rsidP="00AD2720">
      <w:pPr>
        <w:pStyle w:val="Nincstrkz"/>
        <w:jc w:val="both"/>
        <w:rPr>
          <w:rFonts w:ascii="Times New Roman" w:hAnsi="Times New Roman"/>
          <w:lang w:eastAsia="hu-HU"/>
        </w:rPr>
      </w:pPr>
    </w:p>
    <w:p w14:paraId="090952A7" w14:textId="02DD2260" w:rsidR="00AD2720" w:rsidRPr="0077098B" w:rsidRDefault="00AD2720" w:rsidP="002B65D4">
      <w:pPr>
        <w:pStyle w:val="paragraph"/>
        <w:spacing w:before="0" w:beforeAutospacing="0" w:after="0" w:afterAutospacing="0"/>
        <w:jc w:val="both"/>
        <w:textAlignment w:val="baseline"/>
      </w:pPr>
      <w:r w:rsidRPr="0077098B">
        <w:rPr>
          <w:sz w:val="22"/>
          <w:szCs w:val="22"/>
        </w:rPr>
        <w:t>Alulírott, …………………………………, mint a(z) ……………....................................... cégjegyzésre jogosult képviselője, Göd</w:t>
      </w:r>
      <w:r w:rsidR="00465907">
        <w:rPr>
          <w:sz w:val="22"/>
          <w:szCs w:val="22"/>
        </w:rPr>
        <w:t xml:space="preserve"> Város Önkormányzata</w:t>
      </w:r>
      <w:r w:rsidRPr="0077098B">
        <w:rPr>
          <w:sz w:val="22"/>
          <w:szCs w:val="22"/>
        </w:rPr>
        <w:t xml:space="preserve">, mint Ajánlatkérő által kiírt </w:t>
      </w:r>
      <w:r w:rsidR="0077098B" w:rsidRPr="0077098B">
        <w:rPr>
          <w:rStyle w:val="normaltextrun"/>
          <w:b/>
          <w:i/>
          <w:iCs/>
          <w:sz w:val="22"/>
          <w:szCs w:val="22"/>
        </w:rPr>
        <w:t>„</w:t>
      </w:r>
      <w:r w:rsidR="00C75B45" w:rsidRPr="00C75B45">
        <w:rPr>
          <w:rStyle w:val="normaltextrun"/>
          <w:b/>
          <w:i/>
          <w:iCs/>
          <w:sz w:val="22"/>
          <w:szCs w:val="22"/>
        </w:rPr>
        <w:t>Göd Város Önkormányzata részére integrált településfejlesztési stratégia (ITS) készítése</w:t>
      </w:r>
      <w:r w:rsidR="00C75B45">
        <w:rPr>
          <w:rStyle w:val="normaltextrun"/>
          <w:b/>
          <w:i/>
          <w:iCs/>
          <w:sz w:val="22"/>
          <w:szCs w:val="22"/>
        </w:rPr>
        <w:t xml:space="preserve">” </w:t>
      </w:r>
      <w:r w:rsidRPr="0077098B">
        <w:t>tárgyú beszerzési eljárás ajánlattevőjeként</w:t>
      </w:r>
    </w:p>
    <w:p w14:paraId="45B48D23" w14:textId="77777777" w:rsidR="00AD2720" w:rsidRPr="00637753" w:rsidRDefault="00AD2720" w:rsidP="00AD2720">
      <w:pPr>
        <w:pStyle w:val="Nincstrkz"/>
        <w:jc w:val="both"/>
        <w:rPr>
          <w:rFonts w:ascii="Times New Roman" w:hAnsi="Times New Roman"/>
          <w:lang w:eastAsia="hu-HU"/>
        </w:rPr>
      </w:pPr>
    </w:p>
    <w:p w14:paraId="3A974198"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 hogy</w:t>
      </w:r>
    </w:p>
    <w:p w14:paraId="57BC41CE" w14:textId="77777777" w:rsidR="00AD2720" w:rsidRPr="00637753" w:rsidRDefault="00AD2720" w:rsidP="00AD2720">
      <w:pPr>
        <w:pStyle w:val="Nincstrkz"/>
        <w:jc w:val="both"/>
        <w:rPr>
          <w:rFonts w:ascii="Times New Roman" w:hAnsi="Times New Roman"/>
          <w:lang w:eastAsia="hu-HU"/>
        </w:rPr>
      </w:pPr>
    </w:p>
    <w:p w14:paraId="6C3550A7"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kijelentjük, hogy az ajánlatunkban tett kijelentéseink és nyilatkozataink a valóságnak megfelelnek;</w:t>
      </w:r>
    </w:p>
    <w:p w14:paraId="6EC61FB5"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vonatkozásában nem állnak fenn az alábbi kizáró okok:</w:t>
      </w:r>
    </w:p>
    <w:p w14:paraId="41BB6308"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tevékenységét felfüggesztette vagy akinek tevékenységét felfüggesztették;</w:t>
      </w:r>
    </w:p>
    <w:p w14:paraId="56158A20"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beszerzési eljárásokban való részvételtől jogerősen eltiltásra került, az eltiltás ideje alatt;</w:t>
      </w:r>
    </w:p>
    <w:p w14:paraId="06E1831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637753" w:rsidRDefault="00AD2720" w:rsidP="00AD2720">
      <w:pPr>
        <w:pStyle w:val="Nincstrkz"/>
        <w:jc w:val="both"/>
        <w:rPr>
          <w:rFonts w:ascii="Times New Roman" w:hAnsi="Times New Roman"/>
          <w:b/>
          <w:bCs/>
          <w:lang w:eastAsia="hu-HU"/>
        </w:rPr>
      </w:pPr>
    </w:p>
    <w:p w14:paraId="0AEC9E62"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637753"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637753" w:rsidRDefault="00AD2720" w:rsidP="005D1412">
            <w:pPr>
              <w:pStyle w:val="Nincstrkz"/>
              <w:jc w:val="both"/>
              <w:rPr>
                <w:rFonts w:ascii="Times New Roman" w:hAnsi="Times New Roman"/>
                <w:lang w:eastAsia="hu-HU"/>
              </w:rPr>
            </w:pPr>
          </w:p>
        </w:tc>
      </w:tr>
      <w:tr w:rsidR="00AD2720" w:rsidRPr="00637753"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637753" w:rsidRDefault="00AD2720" w:rsidP="005D1412">
            <w:pPr>
              <w:pStyle w:val="Nincstrkz"/>
              <w:jc w:val="both"/>
              <w:rPr>
                <w:rFonts w:ascii="Times New Roman" w:hAnsi="Times New Roman"/>
                <w:lang w:eastAsia="hu-HU"/>
              </w:rPr>
            </w:pPr>
          </w:p>
        </w:tc>
      </w:tr>
      <w:tr w:rsidR="00AD2720" w:rsidRPr="00637753"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637753" w:rsidRDefault="00AD2720" w:rsidP="005D1412">
            <w:pPr>
              <w:pStyle w:val="Nincstrkz"/>
              <w:jc w:val="both"/>
              <w:rPr>
                <w:rFonts w:ascii="Times New Roman" w:hAnsi="Times New Roman"/>
                <w:lang w:eastAsia="hu-HU"/>
              </w:rPr>
            </w:pPr>
          </w:p>
        </w:tc>
      </w:tr>
      <w:tr w:rsidR="00AD2720" w:rsidRPr="00637753"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637753" w:rsidRDefault="00AD2720" w:rsidP="005D1412">
            <w:pPr>
              <w:pStyle w:val="Nincstrkz"/>
              <w:jc w:val="both"/>
              <w:rPr>
                <w:rFonts w:ascii="Times New Roman" w:hAnsi="Times New Roman"/>
                <w:lang w:eastAsia="hu-HU"/>
              </w:rPr>
            </w:pPr>
          </w:p>
        </w:tc>
      </w:tr>
      <w:tr w:rsidR="00AD2720" w:rsidRPr="00637753"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637753" w:rsidRDefault="00AD2720" w:rsidP="005D1412">
            <w:pPr>
              <w:pStyle w:val="Nincstrkz"/>
              <w:jc w:val="both"/>
              <w:rPr>
                <w:rFonts w:ascii="Times New Roman" w:hAnsi="Times New Roman"/>
                <w:lang w:eastAsia="hu-HU"/>
              </w:rPr>
            </w:pPr>
          </w:p>
        </w:tc>
      </w:tr>
      <w:tr w:rsidR="00AD2720" w:rsidRPr="00637753"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lastRenderedPageBreak/>
              <w:t>Székhely</w:t>
            </w:r>
          </w:p>
        </w:tc>
      </w:tr>
      <w:tr w:rsidR="00AD2720" w:rsidRPr="00637753"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637753" w:rsidRDefault="00AD2720" w:rsidP="005D1412">
            <w:pPr>
              <w:pStyle w:val="Nincstrkz"/>
              <w:jc w:val="both"/>
              <w:rPr>
                <w:rFonts w:ascii="Times New Roman" w:hAnsi="Times New Roman"/>
                <w:lang w:eastAsia="hu-HU"/>
              </w:rPr>
            </w:pPr>
          </w:p>
        </w:tc>
      </w:tr>
      <w:tr w:rsidR="00AD2720" w:rsidRPr="00637753"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637753" w:rsidRDefault="00AD2720" w:rsidP="005D1412">
            <w:pPr>
              <w:pStyle w:val="Nincstrkz"/>
              <w:jc w:val="both"/>
              <w:rPr>
                <w:rFonts w:ascii="Times New Roman" w:hAnsi="Times New Roman"/>
                <w:lang w:eastAsia="hu-HU"/>
              </w:rPr>
            </w:pPr>
          </w:p>
        </w:tc>
      </w:tr>
      <w:tr w:rsidR="00AD2720" w:rsidRPr="00637753"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637753" w:rsidRDefault="00AD2720" w:rsidP="005D1412">
            <w:pPr>
              <w:pStyle w:val="Nincstrkz"/>
              <w:jc w:val="both"/>
              <w:rPr>
                <w:rFonts w:ascii="Times New Roman" w:hAnsi="Times New Roman"/>
                <w:lang w:eastAsia="hu-HU"/>
              </w:rPr>
            </w:pPr>
          </w:p>
        </w:tc>
      </w:tr>
      <w:tr w:rsidR="00AD2720" w:rsidRPr="00637753"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Postacím (ha nem azonos a székhellyel)</w:t>
            </w:r>
          </w:p>
        </w:tc>
      </w:tr>
      <w:tr w:rsidR="00AD2720" w:rsidRPr="00637753"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637753" w:rsidRDefault="00AD2720" w:rsidP="005D1412">
            <w:pPr>
              <w:pStyle w:val="Nincstrkz"/>
              <w:jc w:val="both"/>
              <w:rPr>
                <w:rFonts w:ascii="Times New Roman" w:hAnsi="Times New Roman"/>
                <w:lang w:eastAsia="hu-HU"/>
              </w:rPr>
            </w:pPr>
          </w:p>
        </w:tc>
      </w:tr>
      <w:tr w:rsidR="00AD2720" w:rsidRPr="00637753"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637753" w:rsidRDefault="00AD2720" w:rsidP="005D1412">
            <w:pPr>
              <w:pStyle w:val="Nincstrkz"/>
              <w:jc w:val="both"/>
              <w:rPr>
                <w:rFonts w:ascii="Times New Roman" w:hAnsi="Times New Roman"/>
                <w:lang w:eastAsia="hu-HU"/>
              </w:rPr>
            </w:pPr>
          </w:p>
        </w:tc>
      </w:tr>
      <w:tr w:rsidR="00AD2720" w:rsidRPr="00637753"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637753" w:rsidRDefault="00AD2720" w:rsidP="005D1412">
            <w:pPr>
              <w:pStyle w:val="Nincstrkz"/>
              <w:jc w:val="both"/>
              <w:rPr>
                <w:rFonts w:ascii="Times New Roman" w:hAnsi="Times New Roman"/>
                <w:lang w:eastAsia="hu-HU"/>
              </w:rPr>
            </w:pPr>
          </w:p>
        </w:tc>
      </w:tr>
      <w:tr w:rsidR="00AD2720" w:rsidRPr="00637753"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Cégjegyzésre (aláírásra) jogosult személy(ek)</w:t>
            </w:r>
          </w:p>
        </w:tc>
      </w:tr>
      <w:tr w:rsidR="00AD2720" w:rsidRPr="00637753"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637753" w:rsidRDefault="00AD2720" w:rsidP="005D1412">
            <w:pPr>
              <w:pStyle w:val="Nincstrkz"/>
              <w:jc w:val="both"/>
              <w:rPr>
                <w:rFonts w:ascii="Times New Roman" w:hAnsi="Times New Roman"/>
                <w:lang w:eastAsia="hu-HU"/>
              </w:rPr>
            </w:pPr>
          </w:p>
        </w:tc>
      </w:tr>
      <w:tr w:rsidR="00AD2720" w:rsidRPr="00637753"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637753" w:rsidRDefault="00AD2720" w:rsidP="005D1412">
            <w:pPr>
              <w:pStyle w:val="Nincstrkz"/>
              <w:jc w:val="both"/>
              <w:rPr>
                <w:rFonts w:ascii="Times New Roman" w:hAnsi="Times New Roman"/>
                <w:lang w:eastAsia="hu-HU"/>
              </w:rPr>
            </w:pPr>
          </w:p>
        </w:tc>
      </w:tr>
      <w:tr w:rsidR="00AD2720" w:rsidRPr="00637753"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637753" w:rsidRDefault="00AD2720" w:rsidP="005D1412">
            <w:pPr>
              <w:pStyle w:val="Nincstrkz"/>
              <w:jc w:val="both"/>
              <w:rPr>
                <w:rFonts w:ascii="Times New Roman" w:hAnsi="Times New Roman"/>
                <w:lang w:eastAsia="hu-HU"/>
              </w:rPr>
            </w:pPr>
          </w:p>
        </w:tc>
      </w:tr>
      <w:tr w:rsidR="00AD2720" w:rsidRPr="00637753"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637753" w:rsidRDefault="00AD2720" w:rsidP="005D1412">
            <w:pPr>
              <w:pStyle w:val="Nincstrkz"/>
              <w:jc w:val="both"/>
              <w:rPr>
                <w:rFonts w:ascii="Times New Roman" w:hAnsi="Times New Roman"/>
                <w:lang w:eastAsia="hu-HU"/>
              </w:rPr>
            </w:pPr>
          </w:p>
        </w:tc>
      </w:tr>
      <w:tr w:rsidR="00AD2720" w:rsidRPr="00637753"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637753" w:rsidRDefault="00AD2720" w:rsidP="005D1412">
            <w:pPr>
              <w:pStyle w:val="Nincstrkz"/>
              <w:jc w:val="both"/>
              <w:rPr>
                <w:rFonts w:ascii="Times New Roman" w:hAnsi="Times New Roman"/>
                <w:lang w:eastAsia="hu-HU"/>
              </w:rPr>
            </w:pPr>
          </w:p>
        </w:tc>
      </w:tr>
      <w:tr w:rsidR="00AD2720" w:rsidRPr="00637753"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Az eljárásban kapcsolattartó személy</w:t>
            </w:r>
          </w:p>
        </w:tc>
      </w:tr>
      <w:tr w:rsidR="00AD2720" w:rsidRPr="00637753"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637753" w:rsidRDefault="00AD2720" w:rsidP="005D1412">
            <w:pPr>
              <w:pStyle w:val="Nincstrkz"/>
              <w:jc w:val="both"/>
              <w:rPr>
                <w:rFonts w:ascii="Times New Roman" w:hAnsi="Times New Roman"/>
                <w:lang w:eastAsia="hu-HU"/>
              </w:rPr>
            </w:pPr>
          </w:p>
        </w:tc>
      </w:tr>
      <w:tr w:rsidR="00AD2720" w:rsidRPr="00637753"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637753" w:rsidRDefault="00AD2720" w:rsidP="005D1412">
            <w:pPr>
              <w:pStyle w:val="Nincstrkz"/>
              <w:jc w:val="both"/>
              <w:rPr>
                <w:rFonts w:ascii="Times New Roman" w:hAnsi="Times New Roman"/>
                <w:lang w:eastAsia="hu-HU"/>
              </w:rPr>
            </w:pPr>
          </w:p>
        </w:tc>
      </w:tr>
      <w:tr w:rsidR="00AD2720" w:rsidRPr="00637753"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637753" w:rsidRDefault="00AD2720" w:rsidP="005D1412">
            <w:pPr>
              <w:pStyle w:val="Nincstrkz"/>
              <w:jc w:val="both"/>
              <w:rPr>
                <w:rFonts w:ascii="Times New Roman" w:hAnsi="Times New Roman"/>
                <w:lang w:eastAsia="hu-HU"/>
              </w:rPr>
            </w:pPr>
          </w:p>
        </w:tc>
      </w:tr>
      <w:tr w:rsidR="00AD2720" w:rsidRPr="00637753"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637753" w:rsidRDefault="00AD2720" w:rsidP="005D1412">
            <w:pPr>
              <w:pStyle w:val="Nincstrkz"/>
              <w:jc w:val="both"/>
              <w:rPr>
                <w:rFonts w:ascii="Times New Roman" w:hAnsi="Times New Roman"/>
                <w:lang w:eastAsia="hu-HU"/>
              </w:rPr>
            </w:pPr>
          </w:p>
        </w:tc>
      </w:tr>
    </w:tbl>
    <w:p w14:paraId="6BD89889" w14:textId="77777777" w:rsidR="00AD2720" w:rsidRPr="00637753" w:rsidRDefault="00AD2720" w:rsidP="00AD2720">
      <w:pPr>
        <w:pStyle w:val="Nincstrkz"/>
        <w:jc w:val="both"/>
        <w:rPr>
          <w:rFonts w:ascii="Times New Roman" w:hAnsi="Times New Roman"/>
          <w:lang w:eastAsia="hu-HU"/>
        </w:rPr>
      </w:pPr>
    </w:p>
    <w:p w14:paraId="6F60B9A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Kötelezettséget vállalunk arra, hogy az eljárás nyerteseként </w:t>
      </w:r>
      <w:r w:rsidRPr="00637753">
        <w:rPr>
          <w:rFonts w:ascii="Times New Roman" w:eastAsia="Symbol" w:hAnsi="Times New Roman"/>
          <w:lang w:eastAsia="hu-HU"/>
        </w:rPr>
        <w:t></w:t>
      </w:r>
      <w:r w:rsidRPr="00637753">
        <w:rPr>
          <w:rFonts w:ascii="Times New Roman" w:hAnsi="Times New Roman"/>
          <w:lang w:eastAsia="hu-HU"/>
        </w:rPr>
        <w:t xml:space="preserve"> az eljárás nyertesének visszalépése esetén a második legkedvezőbb ajánlatot benyújtó Ajánlattevőként </w:t>
      </w:r>
      <w:r w:rsidRPr="00637753">
        <w:rPr>
          <w:rFonts w:ascii="Times New Roman" w:eastAsia="Symbol" w:hAnsi="Times New Roman"/>
          <w:lang w:eastAsia="hu-HU"/>
        </w:rPr>
        <w:t></w:t>
      </w:r>
      <w:r w:rsidRPr="00637753">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D2720" w:rsidRPr="00637753" w14:paraId="58857C44" w14:textId="77777777" w:rsidTr="005D1412">
        <w:trPr>
          <w:tblCellSpacing w:w="0" w:type="dxa"/>
        </w:trPr>
        <w:tc>
          <w:tcPr>
            <w:tcW w:w="3679" w:type="dxa"/>
          </w:tcPr>
          <w:p w14:paraId="6CC0101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Megnevezés</w:t>
            </w:r>
          </w:p>
        </w:tc>
        <w:tc>
          <w:tcPr>
            <w:tcW w:w="5247" w:type="dxa"/>
          </w:tcPr>
          <w:p w14:paraId="1F353D83" w14:textId="77777777" w:rsidR="00AD2720" w:rsidRPr="00637753" w:rsidRDefault="00AD2720" w:rsidP="005D1412">
            <w:pPr>
              <w:pStyle w:val="Nincstrkz"/>
              <w:jc w:val="both"/>
              <w:rPr>
                <w:rFonts w:ascii="Times New Roman" w:hAnsi="Times New Roman"/>
                <w:lang w:eastAsia="hu-HU"/>
              </w:rPr>
            </w:pPr>
          </w:p>
        </w:tc>
      </w:tr>
      <w:tr w:rsidR="00AD2720" w:rsidRPr="00637753" w14:paraId="40217511" w14:textId="77777777" w:rsidTr="005D1412">
        <w:trPr>
          <w:tblCellSpacing w:w="0" w:type="dxa"/>
        </w:trPr>
        <w:tc>
          <w:tcPr>
            <w:tcW w:w="3679" w:type="dxa"/>
          </w:tcPr>
          <w:p w14:paraId="3063D25E" w14:textId="77777777" w:rsidR="00AD2720" w:rsidRPr="006233B5" w:rsidRDefault="007C00AA" w:rsidP="005D1412">
            <w:pPr>
              <w:pStyle w:val="Nincstrkz"/>
              <w:rPr>
                <w:rFonts w:ascii="Times New Roman" w:hAnsi="Times New Roman"/>
                <w:bCs/>
                <w:i/>
                <w:iCs/>
              </w:rPr>
            </w:pPr>
            <w:r w:rsidRPr="006233B5">
              <w:rPr>
                <w:rFonts w:ascii="Times New Roman" w:hAnsi="Times New Roman"/>
                <w:bCs/>
                <w:i/>
                <w:iCs/>
              </w:rPr>
              <w:t xml:space="preserve">Összesen </w:t>
            </w:r>
            <w:r w:rsidR="00AD2720" w:rsidRPr="006233B5">
              <w:rPr>
                <w:rFonts w:ascii="Times New Roman" w:hAnsi="Times New Roman"/>
                <w:bCs/>
                <w:i/>
                <w:iCs/>
              </w:rPr>
              <w:t>Bruttó ajánlati ár</w:t>
            </w:r>
          </w:p>
          <w:p w14:paraId="4FD4481E" w14:textId="77777777" w:rsidR="007C00AA" w:rsidRPr="006233B5" w:rsidRDefault="007C00AA" w:rsidP="005D1412">
            <w:pPr>
              <w:pStyle w:val="Nincstrkz"/>
              <w:rPr>
                <w:rFonts w:ascii="Times New Roman" w:hAnsi="Times New Roman"/>
                <w:bCs/>
                <w:i/>
                <w:iCs/>
              </w:rPr>
            </w:pPr>
          </w:p>
          <w:p w14:paraId="7C428806" w14:textId="14B93203" w:rsidR="006233B5" w:rsidRPr="006233B5" w:rsidRDefault="006233B5" w:rsidP="006233B5">
            <w:pPr>
              <w:pStyle w:val="Nincstrkz"/>
              <w:numPr>
                <w:ilvl w:val="0"/>
                <w:numId w:val="37"/>
              </w:numPr>
              <w:ind w:left="22" w:firstLine="0"/>
              <w:rPr>
                <w:rFonts w:ascii="Times New Roman" w:eastAsia="Times New Roman" w:hAnsi="Times New Roman"/>
                <w:b/>
                <w:caps/>
                <w:lang w:eastAsia="ar-SA"/>
              </w:rPr>
            </w:pPr>
            <w:r w:rsidRPr="00467003">
              <w:rPr>
                <w:rFonts w:ascii="Times New Roman" w:eastAsia="Times New Roman" w:hAnsi="Times New Roman"/>
                <w:b/>
                <w:caps/>
                <w:lang w:eastAsia="ar-SA"/>
              </w:rPr>
              <w:t>Integrált településfejlesztési stratégia</w:t>
            </w:r>
          </w:p>
          <w:p w14:paraId="1F69398E" w14:textId="77777777" w:rsidR="006233B5" w:rsidRPr="006233B5" w:rsidRDefault="006233B5" w:rsidP="006233B5">
            <w:pPr>
              <w:pStyle w:val="Nincstrkz"/>
              <w:ind w:left="22"/>
              <w:rPr>
                <w:rFonts w:ascii="Times New Roman" w:eastAsia="Times New Roman" w:hAnsi="Times New Roman"/>
                <w:bCs/>
                <w:lang w:eastAsia="ar-SA"/>
              </w:rPr>
            </w:pPr>
            <w:r w:rsidRPr="006233B5">
              <w:rPr>
                <w:rFonts w:ascii="Times New Roman" w:eastAsia="Times New Roman" w:hAnsi="Times New Roman"/>
                <w:bCs/>
                <w:lang w:eastAsia="ar-SA"/>
              </w:rPr>
              <w:t>díj bruttó …………. Ft</w:t>
            </w:r>
          </w:p>
          <w:p w14:paraId="22D1BB4E" w14:textId="77777777" w:rsidR="006233B5" w:rsidRPr="006233B5" w:rsidRDefault="006233B5" w:rsidP="006233B5">
            <w:pPr>
              <w:pStyle w:val="Nincstrkz"/>
              <w:ind w:left="22"/>
              <w:rPr>
                <w:rFonts w:ascii="Times New Roman" w:eastAsia="Times New Roman" w:hAnsi="Times New Roman"/>
                <w:b/>
                <w:lang w:eastAsia="ar-SA"/>
              </w:rPr>
            </w:pPr>
          </w:p>
          <w:p w14:paraId="630B5415" w14:textId="01132DD3" w:rsidR="006233B5" w:rsidRPr="006233B5" w:rsidRDefault="006233B5" w:rsidP="006233B5">
            <w:pPr>
              <w:pStyle w:val="Nincstrkz"/>
              <w:numPr>
                <w:ilvl w:val="0"/>
                <w:numId w:val="37"/>
              </w:numPr>
              <w:ind w:left="22" w:firstLine="0"/>
              <w:rPr>
                <w:rFonts w:ascii="Times New Roman" w:eastAsia="Times New Roman" w:hAnsi="Times New Roman"/>
                <w:b/>
                <w:caps/>
                <w:color w:val="000000"/>
                <w:lang w:eastAsia="ar-SA"/>
              </w:rPr>
            </w:pPr>
            <w:r w:rsidRPr="00467003">
              <w:rPr>
                <w:rFonts w:ascii="Times New Roman" w:eastAsia="Times New Roman" w:hAnsi="Times New Roman"/>
                <w:b/>
                <w:caps/>
                <w:color w:val="000000"/>
                <w:lang w:eastAsia="ar-SA"/>
              </w:rPr>
              <w:t>Egyeztetési ELJÁRÁS</w:t>
            </w:r>
          </w:p>
          <w:p w14:paraId="0AF37C12" w14:textId="77777777" w:rsidR="00C075AA" w:rsidRDefault="00C075AA" w:rsidP="006233B5">
            <w:pPr>
              <w:pStyle w:val="Nincstrkz"/>
              <w:ind w:left="22"/>
              <w:rPr>
                <w:rFonts w:ascii="Times New Roman" w:eastAsia="Times New Roman" w:hAnsi="Times New Roman"/>
                <w:bCs/>
                <w:lang w:eastAsia="ar-SA"/>
              </w:rPr>
            </w:pPr>
            <w:r>
              <w:rPr>
                <w:rFonts w:ascii="Times New Roman" w:eastAsia="Times New Roman" w:hAnsi="Times New Roman"/>
                <w:bCs/>
                <w:lang w:eastAsia="ar-SA"/>
              </w:rPr>
              <w:t>véleményezési anyag</w:t>
            </w:r>
          </w:p>
          <w:p w14:paraId="44A5A509" w14:textId="3D9B5408" w:rsidR="006233B5" w:rsidRPr="006233B5" w:rsidRDefault="006233B5" w:rsidP="006233B5">
            <w:pPr>
              <w:pStyle w:val="Nincstrkz"/>
              <w:ind w:left="22"/>
              <w:rPr>
                <w:rFonts w:ascii="Times New Roman" w:eastAsia="Times New Roman" w:hAnsi="Times New Roman"/>
                <w:bCs/>
                <w:lang w:eastAsia="ar-SA"/>
              </w:rPr>
            </w:pPr>
            <w:r w:rsidRPr="006233B5">
              <w:rPr>
                <w:rFonts w:ascii="Times New Roman" w:eastAsia="Times New Roman" w:hAnsi="Times New Roman"/>
                <w:bCs/>
                <w:lang w:eastAsia="ar-SA"/>
              </w:rPr>
              <w:t>díj bruttó …………. Ft</w:t>
            </w:r>
          </w:p>
          <w:p w14:paraId="21B92A54" w14:textId="77777777" w:rsidR="006233B5" w:rsidRPr="006233B5" w:rsidRDefault="006233B5" w:rsidP="006233B5">
            <w:pPr>
              <w:pStyle w:val="Nincstrkz"/>
              <w:ind w:left="22"/>
              <w:rPr>
                <w:rFonts w:ascii="Times New Roman" w:eastAsia="Times New Roman" w:hAnsi="Times New Roman"/>
                <w:b/>
                <w:lang w:eastAsia="ar-SA"/>
              </w:rPr>
            </w:pPr>
          </w:p>
          <w:p w14:paraId="5799AD1C" w14:textId="0802C15D" w:rsidR="006233B5" w:rsidRPr="006233B5" w:rsidRDefault="006233B5" w:rsidP="006233B5">
            <w:pPr>
              <w:pStyle w:val="Nincstrkz"/>
              <w:numPr>
                <w:ilvl w:val="0"/>
                <w:numId w:val="37"/>
              </w:numPr>
              <w:ind w:left="22" w:firstLine="0"/>
              <w:rPr>
                <w:rFonts w:ascii="Times New Roman" w:hAnsi="Times New Roman"/>
                <w:bCs/>
                <w:i/>
                <w:iCs/>
              </w:rPr>
            </w:pPr>
            <w:r w:rsidRPr="00467003">
              <w:rPr>
                <w:rFonts w:ascii="Times New Roman" w:eastAsia="Times New Roman" w:hAnsi="Times New Roman"/>
                <w:b/>
                <w:caps/>
                <w:color w:val="000000"/>
                <w:lang w:eastAsia="ar-SA"/>
              </w:rPr>
              <w:t>Jóváhagyási ELJÁRÁS</w:t>
            </w:r>
          </w:p>
          <w:p w14:paraId="3D92E7C9" w14:textId="77777777" w:rsidR="006233B5" w:rsidRPr="006233B5" w:rsidRDefault="006233B5" w:rsidP="006233B5">
            <w:pPr>
              <w:pStyle w:val="Nincstrkz"/>
              <w:ind w:left="22"/>
              <w:rPr>
                <w:rFonts w:ascii="Times New Roman" w:eastAsia="Times New Roman" w:hAnsi="Times New Roman"/>
                <w:bCs/>
                <w:lang w:eastAsia="ar-SA"/>
              </w:rPr>
            </w:pPr>
            <w:r w:rsidRPr="006233B5">
              <w:rPr>
                <w:rFonts w:ascii="Times New Roman" w:eastAsia="Times New Roman" w:hAnsi="Times New Roman"/>
                <w:bCs/>
                <w:lang w:eastAsia="ar-SA"/>
              </w:rPr>
              <w:t>díj bruttó …………. Ft</w:t>
            </w:r>
          </w:p>
          <w:p w14:paraId="13FD26F4" w14:textId="47D2D0FA" w:rsidR="007C00AA" w:rsidRPr="006233B5" w:rsidRDefault="007C00AA" w:rsidP="00950468">
            <w:pPr>
              <w:pStyle w:val="Nincstrkz"/>
              <w:jc w:val="both"/>
              <w:rPr>
                <w:rFonts w:ascii="Times New Roman" w:hAnsi="Times New Roman"/>
                <w:bCs/>
                <w:lang w:eastAsia="hu-HU"/>
              </w:rPr>
            </w:pPr>
          </w:p>
        </w:tc>
        <w:tc>
          <w:tcPr>
            <w:tcW w:w="5247" w:type="dxa"/>
          </w:tcPr>
          <w:p w14:paraId="434A23BA" w14:textId="58AAB452" w:rsidR="006233B5" w:rsidRPr="006233B5" w:rsidRDefault="002B65D4" w:rsidP="002B65D4">
            <w:pPr>
              <w:pStyle w:val="Nincstrkz"/>
              <w:rPr>
                <w:rFonts w:ascii="Times New Roman" w:hAnsi="Times New Roman"/>
                <w:bCs/>
                <w:i/>
                <w:iCs/>
              </w:rPr>
            </w:pPr>
            <w:r w:rsidRPr="006233B5">
              <w:rPr>
                <w:rFonts w:ascii="Times New Roman" w:hAnsi="Times New Roman"/>
                <w:bCs/>
                <w:i/>
                <w:iCs/>
              </w:rPr>
              <w:t>Összesen ajánlati ár</w:t>
            </w:r>
            <w:r w:rsidR="006233B5" w:rsidRPr="006233B5">
              <w:rPr>
                <w:rFonts w:ascii="Times New Roman" w:hAnsi="Times New Roman"/>
                <w:bCs/>
                <w:i/>
                <w:iCs/>
              </w:rPr>
              <w:t xml:space="preserve"> (I+II+III feladatok)</w:t>
            </w:r>
          </w:p>
          <w:p w14:paraId="36D9A282" w14:textId="633369FA" w:rsidR="002B65D4" w:rsidRPr="006233B5" w:rsidRDefault="006233B5" w:rsidP="002B65D4">
            <w:pPr>
              <w:pStyle w:val="Nincstrkz"/>
              <w:rPr>
                <w:rFonts w:ascii="Times New Roman" w:hAnsi="Times New Roman"/>
                <w:bCs/>
                <w:i/>
                <w:iCs/>
              </w:rPr>
            </w:pPr>
            <w:r w:rsidRPr="006233B5">
              <w:rPr>
                <w:rFonts w:ascii="Times New Roman" w:hAnsi="Times New Roman"/>
                <w:bCs/>
                <w:i/>
                <w:iCs/>
              </w:rPr>
              <w:t xml:space="preserve">bruttó </w:t>
            </w:r>
            <w:r w:rsidR="002B65D4" w:rsidRPr="006233B5">
              <w:rPr>
                <w:rFonts w:ascii="Times New Roman" w:hAnsi="Times New Roman"/>
                <w:bCs/>
                <w:i/>
                <w:iCs/>
              </w:rPr>
              <w:t>……. HUF</w:t>
            </w:r>
          </w:p>
          <w:p w14:paraId="2506D80F" w14:textId="4462E607" w:rsidR="006233B5" w:rsidRPr="006233B5" w:rsidRDefault="006233B5" w:rsidP="002B65D4">
            <w:pPr>
              <w:pStyle w:val="Nincstrkz"/>
              <w:rPr>
                <w:rFonts w:ascii="Times New Roman" w:hAnsi="Times New Roman"/>
                <w:bCs/>
                <w:i/>
                <w:iCs/>
              </w:rPr>
            </w:pPr>
          </w:p>
          <w:p w14:paraId="211F840B" w14:textId="78D96365" w:rsidR="006233B5" w:rsidRPr="006233B5" w:rsidRDefault="006233B5" w:rsidP="006233B5">
            <w:pPr>
              <w:pStyle w:val="Nincstrkz"/>
              <w:numPr>
                <w:ilvl w:val="0"/>
                <w:numId w:val="38"/>
              </w:numPr>
              <w:ind w:left="-74" w:firstLine="142"/>
              <w:rPr>
                <w:rFonts w:ascii="Times New Roman" w:eastAsia="Times New Roman" w:hAnsi="Times New Roman"/>
                <w:b/>
                <w:caps/>
                <w:lang w:eastAsia="ar-SA"/>
              </w:rPr>
            </w:pPr>
            <w:r w:rsidRPr="00467003">
              <w:rPr>
                <w:rFonts w:ascii="Times New Roman" w:eastAsia="Times New Roman" w:hAnsi="Times New Roman"/>
                <w:b/>
                <w:caps/>
                <w:lang w:eastAsia="ar-SA"/>
              </w:rPr>
              <w:t>Integrált településfejlesztési stratégia</w:t>
            </w:r>
          </w:p>
          <w:p w14:paraId="69BC536D" w14:textId="56E1704A" w:rsidR="006233B5" w:rsidRPr="006233B5" w:rsidRDefault="006233B5" w:rsidP="006233B5">
            <w:pPr>
              <w:pStyle w:val="Nincstrkz"/>
              <w:ind w:left="-74" w:firstLine="142"/>
              <w:rPr>
                <w:rFonts w:ascii="Times New Roman" w:eastAsia="Times New Roman" w:hAnsi="Times New Roman"/>
                <w:bCs/>
                <w:lang w:eastAsia="ar-SA"/>
              </w:rPr>
            </w:pPr>
            <w:r w:rsidRPr="006233B5">
              <w:rPr>
                <w:rFonts w:ascii="Times New Roman" w:eastAsia="Times New Roman" w:hAnsi="Times New Roman"/>
                <w:bCs/>
                <w:lang w:eastAsia="ar-SA"/>
              </w:rPr>
              <w:t>díj bruttó …………. Ft</w:t>
            </w:r>
          </w:p>
          <w:p w14:paraId="219DB734" w14:textId="77777777" w:rsidR="006233B5" w:rsidRPr="006233B5" w:rsidRDefault="006233B5" w:rsidP="006233B5">
            <w:pPr>
              <w:pStyle w:val="Nincstrkz"/>
              <w:ind w:left="-74" w:firstLine="142"/>
              <w:rPr>
                <w:rFonts w:ascii="Times New Roman" w:eastAsia="Times New Roman" w:hAnsi="Times New Roman"/>
                <w:b/>
                <w:lang w:eastAsia="ar-SA"/>
              </w:rPr>
            </w:pPr>
          </w:p>
          <w:p w14:paraId="7536D62E" w14:textId="2DA0CB5F" w:rsidR="006233B5" w:rsidRPr="006233B5" w:rsidRDefault="006233B5" w:rsidP="006233B5">
            <w:pPr>
              <w:pStyle w:val="Nincstrkz"/>
              <w:numPr>
                <w:ilvl w:val="0"/>
                <w:numId w:val="38"/>
              </w:numPr>
              <w:ind w:left="-74" w:firstLine="142"/>
              <w:rPr>
                <w:rFonts w:ascii="Times New Roman" w:eastAsia="Times New Roman" w:hAnsi="Times New Roman"/>
                <w:b/>
                <w:caps/>
                <w:color w:val="000000"/>
                <w:lang w:eastAsia="ar-SA"/>
              </w:rPr>
            </w:pPr>
            <w:r w:rsidRPr="00467003">
              <w:rPr>
                <w:rFonts w:ascii="Times New Roman" w:eastAsia="Times New Roman" w:hAnsi="Times New Roman"/>
                <w:b/>
                <w:caps/>
                <w:color w:val="000000"/>
                <w:lang w:eastAsia="ar-SA"/>
              </w:rPr>
              <w:t>Egyeztetési ELJÁRÁS</w:t>
            </w:r>
          </w:p>
          <w:p w14:paraId="11FE5A03" w14:textId="77777777" w:rsidR="00C075AA" w:rsidRDefault="00C075AA" w:rsidP="006233B5">
            <w:pPr>
              <w:pStyle w:val="Nincstrkz"/>
              <w:ind w:left="-74" w:firstLine="142"/>
              <w:rPr>
                <w:rFonts w:ascii="Times New Roman" w:eastAsia="Times New Roman" w:hAnsi="Times New Roman"/>
                <w:bCs/>
                <w:lang w:eastAsia="ar-SA"/>
              </w:rPr>
            </w:pPr>
            <w:r>
              <w:rPr>
                <w:rFonts w:ascii="Times New Roman" w:eastAsia="Times New Roman" w:hAnsi="Times New Roman"/>
                <w:bCs/>
                <w:lang w:eastAsia="ar-SA"/>
              </w:rPr>
              <w:t>véleményezési anyag</w:t>
            </w:r>
          </w:p>
          <w:p w14:paraId="40FC644E" w14:textId="6E3F6B25" w:rsidR="006233B5" w:rsidRPr="006233B5" w:rsidRDefault="006233B5" w:rsidP="006233B5">
            <w:pPr>
              <w:pStyle w:val="Nincstrkz"/>
              <w:ind w:left="-74" w:firstLine="142"/>
              <w:rPr>
                <w:rFonts w:ascii="Times New Roman" w:eastAsia="Times New Roman" w:hAnsi="Times New Roman"/>
                <w:bCs/>
                <w:lang w:eastAsia="ar-SA"/>
              </w:rPr>
            </w:pPr>
            <w:r w:rsidRPr="006233B5">
              <w:rPr>
                <w:rFonts w:ascii="Times New Roman" w:eastAsia="Times New Roman" w:hAnsi="Times New Roman"/>
                <w:bCs/>
                <w:lang w:eastAsia="ar-SA"/>
              </w:rPr>
              <w:t>díj bruttó …………. Ft</w:t>
            </w:r>
          </w:p>
          <w:p w14:paraId="7A6A30DC" w14:textId="77777777" w:rsidR="006233B5" w:rsidRPr="006233B5" w:rsidRDefault="006233B5" w:rsidP="006233B5">
            <w:pPr>
              <w:pStyle w:val="Nincstrkz"/>
              <w:ind w:left="-74" w:firstLine="142"/>
              <w:rPr>
                <w:rFonts w:ascii="Times New Roman" w:eastAsia="Times New Roman" w:hAnsi="Times New Roman"/>
                <w:b/>
                <w:lang w:eastAsia="ar-SA"/>
              </w:rPr>
            </w:pPr>
          </w:p>
          <w:p w14:paraId="3FBC7D45" w14:textId="56E2D281" w:rsidR="006233B5" w:rsidRPr="006233B5" w:rsidRDefault="006233B5" w:rsidP="006233B5">
            <w:pPr>
              <w:pStyle w:val="Nincstrkz"/>
              <w:ind w:left="-74" w:firstLine="142"/>
              <w:rPr>
                <w:rFonts w:ascii="Times New Roman" w:hAnsi="Times New Roman"/>
                <w:bCs/>
                <w:i/>
                <w:iCs/>
              </w:rPr>
            </w:pPr>
            <w:r w:rsidRPr="00467003">
              <w:rPr>
                <w:rFonts w:ascii="Times New Roman" w:eastAsia="Times New Roman" w:hAnsi="Times New Roman"/>
                <w:b/>
                <w:caps/>
                <w:lang w:eastAsia="ar-SA"/>
              </w:rPr>
              <w:t xml:space="preserve">III. </w:t>
            </w:r>
            <w:r w:rsidRPr="00467003">
              <w:rPr>
                <w:rFonts w:ascii="Times New Roman" w:eastAsia="Times New Roman" w:hAnsi="Times New Roman"/>
                <w:b/>
                <w:caps/>
                <w:color w:val="000000"/>
                <w:lang w:eastAsia="ar-SA"/>
              </w:rPr>
              <w:t>Jóváhagyási ELJÁRÁS</w:t>
            </w:r>
          </w:p>
          <w:p w14:paraId="70C33192" w14:textId="77777777" w:rsidR="006233B5" w:rsidRPr="006233B5" w:rsidRDefault="006233B5" w:rsidP="006233B5">
            <w:pPr>
              <w:pStyle w:val="Nincstrkz"/>
              <w:ind w:left="-74" w:firstLine="142"/>
              <w:rPr>
                <w:rFonts w:ascii="Times New Roman" w:eastAsia="Times New Roman" w:hAnsi="Times New Roman"/>
                <w:bCs/>
                <w:lang w:eastAsia="ar-SA"/>
              </w:rPr>
            </w:pPr>
            <w:r w:rsidRPr="006233B5">
              <w:rPr>
                <w:rFonts w:ascii="Times New Roman" w:eastAsia="Times New Roman" w:hAnsi="Times New Roman"/>
                <w:bCs/>
                <w:lang w:eastAsia="ar-SA"/>
              </w:rPr>
              <w:t>díj bruttó …………. Ft</w:t>
            </w:r>
          </w:p>
          <w:p w14:paraId="570DBAF7" w14:textId="0B51A208" w:rsidR="006233B5" w:rsidRPr="006233B5" w:rsidRDefault="006233B5" w:rsidP="002B65D4">
            <w:pPr>
              <w:pStyle w:val="Nincstrkz"/>
              <w:rPr>
                <w:rFonts w:ascii="Times New Roman" w:hAnsi="Times New Roman"/>
                <w:bCs/>
                <w:i/>
                <w:iCs/>
              </w:rPr>
            </w:pPr>
          </w:p>
          <w:p w14:paraId="71CC27D8" w14:textId="5185D828" w:rsidR="008C7F42" w:rsidRPr="006233B5" w:rsidRDefault="008C7F42" w:rsidP="00AE0EDC">
            <w:pPr>
              <w:pStyle w:val="Nincstrkz"/>
              <w:jc w:val="both"/>
              <w:rPr>
                <w:rFonts w:ascii="Times New Roman" w:hAnsi="Times New Roman"/>
                <w:bCs/>
                <w:lang w:eastAsia="hu-HU"/>
              </w:rPr>
            </w:pPr>
          </w:p>
        </w:tc>
      </w:tr>
      <w:tr w:rsidR="002A4FC3" w:rsidRPr="00637753" w14:paraId="7A5F9287" w14:textId="77777777" w:rsidTr="005D1412">
        <w:trPr>
          <w:tblCellSpacing w:w="0" w:type="dxa"/>
        </w:trPr>
        <w:tc>
          <w:tcPr>
            <w:tcW w:w="3679" w:type="dxa"/>
          </w:tcPr>
          <w:p w14:paraId="4A43D73B" w14:textId="35FA8873" w:rsidR="002A4FC3" w:rsidRPr="006233B5" w:rsidRDefault="002A4FC3" w:rsidP="002A4FC3">
            <w:pPr>
              <w:pStyle w:val="Nincstrkz"/>
              <w:rPr>
                <w:rFonts w:ascii="Times New Roman" w:hAnsi="Times New Roman"/>
                <w:bCs/>
                <w:i/>
                <w:iCs/>
              </w:rPr>
            </w:pPr>
            <w:r w:rsidRPr="006233B5">
              <w:rPr>
                <w:rFonts w:ascii="Times New Roman" w:hAnsi="Times New Roman"/>
                <w:bCs/>
                <w:i/>
                <w:iCs/>
              </w:rPr>
              <w:lastRenderedPageBreak/>
              <w:t>Fenntarthatósági, ökológiai, klímavédelmi szempontok érvényesülése (környezetvédelmi vállalások száma min 0 db – max 5 db),</w:t>
            </w:r>
          </w:p>
        </w:tc>
        <w:tc>
          <w:tcPr>
            <w:tcW w:w="5247" w:type="dxa"/>
          </w:tcPr>
          <w:p w14:paraId="27A4DA83" w14:textId="67516B8E" w:rsidR="002A4FC3" w:rsidRPr="006233B5" w:rsidRDefault="002A4FC3" w:rsidP="002A4FC3">
            <w:pPr>
              <w:pStyle w:val="Nincstrkz"/>
              <w:jc w:val="both"/>
              <w:rPr>
                <w:rFonts w:ascii="Times New Roman" w:hAnsi="Times New Roman"/>
                <w:bCs/>
                <w:lang w:eastAsia="hu-HU"/>
              </w:rPr>
            </w:pPr>
            <w:r w:rsidRPr="006233B5">
              <w:rPr>
                <w:rFonts w:ascii="Times New Roman" w:hAnsi="Times New Roman"/>
                <w:bCs/>
                <w:lang w:eastAsia="hu-HU"/>
              </w:rPr>
              <w:t>Környezetvédelmi vállalások száma: ……..  db</w:t>
            </w:r>
          </w:p>
        </w:tc>
      </w:tr>
    </w:tbl>
    <w:p w14:paraId="06D28DA6" w14:textId="77777777" w:rsidR="00AD2720" w:rsidRPr="00637753" w:rsidRDefault="00AD2720" w:rsidP="00AD2720">
      <w:pPr>
        <w:pStyle w:val="Nincstrkz"/>
        <w:jc w:val="both"/>
        <w:rPr>
          <w:rFonts w:ascii="Times New Roman" w:hAnsi="Times New Roman"/>
          <w:lang w:eastAsia="hu-HU"/>
        </w:rPr>
      </w:pPr>
    </w:p>
    <w:p w14:paraId="01367841" w14:textId="77777777" w:rsidR="002A4FC3" w:rsidRPr="003650CB" w:rsidRDefault="002A4FC3" w:rsidP="002A4FC3">
      <w:pPr>
        <w:jc w:val="both"/>
        <w:rPr>
          <w:rFonts w:ascii="Times New Roman" w:hAnsi="Times New Roman" w:cs="Times New Roman"/>
          <w:i/>
          <w:iCs/>
        </w:rPr>
      </w:pPr>
      <w:r w:rsidRPr="003650CB">
        <w:rPr>
          <w:rFonts w:ascii="Times New Roman" w:hAnsi="Times New Roman" w:cs="Times New Roman"/>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2A4FC3" w:rsidRPr="003650CB" w14:paraId="49C9F672" w14:textId="77777777" w:rsidTr="002A4FC3">
        <w:tc>
          <w:tcPr>
            <w:tcW w:w="420" w:type="dxa"/>
          </w:tcPr>
          <w:p w14:paraId="21B004F8"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1.</w:t>
            </w:r>
          </w:p>
        </w:tc>
        <w:tc>
          <w:tcPr>
            <w:tcW w:w="8642" w:type="dxa"/>
          </w:tcPr>
          <w:p w14:paraId="78BB7023" w14:textId="77777777" w:rsidR="002A4FC3" w:rsidRPr="003650CB" w:rsidRDefault="002A4FC3" w:rsidP="00C965E4">
            <w:pPr>
              <w:jc w:val="both"/>
              <w:rPr>
                <w:rFonts w:ascii="Times New Roman" w:hAnsi="Times New Roman" w:cs="Times New Roman"/>
                <w:i/>
                <w:iCs/>
              </w:rPr>
            </w:pPr>
          </w:p>
        </w:tc>
      </w:tr>
      <w:tr w:rsidR="002A4FC3" w:rsidRPr="003650CB" w14:paraId="3C102F84" w14:textId="77777777" w:rsidTr="002A4FC3">
        <w:tc>
          <w:tcPr>
            <w:tcW w:w="420" w:type="dxa"/>
          </w:tcPr>
          <w:p w14:paraId="64006215"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2.</w:t>
            </w:r>
          </w:p>
        </w:tc>
        <w:tc>
          <w:tcPr>
            <w:tcW w:w="8642" w:type="dxa"/>
          </w:tcPr>
          <w:p w14:paraId="7DBFA454" w14:textId="77777777" w:rsidR="002A4FC3" w:rsidRPr="003650CB" w:rsidRDefault="002A4FC3" w:rsidP="00C965E4">
            <w:pPr>
              <w:jc w:val="both"/>
              <w:rPr>
                <w:rFonts w:ascii="Times New Roman" w:hAnsi="Times New Roman" w:cs="Times New Roman"/>
                <w:i/>
                <w:iCs/>
              </w:rPr>
            </w:pPr>
          </w:p>
        </w:tc>
      </w:tr>
      <w:tr w:rsidR="002A4FC3" w:rsidRPr="003650CB" w14:paraId="3AE04810" w14:textId="77777777" w:rsidTr="002A4FC3">
        <w:tc>
          <w:tcPr>
            <w:tcW w:w="420" w:type="dxa"/>
          </w:tcPr>
          <w:p w14:paraId="53FB9E50"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3.</w:t>
            </w:r>
          </w:p>
        </w:tc>
        <w:tc>
          <w:tcPr>
            <w:tcW w:w="8642" w:type="dxa"/>
          </w:tcPr>
          <w:p w14:paraId="76F54836" w14:textId="77777777" w:rsidR="002A4FC3" w:rsidRPr="003650CB" w:rsidRDefault="002A4FC3" w:rsidP="00C965E4">
            <w:pPr>
              <w:jc w:val="both"/>
              <w:rPr>
                <w:rFonts w:ascii="Times New Roman" w:hAnsi="Times New Roman" w:cs="Times New Roman"/>
                <w:i/>
                <w:iCs/>
              </w:rPr>
            </w:pPr>
          </w:p>
        </w:tc>
      </w:tr>
      <w:tr w:rsidR="002A4FC3" w:rsidRPr="003650CB" w14:paraId="79916AE5" w14:textId="77777777" w:rsidTr="002A4FC3">
        <w:tc>
          <w:tcPr>
            <w:tcW w:w="420" w:type="dxa"/>
          </w:tcPr>
          <w:p w14:paraId="49395ECF"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4.</w:t>
            </w:r>
          </w:p>
        </w:tc>
        <w:tc>
          <w:tcPr>
            <w:tcW w:w="8642" w:type="dxa"/>
          </w:tcPr>
          <w:p w14:paraId="38F7129A" w14:textId="77777777" w:rsidR="002A4FC3" w:rsidRPr="003650CB" w:rsidRDefault="002A4FC3" w:rsidP="00C965E4">
            <w:pPr>
              <w:jc w:val="both"/>
              <w:rPr>
                <w:rFonts w:ascii="Times New Roman" w:hAnsi="Times New Roman" w:cs="Times New Roman"/>
                <w:i/>
                <w:iCs/>
              </w:rPr>
            </w:pPr>
          </w:p>
        </w:tc>
      </w:tr>
      <w:tr w:rsidR="002A4FC3" w:rsidRPr="003650CB" w14:paraId="4B047764" w14:textId="77777777" w:rsidTr="002A4FC3">
        <w:tc>
          <w:tcPr>
            <w:tcW w:w="420" w:type="dxa"/>
          </w:tcPr>
          <w:p w14:paraId="5ABEC1EF"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5.</w:t>
            </w:r>
          </w:p>
        </w:tc>
        <w:tc>
          <w:tcPr>
            <w:tcW w:w="8642" w:type="dxa"/>
          </w:tcPr>
          <w:p w14:paraId="6322D9A5" w14:textId="77777777" w:rsidR="002A4FC3" w:rsidRPr="003650CB" w:rsidRDefault="002A4FC3" w:rsidP="00C965E4">
            <w:pPr>
              <w:jc w:val="both"/>
              <w:rPr>
                <w:rFonts w:ascii="Times New Roman" w:hAnsi="Times New Roman" w:cs="Times New Roman"/>
                <w:i/>
                <w:iCs/>
              </w:rPr>
            </w:pPr>
          </w:p>
        </w:tc>
      </w:tr>
    </w:tbl>
    <w:p w14:paraId="6E9A5EEE" w14:textId="77777777" w:rsidR="002A4FC3" w:rsidRPr="003650CB" w:rsidRDefault="002A4FC3" w:rsidP="002A4FC3">
      <w:pPr>
        <w:jc w:val="both"/>
        <w:rPr>
          <w:rFonts w:ascii="Times New Roman" w:hAnsi="Times New Roman" w:cs="Times New Roman"/>
        </w:rPr>
      </w:pPr>
    </w:p>
    <w:p w14:paraId="05AEE903" w14:textId="14725E4C" w:rsidR="002A4FC3" w:rsidRPr="003650CB" w:rsidRDefault="002A4FC3" w:rsidP="002A4FC3">
      <w:pPr>
        <w:pStyle w:val="Nincstrkz"/>
        <w:jc w:val="both"/>
        <w:rPr>
          <w:rFonts w:ascii="Times New Roman" w:hAnsi="Times New Roman"/>
          <w:lang w:eastAsia="hu-HU"/>
        </w:rPr>
      </w:pPr>
      <w:r w:rsidRPr="003650CB">
        <w:rPr>
          <w:rFonts w:ascii="Times New Roman" w:hAnsi="Times New Roman"/>
          <w:lang w:eastAsia="hu-HU"/>
        </w:rPr>
        <w:t xml:space="preserve">………………….., 2022. év ……………. hó ….. nap </w:t>
      </w:r>
    </w:p>
    <w:p w14:paraId="222DC712" w14:textId="77777777" w:rsidR="002A4FC3" w:rsidRPr="003650CB" w:rsidRDefault="002A4FC3" w:rsidP="002A4FC3">
      <w:pPr>
        <w:pStyle w:val="Nincstrkz"/>
        <w:ind w:left="6372"/>
        <w:jc w:val="both"/>
        <w:rPr>
          <w:rFonts w:ascii="Times New Roman" w:hAnsi="Times New Roman"/>
          <w:lang w:eastAsia="hu-HU"/>
        </w:rPr>
      </w:pPr>
      <w:r w:rsidRPr="003650CB">
        <w:rPr>
          <w:rFonts w:ascii="Times New Roman" w:hAnsi="Times New Roman"/>
          <w:lang w:eastAsia="hu-HU"/>
        </w:rPr>
        <w:t xml:space="preserve">        ………………………</w:t>
      </w:r>
    </w:p>
    <w:p w14:paraId="513AD31B" w14:textId="77777777" w:rsidR="002A4FC3" w:rsidRPr="003650CB" w:rsidRDefault="002A4FC3" w:rsidP="002A4FC3">
      <w:pPr>
        <w:jc w:val="right"/>
        <w:rPr>
          <w:rFonts w:ascii="Times New Roman" w:hAnsi="Times New Roman" w:cs="Times New Roman"/>
        </w:rPr>
      </w:pPr>
      <w:r w:rsidRPr="003650CB">
        <w:rPr>
          <w:rFonts w:ascii="Times New Roman" w:hAnsi="Times New Roman" w:cs="Times New Roman"/>
          <w:lang w:eastAsia="hu-HU"/>
        </w:rPr>
        <w:t>Ajánlattevő cégszerű aláírása</w:t>
      </w:r>
    </w:p>
    <w:p w14:paraId="5690D9F7" w14:textId="02985734" w:rsidR="002A4FC3" w:rsidRDefault="002A4FC3">
      <w:pPr>
        <w:rPr>
          <w:rFonts w:ascii="Times New Roman" w:hAnsi="Times New Roman"/>
          <w:lang w:eastAsia="hu-HU"/>
        </w:rPr>
      </w:pPr>
      <w:r>
        <w:rPr>
          <w:rFonts w:ascii="Times New Roman" w:hAnsi="Times New Roman"/>
          <w:lang w:eastAsia="hu-HU"/>
        </w:rPr>
        <w:br w:type="page"/>
      </w:r>
    </w:p>
    <w:p w14:paraId="29560998" w14:textId="77777777" w:rsidR="003973CE" w:rsidRDefault="003973CE">
      <w:pPr>
        <w:rPr>
          <w:rFonts w:ascii="Times New Roman" w:hAnsi="Times New Roman"/>
          <w:lang w:eastAsia="hu-HU"/>
        </w:rPr>
      </w:pPr>
    </w:p>
    <w:p w14:paraId="144C9F32" w14:textId="77777777" w:rsidR="00AD2720" w:rsidRPr="00637753" w:rsidRDefault="00AD2720" w:rsidP="00AD2720">
      <w:pPr>
        <w:pStyle w:val="Nincstrkz"/>
        <w:numPr>
          <w:ilvl w:val="3"/>
          <w:numId w:val="27"/>
        </w:numPr>
        <w:jc w:val="right"/>
        <w:rPr>
          <w:rFonts w:ascii="Times New Roman" w:hAnsi="Times New Roman"/>
          <w:b/>
          <w:bCs/>
          <w:lang w:eastAsia="hu-HU"/>
        </w:rPr>
      </w:pPr>
      <w:bookmarkStart w:id="21" w:name="_Hlk59518235"/>
      <w:r w:rsidRPr="00637753">
        <w:rPr>
          <w:rFonts w:ascii="Times New Roman" w:hAnsi="Times New Roman"/>
          <w:b/>
          <w:bCs/>
          <w:lang w:eastAsia="hu-HU"/>
        </w:rPr>
        <w:t xml:space="preserve">számú melléklet </w:t>
      </w:r>
    </w:p>
    <w:bookmarkEnd w:id="21"/>
    <w:p w14:paraId="5EF76B77"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Összeférhetetlenségi </w:t>
      </w:r>
    </w:p>
    <w:p w14:paraId="160A69B3" w14:textId="77777777"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nyilatkozat </w:t>
      </w:r>
    </w:p>
    <w:p w14:paraId="2885A2F7"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 xml:space="preserve">Alulírott ……………………………………..…… (lakcím: ……………...…………….) </w:t>
      </w:r>
    </w:p>
    <w:p w14:paraId="7E1DA600" w14:textId="39F9D5EC"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r w:rsidRPr="004D2422">
        <w:rPr>
          <w:rFonts w:ascii="Times New Roman" w:hAnsi="Times New Roman" w:cs="Times New Roman"/>
          <w:sz w:val="24"/>
          <w:szCs w:val="24"/>
          <w:lang w:eastAsia="hu-HU"/>
        </w:rPr>
        <w:t xml:space="preserve">mint a </w:t>
      </w:r>
      <w:r w:rsidR="000033C7" w:rsidRPr="004D2422">
        <w:rPr>
          <w:rFonts w:ascii="Times New Roman" w:hAnsi="Times New Roman" w:cs="Times New Roman"/>
          <w:sz w:val="24"/>
          <w:szCs w:val="24"/>
          <w:lang w:eastAsia="hu-HU"/>
        </w:rPr>
        <w:t xml:space="preserve">Göd </w:t>
      </w:r>
      <w:r w:rsidR="00500E66" w:rsidRPr="004D2422">
        <w:rPr>
          <w:rFonts w:ascii="Times New Roman" w:hAnsi="Times New Roman" w:cs="Times New Roman"/>
          <w:sz w:val="24"/>
          <w:szCs w:val="24"/>
          <w:lang w:eastAsia="hu-HU"/>
        </w:rPr>
        <w:t>V</w:t>
      </w:r>
      <w:r w:rsidR="000033C7" w:rsidRPr="004D2422">
        <w:rPr>
          <w:rFonts w:ascii="Times New Roman" w:hAnsi="Times New Roman" w:cs="Times New Roman"/>
          <w:sz w:val="24"/>
          <w:szCs w:val="24"/>
          <w:lang w:eastAsia="hu-HU"/>
        </w:rPr>
        <w:t>áros Önkormányzata</w:t>
      </w:r>
      <w:r w:rsidRPr="004D2422">
        <w:rPr>
          <w:rFonts w:ascii="Times New Roman" w:hAnsi="Times New Roman" w:cs="Times New Roman"/>
          <w:sz w:val="24"/>
          <w:szCs w:val="24"/>
          <w:lang w:eastAsia="hu-HU"/>
        </w:rPr>
        <w:t xml:space="preserve"> (cím: </w:t>
      </w:r>
      <w:r w:rsidR="000033C7" w:rsidRPr="004D2422">
        <w:rPr>
          <w:rFonts w:ascii="Times New Roman" w:hAnsi="Times New Roman" w:cs="Times New Roman"/>
          <w:sz w:val="24"/>
          <w:szCs w:val="24"/>
          <w:lang w:eastAsia="hu-HU"/>
        </w:rPr>
        <w:t>2131 Göd, Pesti út 81.</w:t>
      </w:r>
      <w:r w:rsidRPr="004D2422">
        <w:rPr>
          <w:rFonts w:ascii="Times New Roman" w:hAnsi="Times New Roman" w:cs="Times New Roman"/>
          <w:sz w:val="24"/>
          <w:szCs w:val="24"/>
          <w:lang w:eastAsia="hu-HU"/>
        </w:rPr>
        <w:t xml:space="preserve">) ajánlatkérő által megindított beszerzési eljárásba bevont személy kijelentem, hogy a beszerzési szabályzat 4. pontja szerinti </w:t>
      </w:r>
      <w:r w:rsidRPr="004D2422">
        <w:rPr>
          <w:rFonts w:ascii="Times New Roman" w:hAnsi="Times New Roman" w:cs="Times New Roman"/>
          <w:b/>
          <w:bCs/>
          <w:sz w:val="24"/>
          <w:szCs w:val="24"/>
          <w:lang w:eastAsia="hu-HU"/>
        </w:rPr>
        <w:t>összeférhetetlenség velem szemben nem áll fenn.</w:t>
      </w:r>
    </w:p>
    <w:p w14:paraId="527651F3" w14:textId="77777777" w:rsidR="00AD2720" w:rsidRPr="004D2422" w:rsidRDefault="00AD2720" w:rsidP="00C77ED2">
      <w:pPr>
        <w:keepNext/>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p>
    <w:p w14:paraId="2032AC2C" w14:textId="0CC11D3C" w:rsidR="00AD2720" w:rsidRPr="004D2422" w:rsidRDefault="00AD2720" w:rsidP="00465907">
      <w:pPr>
        <w:pStyle w:val="paragraph"/>
        <w:spacing w:before="0" w:beforeAutospacing="0" w:after="0" w:afterAutospacing="0"/>
        <w:jc w:val="both"/>
        <w:textAlignment w:val="baseline"/>
      </w:pPr>
      <w:r w:rsidRPr="004D2422">
        <w:t>Jelen nyilatkozatomat a Göd</w:t>
      </w:r>
      <w:r w:rsidR="00465907" w:rsidRPr="004D2422">
        <w:t xml:space="preserve"> Város Önkormányzata által</w:t>
      </w:r>
      <w:r w:rsidRPr="004D2422">
        <w:t xml:space="preserve"> </w:t>
      </w:r>
      <w:r w:rsidRPr="004D2422">
        <w:rPr>
          <w:i/>
          <w:iCs/>
        </w:rPr>
        <w:t xml:space="preserve">a </w:t>
      </w:r>
      <w:r w:rsidR="0077098B" w:rsidRPr="004D2422">
        <w:rPr>
          <w:rStyle w:val="normaltextrun"/>
          <w:b/>
          <w:i/>
          <w:iCs/>
        </w:rPr>
        <w:t>„</w:t>
      </w:r>
      <w:r w:rsidR="00C75B45" w:rsidRPr="00C75B45">
        <w:rPr>
          <w:rStyle w:val="normaltextrun"/>
          <w:b/>
          <w:i/>
          <w:iCs/>
        </w:rPr>
        <w:t>Göd Város Önkormányzata részére integrált településfejlesztési stratégia (ITS) készítése</w:t>
      </w:r>
      <w:r w:rsidR="002B65D4">
        <w:rPr>
          <w:rStyle w:val="normaltextrun"/>
          <w:b/>
          <w:i/>
          <w:iCs/>
        </w:rPr>
        <w:t xml:space="preserve">” </w:t>
      </w:r>
      <w:r w:rsidRPr="004D2422">
        <w:t>tárgyban lefolytatandó beszerzési eljárással kapcsolatban teszem.</w:t>
      </w:r>
    </w:p>
    <w:p w14:paraId="5303E61B"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579F76A5"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Dátum: ………………………………</w:t>
      </w:r>
    </w:p>
    <w:p w14:paraId="1B9773CE"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1C4273D7" w14:textId="77777777" w:rsidR="00AD2720" w:rsidRPr="004D2422" w:rsidRDefault="00AD2720" w:rsidP="00AD2720">
      <w:pPr>
        <w:overflowPunct w:val="0"/>
        <w:autoSpaceDE w:val="0"/>
        <w:autoSpaceDN w:val="0"/>
        <w:spacing w:after="0" w:line="240" w:lineRule="auto"/>
        <w:ind w:left="5387"/>
        <w:jc w:val="center"/>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w:t>
      </w:r>
    </w:p>
    <w:p w14:paraId="3C62B5F4" w14:textId="77777777" w:rsidR="00AD2720" w:rsidRPr="004D2422" w:rsidRDefault="00AD2720" w:rsidP="00AD2720">
      <w:pPr>
        <w:pStyle w:val="Nincstrkz"/>
        <w:jc w:val="right"/>
        <w:rPr>
          <w:rFonts w:ascii="Times New Roman" w:hAnsi="Times New Roman"/>
          <w:sz w:val="24"/>
          <w:szCs w:val="24"/>
          <w:lang w:eastAsia="hu-HU"/>
        </w:rPr>
      </w:pPr>
      <w:r w:rsidRPr="004D2422">
        <w:rPr>
          <w:rFonts w:ascii="Times New Roman" w:hAnsi="Times New Roman"/>
          <w:sz w:val="24"/>
          <w:szCs w:val="24"/>
          <w:lang w:eastAsia="hu-HU"/>
        </w:rPr>
        <w:t>Ajánlattevő cégszerű aláírása</w:t>
      </w:r>
    </w:p>
    <w:p w14:paraId="31EB29FB"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 </w:t>
      </w:r>
    </w:p>
    <w:p w14:paraId="25B661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w:t>
      </w:r>
      <w:r w:rsidRPr="00637753">
        <w:rPr>
          <w:rFonts w:ascii="Times New Roman" w:hAnsi="Times New Roman" w:cs="Times New Roman"/>
          <w:b/>
          <w:bCs/>
        </w:rPr>
        <w:t>4.Összeférhetetlenség</w:t>
      </w:r>
    </w:p>
    <w:p w14:paraId="60D839A2" w14:textId="77777777" w:rsidR="00AD2720" w:rsidRPr="00637753" w:rsidRDefault="00AD2720" w:rsidP="00AD2720">
      <w:pPr>
        <w:pStyle w:val="xxmsonormal"/>
        <w:jc w:val="both"/>
        <w:rPr>
          <w:rFonts w:ascii="Times New Roman" w:hAnsi="Times New Roman" w:cs="Times New Roman"/>
        </w:rPr>
      </w:pPr>
    </w:p>
    <w:p w14:paraId="6227E8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 xml:space="preserve">4.1. </w:t>
      </w:r>
      <w:r w:rsidRPr="00637753">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4.2.</w:t>
      </w:r>
      <w:r w:rsidRPr="00637753">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 az a szervezet, amelynek</w:t>
      </w:r>
    </w:p>
    <w:p w14:paraId="17EC3109"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ba) vezető tisztségviselőjét vagy felügyelőbizottságának tagját,</w:t>
      </w:r>
    </w:p>
    <w:p w14:paraId="5B21F0D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bb) tulajdonosát,</w:t>
      </w:r>
    </w:p>
    <w:p w14:paraId="40209E3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ha közreműködése az eljárásban a verseny tisztaságának sérelmét eredményezteti. </w:t>
      </w:r>
    </w:p>
    <w:p w14:paraId="743132C8"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4.3.</w:t>
      </w:r>
      <w:r w:rsidRPr="00637753">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637753" w:rsidRDefault="00AD2720" w:rsidP="00AD2720">
      <w:pPr>
        <w:pStyle w:val="Nincstrkz"/>
        <w:jc w:val="both"/>
        <w:rPr>
          <w:rFonts w:ascii="Times New Roman" w:hAnsi="Times New Roman"/>
          <w:lang w:eastAsia="hu-HU"/>
        </w:rPr>
      </w:pPr>
    </w:p>
    <w:p w14:paraId="31754E17" w14:textId="77777777" w:rsidR="00AD2720" w:rsidRPr="00637753" w:rsidRDefault="00AD2720" w:rsidP="00AD2720">
      <w:pPr>
        <w:pStyle w:val="Nincstrkz"/>
        <w:jc w:val="both"/>
        <w:rPr>
          <w:rFonts w:ascii="Times New Roman" w:hAnsi="Times New Roman"/>
          <w:lang w:eastAsia="hu-HU"/>
        </w:rPr>
        <w:sectPr w:rsidR="00AD2720" w:rsidRPr="00637753">
          <w:footerReference w:type="default" r:id="rId10"/>
          <w:pgSz w:w="11906" w:h="16838"/>
          <w:pgMar w:top="1417" w:right="1417" w:bottom="1417" w:left="1417" w:header="708" w:footer="708" w:gutter="0"/>
          <w:cols w:space="708"/>
          <w:docGrid w:linePitch="360"/>
        </w:sectPr>
      </w:pPr>
    </w:p>
    <w:p w14:paraId="7C418B57"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számú melléklet</w:t>
      </w:r>
    </w:p>
    <w:p w14:paraId="798B7147"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NYILATKOZAT REFERENCIÁKRÓL</w:t>
      </w:r>
    </w:p>
    <w:p w14:paraId="7585A78D" w14:textId="77777777" w:rsidR="00AD2720" w:rsidRPr="00637753" w:rsidRDefault="00AD2720" w:rsidP="00AD2720">
      <w:pPr>
        <w:pStyle w:val="Nincstrkz"/>
        <w:jc w:val="both"/>
        <w:rPr>
          <w:rFonts w:ascii="Times New Roman" w:hAnsi="Times New Roman"/>
          <w:lang w:eastAsia="hu-HU"/>
        </w:rPr>
      </w:pPr>
    </w:p>
    <w:p w14:paraId="2379C8AE" w14:textId="77777777" w:rsidR="00AD2720" w:rsidRPr="00637753" w:rsidRDefault="00AD2720" w:rsidP="00AD2720">
      <w:pPr>
        <w:pStyle w:val="Nincstrkz"/>
        <w:jc w:val="both"/>
        <w:rPr>
          <w:rFonts w:ascii="Times New Roman" w:hAnsi="Times New Roman"/>
          <w:lang w:eastAsia="hu-HU"/>
        </w:rPr>
      </w:pPr>
    </w:p>
    <w:p w14:paraId="121489D0" w14:textId="7AD17BC3" w:rsidR="00AD2720" w:rsidRPr="00C77ED2" w:rsidRDefault="00AD2720" w:rsidP="002B65D4">
      <w:pPr>
        <w:pStyle w:val="paragraph"/>
        <w:spacing w:before="0" w:beforeAutospacing="0" w:after="0" w:afterAutospacing="0"/>
        <w:textAlignment w:val="baseline"/>
      </w:pPr>
      <w:r w:rsidRPr="00C77ED2">
        <w:t>Alulírott, …………………………………, mint a(z) ………….......................................... cégjegyzésre jogosult képviselője, Göd</w:t>
      </w:r>
      <w:r w:rsidR="00C77ED2" w:rsidRPr="00C77ED2">
        <w:t xml:space="preserve"> Város Önkormányzata</w:t>
      </w:r>
      <w:r w:rsidRPr="00C77ED2">
        <w:t xml:space="preserve">, mint Ajánlatkérő által kiírt </w:t>
      </w:r>
      <w:r w:rsidR="0077098B" w:rsidRPr="00C77ED2">
        <w:rPr>
          <w:rStyle w:val="normaltextrun"/>
          <w:b/>
          <w:i/>
          <w:iCs/>
        </w:rPr>
        <w:t>„</w:t>
      </w:r>
      <w:r w:rsidR="00C75B45" w:rsidRPr="00C75B45">
        <w:rPr>
          <w:rStyle w:val="normaltextrun"/>
          <w:b/>
          <w:i/>
          <w:iCs/>
        </w:rPr>
        <w:t>Göd Város Önkormányzata részére integrált településfejlesztési stratégia (ITS) készítése</w:t>
      </w:r>
      <w:r w:rsidR="0077098B" w:rsidRPr="00C77ED2">
        <w:rPr>
          <w:rStyle w:val="normaltextrun"/>
          <w:b/>
          <w:i/>
          <w:iCs/>
        </w:rPr>
        <w:t>”</w:t>
      </w:r>
      <w:r w:rsidR="002B65D4">
        <w:rPr>
          <w:rStyle w:val="normaltextrun"/>
          <w:b/>
          <w:i/>
          <w:iCs/>
        </w:rPr>
        <w:t xml:space="preserve"> </w:t>
      </w:r>
      <w:r w:rsidR="006424B5" w:rsidRPr="00C77ED2">
        <w:t xml:space="preserve"> </w:t>
      </w:r>
      <w:r w:rsidRPr="00C77ED2">
        <w:t>tárgyú beszerzési eljárás ajánlattevőjeként</w:t>
      </w:r>
    </w:p>
    <w:p w14:paraId="38F7B8CB" w14:textId="77777777" w:rsidR="00AD2720" w:rsidRPr="00C77ED2" w:rsidRDefault="00AD2720" w:rsidP="00AD2720">
      <w:pPr>
        <w:pStyle w:val="Nincstrkz"/>
        <w:jc w:val="both"/>
        <w:rPr>
          <w:rFonts w:ascii="Times New Roman" w:hAnsi="Times New Roman"/>
          <w:sz w:val="24"/>
          <w:szCs w:val="24"/>
          <w:lang w:eastAsia="hu-HU"/>
        </w:rPr>
      </w:pPr>
    </w:p>
    <w:p w14:paraId="1279217C" w14:textId="77777777" w:rsidR="00AD2720" w:rsidRPr="00C77ED2" w:rsidRDefault="00AD2720" w:rsidP="00AD2720">
      <w:pPr>
        <w:pStyle w:val="Nincstrkz"/>
        <w:jc w:val="center"/>
        <w:rPr>
          <w:rFonts w:ascii="Times New Roman" w:hAnsi="Times New Roman"/>
          <w:sz w:val="24"/>
          <w:szCs w:val="24"/>
          <w:lang w:eastAsia="hu-HU"/>
        </w:rPr>
      </w:pPr>
      <w:r w:rsidRPr="00C77ED2">
        <w:rPr>
          <w:rFonts w:ascii="Times New Roman" w:hAnsi="Times New Roman"/>
          <w:sz w:val="24"/>
          <w:szCs w:val="24"/>
          <w:lang w:eastAsia="hu-HU"/>
        </w:rPr>
        <w:t>n y i l a t k o z o m,</w:t>
      </w:r>
    </w:p>
    <w:p w14:paraId="4C064E70" w14:textId="77777777" w:rsidR="00AD2720" w:rsidRPr="00C77ED2" w:rsidRDefault="00AD2720" w:rsidP="00AD2720">
      <w:pPr>
        <w:pStyle w:val="Nincstrkz"/>
        <w:jc w:val="both"/>
        <w:rPr>
          <w:rFonts w:ascii="Times New Roman" w:hAnsi="Times New Roman"/>
          <w:sz w:val="24"/>
          <w:szCs w:val="24"/>
          <w:lang w:eastAsia="hu-HU"/>
        </w:rPr>
      </w:pPr>
    </w:p>
    <w:p w14:paraId="28FC07F7"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hogy rendelkezünk legalább ….db, a beszerzés tárgya szerinti referenciával, melynek adatait az alábbiakban közlöm:</w:t>
      </w:r>
    </w:p>
    <w:p w14:paraId="67CA4A12" w14:textId="77777777" w:rsidR="00AD2720" w:rsidRPr="00C77ED2" w:rsidRDefault="00AD2720" w:rsidP="00AD2720">
      <w:pPr>
        <w:pStyle w:val="Nincstrkz"/>
        <w:jc w:val="both"/>
        <w:rPr>
          <w:rFonts w:ascii="Times New Roman" w:hAnsi="Times New Roman"/>
          <w:sz w:val="24"/>
          <w:szCs w:val="24"/>
          <w:lang w:eastAsia="hu-HU"/>
        </w:rPr>
      </w:pPr>
    </w:p>
    <w:p w14:paraId="56888F58"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A referenciák igazolása tekintetében kapacitást nyújtó személyt vagy szervezetet kívánunk igénybe venni: igen/nem (kérjük aláhúzni)</w:t>
      </w:r>
    </w:p>
    <w:p w14:paraId="4FF01802"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Kapacitást nyújtó személy vagy szervezet neve:</w:t>
      </w:r>
    </w:p>
    <w:p w14:paraId="48D5D3ED"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Székhelye:</w:t>
      </w:r>
    </w:p>
    <w:p w14:paraId="4E3004B6" w14:textId="77777777" w:rsidR="00AD2720" w:rsidRPr="00637753"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637753"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637753" w:rsidRDefault="00AD2720" w:rsidP="005D1412">
            <w:pPr>
              <w:pStyle w:val="Szvegtrzsbehzssal32"/>
              <w:ind w:right="-1" w:firstLine="0"/>
              <w:rPr>
                <w:sz w:val="22"/>
                <w:szCs w:val="22"/>
              </w:rPr>
            </w:pPr>
            <w:r w:rsidRPr="00637753">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637753" w:rsidRDefault="00AD2720" w:rsidP="005D1412">
            <w:pPr>
              <w:pStyle w:val="Szvegtrzsbehzssal32"/>
              <w:snapToGrid w:val="0"/>
              <w:ind w:right="-1" w:firstLine="0"/>
              <w:jc w:val="center"/>
              <w:rPr>
                <w:sz w:val="22"/>
                <w:szCs w:val="22"/>
              </w:rPr>
            </w:pPr>
          </w:p>
          <w:p w14:paraId="28E3E3AE" w14:textId="77777777" w:rsidR="00AD2720" w:rsidRPr="00637753" w:rsidRDefault="00AD2720" w:rsidP="005D1412">
            <w:pPr>
              <w:pStyle w:val="Szvegtrzsbehzssal32"/>
              <w:ind w:right="-1" w:firstLine="0"/>
              <w:jc w:val="center"/>
              <w:rPr>
                <w:sz w:val="22"/>
                <w:szCs w:val="22"/>
              </w:rPr>
            </w:pPr>
            <w:r w:rsidRPr="00637753">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637753" w:rsidRDefault="00AD2720" w:rsidP="005D1412">
            <w:pPr>
              <w:pStyle w:val="Szvegtrzsbehzssal32"/>
              <w:ind w:right="-1" w:firstLine="0"/>
              <w:jc w:val="center"/>
              <w:rPr>
                <w:sz w:val="22"/>
                <w:szCs w:val="22"/>
              </w:rPr>
            </w:pPr>
            <w:r w:rsidRPr="00637753">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Default="00AD2720" w:rsidP="005D1412">
            <w:pPr>
              <w:pStyle w:val="Szvegtrzsbehzssal32"/>
              <w:ind w:right="-1" w:firstLine="0"/>
              <w:jc w:val="center"/>
              <w:rPr>
                <w:sz w:val="22"/>
                <w:szCs w:val="22"/>
              </w:rPr>
            </w:pPr>
            <w:r w:rsidRPr="00637753">
              <w:rPr>
                <w:sz w:val="22"/>
                <w:szCs w:val="22"/>
              </w:rPr>
              <w:t>Szerződést kötő másik fél neve és székhelye</w:t>
            </w:r>
          </w:p>
          <w:p w14:paraId="755DFE78" w14:textId="701BFD15" w:rsidR="009D38C1" w:rsidRPr="00637753" w:rsidRDefault="009D38C1" w:rsidP="005D1412">
            <w:pPr>
              <w:pStyle w:val="Szvegtrzsbehzssal32"/>
              <w:ind w:right="-1" w:firstLine="0"/>
              <w:jc w:val="center"/>
              <w:rPr>
                <w:sz w:val="22"/>
                <w:szCs w:val="22"/>
              </w:rPr>
            </w:pPr>
            <w:r>
              <w:rPr>
                <w:sz w:val="22"/>
                <w:szCs w:val="22"/>
              </w:rPr>
              <w:t>és elérhetősége</w:t>
            </w:r>
          </w:p>
        </w:tc>
      </w:tr>
      <w:tr w:rsidR="00AD2720" w:rsidRPr="00637753"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637753" w:rsidRDefault="00AD2720" w:rsidP="005D1412">
            <w:pPr>
              <w:pStyle w:val="Szvegtrzsbehzssal32"/>
              <w:snapToGrid w:val="0"/>
              <w:ind w:right="-1" w:firstLine="0"/>
              <w:rPr>
                <w:sz w:val="22"/>
                <w:szCs w:val="22"/>
              </w:rPr>
            </w:pPr>
          </w:p>
          <w:p w14:paraId="29C8AC38" w14:textId="77777777" w:rsidR="00AD2720" w:rsidRPr="00637753"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637753" w:rsidRDefault="00AD2720" w:rsidP="005D1412">
            <w:pPr>
              <w:pStyle w:val="Szvegtrzsbehzssal32"/>
              <w:snapToGrid w:val="0"/>
              <w:ind w:left="-152" w:right="-1" w:firstLine="0"/>
              <w:rPr>
                <w:sz w:val="22"/>
                <w:szCs w:val="22"/>
              </w:rPr>
            </w:pPr>
          </w:p>
        </w:tc>
      </w:tr>
      <w:tr w:rsidR="00AD2720" w:rsidRPr="00637753"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637753" w:rsidRDefault="00AD2720" w:rsidP="005D1412">
            <w:pPr>
              <w:pStyle w:val="Szvegtrzsbehzssal32"/>
              <w:snapToGrid w:val="0"/>
              <w:ind w:left="-152" w:right="-1" w:firstLine="0"/>
              <w:rPr>
                <w:sz w:val="22"/>
                <w:szCs w:val="22"/>
              </w:rPr>
            </w:pPr>
          </w:p>
        </w:tc>
      </w:tr>
      <w:tr w:rsidR="00AD2720" w:rsidRPr="00637753"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637753" w:rsidRDefault="00AD2720" w:rsidP="005D1412">
            <w:pPr>
              <w:pStyle w:val="Szvegtrzsbehzssal32"/>
              <w:snapToGrid w:val="0"/>
              <w:ind w:left="-152" w:right="-1" w:firstLine="0"/>
              <w:rPr>
                <w:sz w:val="22"/>
                <w:szCs w:val="22"/>
              </w:rPr>
            </w:pPr>
          </w:p>
        </w:tc>
      </w:tr>
      <w:tr w:rsidR="00AD2720" w:rsidRPr="00637753"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637753" w:rsidRDefault="00AD2720" w:rsidP="005D1412">
            <w:pPr>
              <w:pStyle w:val="Szvegtrzsbehzssal32"/>
              <w:snapToGrid w:val="0"/>
              <w:ind w:left="-152" w:right="-1" w:firstLine="0"/>
              <w:rPr>
                <w:sz w:val="22"/>
                <w:szCs w:val="22"/>
              </w:rPr>
            </w:pPr>
          </w:p>
        </w:tc>
      </w:tr>
    </w:tbl>
    <w:p w14:paraId="0DE67182" w14:textId="77777777" w:rsidR="00AD2720" w:rsidRPr="00637753" w:rsidRDefault="00AD2720" w:rsidP="00AD2720">
      <w:pPr>
        <w:pStyle w:val="Szvegtrzsbehzssal32"/>
        <w:ind w:right="-1" w:firstLine="0"/>
        <w:rPr>
          <w:sz w:val="22"/>
          <w:szCs w:val="22"/>
        </w:rPr>
      </w:pPr>
    </w:p>
    <w:p w14:paraId="5C9D309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év ………………. hó …… nap</w:t>
      </w:r>
    </w:p>
    <w:p w14:paraId="155ECD35"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921A81B" w14:textId="767B1AD9" w:rsidR="00AD2720" w:rsidRPr="00637753" w:rsidRDefault="00AD2720" w:rsidP="003973CE">
      <w:pPr>
        <w:pStyle w:val="Nincstrkz"/>
        <w:ind w:left="4679" w:firstLine="708"/>
        <w:jc w:val="center"/>
        <w:rPr>
          <w:rFonts w:ascii="Times New Roman" w:hAnsi="Times New Roman"/>
        </w:rPr>
      </w:pPr>
      <w:r w:rsidRPr="00637753">
        <w:rPr>
          <w:rFonts w:ascii="Times New Roman" w:hAnsi="Times New Roman"/>
          <w:lang w:eastAsia="hu-HU"/>
        </w:rPr>
        <w:t>Ajánlattevő cégszerű aláírása</w:t>
      </w:r>
    </w:p>
    <w:p w14:paraId="0F36566F" w14:textId="57481302" w:rsidR="00A06D8A" w:rsidRDefault="00A06D8A">
      <w:pPr>
        <w:rPr>
          <w:rFonts w:ascii="Times New Roman" w:eastAsia="Times New Roman" w:hAnsi="Times New Roman" w:cs="Times New Roman"/>
          <w:sz w:val="24"/>
          <w:szCs w:val="24"/>
          <w:lang w:eastAsia="hu-HU"/>
        </w:rPr>
      </w:pPr>
      <w:r>
        <w:br w:type="page"/>
      </w:r>
    </w:p>
    <w:p w14:paraId="4FAF2861" w14:textId="22397C41" w:rsidR="00A06D8A" w:rsidRPr="008458AC" w:rsidRDefault="00A06D8A" w:rsidP="00A06D8A">
      <w:pPr>
        <w:pStyle w:val="Nincstrkz"/>
        <w:numPr>
          <w:ilvl w:val="3"/>
          <w:numId w:val="27"/>
        </w:numPr>
        <w:jc w:val="right"/>
        <w:rPr>
          <w:rFonts w:ascii="Times New Roman" w:hAnsi="Times New Roman"/>
          <w:b/>
          <w:bCs/>
          <w:lang w:eastAsia="hu-HU"/>
        </w:rPr>
      </w:pPr>
      <w:r w:rsidRPr="008458AC">
        <w:rPr>
          <w:rFonts w:ascii="Times New Roman" w:hAnsi="Times New Roman"/>
          <w:b/>
          <w:bCs/>
          <w:lang w:eastAsia="hu-HU"/>
        </w:rPr>
        <w:lastRenderedPageBreak/>
        <w:t>számú melléklet</w:t>
      </w:r>
    </w:p>
    <w:p w14:paraId="0DACE83C" w14:textId="66CCEB5E" w:rsidR="00A06D8A" w:rsidRDefault="00A06D8A" w:rsidP="00A06D8A">
      <w:pPr>
        <w:pStyle w:val="Nincstrkz"/>
        <w:jc w:val="center"/>
        <w:rPr>
          <w:rFonts w:ascii="Times New Roman" w:hAnsi="Times New Roman"/>
          <w:b/>
          <w:bCs/>
          <w:lang w:eastAsia="hu-HU"/>
        </w:rPr>
      </w:pPr>
      <w:r>
        <w:rPr>
          <w:rFonts w:ascii="Times New Roman" w:hAnsi="Times New Roman"/>
          <w:b/>
          <w:bCs/>
          <w:lang w:eastAsia="hu-HU"/>
        </w:rPr>
        <w:t>Aláírási címpéldány/aláírásminta benyújtása kötelező</w:t>
      </w:r>
    </w:p>
    <w:p w14:paraId="5E6E5787" w14:textId="6ADB9D95" w:rsidR="00AE6962" w:rsidRDefault="00AE6962" w:rsidP="00A06D8A">
      <w:pPr>
        <w:pStyle w:val="Nincstrkz"/>
        <w:jc w:val="center"/>
        <w:rPr>
          <w:rFonts w:ascii="Times New Roman" w:hAnsi="Times New Roman"/>
          <w:b/>
          <w:bCs/>
          <w:lang w:eastAsia="hu-HU"/>
        </w:rPr>
      </w:pPr>
    </w:p>
    <w:p w14:paraId="063946DB" w14:textId="74D1C007" w:rsidR="001F7846" w:rsidRDefault="001F7846" w:rsidP="001F7846">
      <w:pPr>
        <w:pStyle w:val="Nincstrkz"/>
        <w:jc w:val="right"/>
        <w:rPr>
          <w:rFonts w:ascii="Times New Roman" w:hAnsi="Times New Roman"/>
          <w:b/>
          <w:bCs/>
          <w:lang w:eastAsia="hu-HU"/>
        </w:rPr>
      </w:pPr>
      <w:r>
        <w:rPr>
          <w:rFonts w:ascii="Times New Roman" w:hAnsi="Times New Roman"/>
          <w:b/>
          <w:bCs/>
          <w:lang w:eastAsia="hu-HU"/>
        </w:rPr>
        <w:t>5.számú melléklet</w:t>
      </w:r>
    </w:p>
    <w:p w14:paraId="2DC0BD63" w14:textId="5C80A2D1" w:rsidR="001F7846" w:rsidRDefault="001F7846" w:rsidP="00A06D8A">
      <w:pPr>
        <w:pStyle w:val="Nincstrkz"/>
        <w:jc w:val="center"/>
        <w:rPr>
          <w:rFonts w:ascii="Times New Roman" w:hAnsi="Times New Roman"/>
          <w:b/>
          <w:bCs/>
          <w:lang w:eastAsia="hu-HU"/>
        </w:rPr>
      </w:pPr>
      <w:r>
        <w:rPr>
          <w:rFonts w:ascii="Times New Roman" w:hAnsi="Times New Roman"/>
          <w:b/>
          <w:bCs/>
          <w:lang w:eastAsia="hu-HU"/>
        </w:rPr>
        <w:t xml:space="preserve">Ajánlattevő alkalmasságát alátámasztó dokumentumok (lásd. </w:t>
      </w:r>
      <w:r w:rsidR="00763B69">
        <w:rPr>
          <w:rFonts w:ascii="Times New Roman" w:hAnsi="Times New Roman"/>
          <w:b/>
          <w:bCs/>
          <w:lang w:eastAsia="hu-HU"/>
        </w:rPr>
        <w:t xml:space="preserve">AF VII.) 2) </w:t>
      </w:r>
      <w:r>
        <w:rPr>
          <w:rFonts w:ascii="Times New Roman" w:hAnsi="Times New Roman"/>
          <w:b/>
          <w:bCs/>
          <w:lang w:eastAsia="hu-HU"/>
        </w:rPr>
        <w:t>M.1. szakember)</w:t>
      </w:r>
    </w:p>
    <w:p w14:paraId="030E1E5B" w14:textId="77777777" w:rsidR="002B0BED" w:rsidRDefault="002B0BED" w:rsidP="003973CE">
      <w:pPr>
        <w:pStyle w:val="paragraph"/>
        <w:spacing w:before="0" w:beforeAutospacing="0" w:after="0" w:afterAutospacing="0"/>
        <w:jc w:val="both"/>
        <w:textAlignment w:val="baseline"/>
      </w:pPr>
    </w:p>
    <w:sectPr w:rsidR="002B0BED"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1B10" w14:textId="77777777" w:rsidR="00044F20" w:rsidRDefault="00044F20" w:rsidP="00613C66">
      <w:pPr>
        <w:spacing w:after="0" w:line="240" w:lineRule="auto"/>
      </w:pPr>
      <w:r>
        <w:separator/>
      </w:r>
    </w:p>
  </w:endnote>
  <w:endnote w:type="continuationSeparator" w:id="0">
    <w:p w14:paraId="2E895B42" w14:textId="77777777" w:rsidR="00044F20" w:rsidRDefault="00044F20"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08329"/>
      <w:docPartObj>
        <w:docPartGallery w:val="Page Numbers (Bottom of Page)"/>
        <w:docPartUnique/>
      </w:docPartObj>
    </w:sdtPr>
    <w:sdtContent>
      <w:p w14:paraId="1E625712" w14:textId="1A82225D" w:rsidR="00613C66" w:rsidRDefault="00613C66">
        <w:pPr>
          <w:pStyle w:val="llb"/>
          <w:jc w:val="right"/>
        </w:pPr>
        <w:r>
          <w:fldChar w:fldCharType="begin"/>
        </w:r>
        <w:r>
          <w:instrText>PAGE   \* MERGEFORMAT</w:instrText>
        </w:r>
        <w:r>
          <w:fldChar w:fldCharType="separate"/>
        </w:r>
        <w:r w:rsidR="002563B5">
          <w:rPr>
            <w:noProof/>
          </w:rPr>
          <w:t>1</w:t>
        </w:r>
        <w:r>
          <w:fldChar w:fldCharType="end"/>
        </w:r>
      </w:p>
    </w:sdtContent>
  </w:sdt>
  <w:p w14:paraId="50FEEDDE" w14:textId="77777777" w:rsidR="00613C66" w:rsidRDefault="00613C6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4CC6" w14:textId="77777777" w:rsidR="00044F20" w:rsidRDefault="00044F20" w:rsidP="00613C66">
      <w:pPr>
        <w:spacing w:after="0" w:line="240" w:lineRule="auto"/>
      </w:pPr>
      <w:r>
        <w:separator/>
      </w:r>
    </w:p>
  </w:footnote>
  <w:footnote w:type="continuationSeparator" w:id="0">
    <w:p w14:paraId="68B860B5" w14:textId="77777777" w:rsidR="00044F20" w:rsidRDefault="00044F20" w:rsidP="006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E04A1A"/>
    <w:multiLevelType w:val="hybridMultilevel"/>
    <w:tmpl w:val="2AFEAE78"/>
    <w:lvl w:ilvl="0" w:tplc="FFFFFFFF">
      <w:start w:val="1"/>
      <w:numFmt w:val="upperRoman"/>
      <w:lvlText w:val="%1."/>
      <w:lvlJc w:val="left"/>
      <w:pPr>
        <w:ind w:left="1080" w:hanging="720"/>
      </w:pPr>
      <w:rPr>
        <w:rFonts w:eastAsia="Calibri" w:hint="default"/>
        <w:b/>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E76727"/>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F4B670A"/>
    <w:multiLevelType w:val="hybridMultilevel"/>
    <w:tmpl w:val="742C5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9A60ACA"/>
    <w:multiLevelType w:val="hybridMultilevel"/>
    <w:tmpl w:val="2AFEAE78"/>
    <w:lvl w:ilvl="0" w:tplc="CA20AC40">
      <w:start w:val="1"/>
      <w:numFmt w:val="upperRoman"/>
      <w:lvlText w:val="%1."/>
      <w:lvlJc w:val="left"/>
      <w:pPr>
        <w:ind w:left="1080" w:hanging="720"/>
      </w:pPr>
      <w:rPr>
        <w:rFonts w:eastAsia="Calibri" w:hint="default"/>
        <w:b/>
        <w:bCs w:val="0"/>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B7A2592"/>
    <w:multiLevelType w:val="hybridMultilevel"/>
    <w:tmpl w:val="3776F63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E5E095D"/>
    <w:multiLevelType w:val="hybridMultilevel"/>
    <w:tmpl w:val="8E0E29E2"/>
    <w:lvl w:ilvl="0" w:tplc="EC28407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597831345">
    <w:abstractNumId w:val="3"/>
  </w:num>
  <w:num w:numId="2" w16cid:durableId="129982105">
    <w:abstractNumId w:val="17"/>
  </w:num>
  <w:num w:numId="3" w16cid:durableId="34157226">
    <w:abstractNumId w:val="34"/>
  </w:num>
  <w:num w:numId="4" w16cid:durableId="1988628828">
    <w:abstractNumId w:val="28"/>
  </w:num>
  <w:num w:numId="5" w16cid:durableId="351683266">
    <w:abstractNumId w:val="29"/>
  </w:num>
  <w:num w:numId="6" w16cid:durableId="1581792168">
    <w:abstractNumId w:val="5"/>
  </w:num>
  <w:num w:numId="7" w16cid:durableId="916595330">
    <w:abstractNumId w:val="13"/>
  </w:num>
  <w:num w:numId="8" w16cid:durableId="162282099">
    <w:abstractNumId w:val="33"/>
  </w:num>
  <w:num w:numId="9" w16cid:durableId="809127536">
    <w:abstractNumId w:val="6"/>
  </w:num>
  <w:num w:numId="10" w16cid:durableId="1962152325">
    <w:abstractNumId w:val="26"/>
  </w:num>
  <w:num w:numId="11" w16cid:durableId="1166165255">
    <w:abstractNumId w:val="36"/>
  </w:num>
  <w:num w:numId="12" w16cid:durableId="1032878843">
    <w:abstractNumId w:val="1"/>
  </w:num>
  <w:num w:numId="13" w16cid:durableId="376512481">
    <w:abstractNumId w:val="14"/>
  </w:num>
  <w:num w:numId="14" w16cid:durableId="295111326">
    <w:abstractNumId w:val="7"/>
  </w:num>
  <w:num w:numId="15" w16cid:durableId="2074230029">
    <w:abstractNumId w:val="2"/>
  </w:num>
  <w:num w:numId="16" w16cid:durableId="1122578225">
    <w:abstractNumId w:val="4"/>
  </w:num>
  <w:num w:numId="17" w16cid:durableId="1259218124">
    <w:abstractNumId w:val="10"/>
  </w:num>
  <w:num w:numId="18" w16cid:durableId="989409813">
    <w:abstractNumId w:val="15"/>
  </w:num>
  <w:num w:numId="19" w16cid:durableId="1670717785">
    <w:abstractNumId w:val="21"/>
  </w:num>
  <w:num w:numId="20" w16cid:durableId="1132359873">
    <w:abstractNumId w:val="16"/>
  </w:num>
  <w:num w:numId="21" w16cid:durableId="10840035">
    <w:abstractNumId w:val="32"/>
  </w:num>
  <w:num w:numId="22" w16cid:durableId="160432492">
    <w:abstractNumId w:val="31"/>
  </w:num>
  <w:num w:numId="23" w16cid:durableId="2030910021">
    <w:abstractNumId w:val="11"/>
  </w:num>
  <w:num w:numId="24" w16cid:durableId="1374844433">
    <w:abstractNumId w:val="22"/>
  </w:num>
  <w:num w:numId="25" w16cid:durableId="1421488806">
    <w:abstractNumId w:val="8"/>
  </w:num>
  <w:num w:numId="26" w16cid:durableId="1396201295">
    <w:abstractNumId w:val="27"/>
  </w:num>
  <w:num w:numId="27" w16cid:durableId="1729649458">
    <w:abstractNumId w:val="0"/>
  </w:num>
  <w:num w:numId="28" w16cid:durableId="850533845">
    <w:abstractNumId w:val="30"/>
  </w:num>
  <w:num w:numId="29" w16cid:durableId="1581283202">
    <w:abstractNumId w:val="12"/>
  </w:num>
  <w:num w:numId="30" w16cid:durableId="1601914402">
    <w:abstractNumId w:val="35"/>
  </w:num>
  <w:num w:numId="31" w16cid:durableId="106435412">
    <w:abstractNumId w:val="9"/>
  </w:num>
  <w:num w:numId="32" w16cid:durableId="808935609">
    <w:abstractNumId w:val="0"/>
  </w:num>
  <w:num w:numId="33" w16cid:durableId="545795419">
    <w:abstractNumId w:val="19"/>
  </w:num>
  <w:num w:numId="34" w16cid:durableId="544873291">
    <w:abstractNumId w:val="20"/>
  </w:num>
  <w:num w:numId="35" w16cid:durableId="1850174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9015771">
    <w:abstractNumId w:val="25"/>
  </w:num>
  <w:num w:numId="37" w16cid:durableId="665983075">
    <w:abstractNumId w:val="23"/>
  </w:num>
  <w:num w:numId="38" w16cid:durableId="86731007">
    <w:abstractNumId w:val="18"/>
  </w:num>
  <w:num w:numId="39" w16cid:durableId="154043087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ED"/>
    <w:rsid w:val="000033C7"/>
    <w:rsid w:val="0004183E"/>
    <w:rsid w:val="00044F20"/>
    <w:rsid w:val="000450D4"/>
    <w:rsid w:val="00050DFA"/>
    <w:rsid w:val="00052F8B"/>
    <w:rsid w:val="00060F82"/>
    <w:rsid w:val="00096FBA"/>
    <w:rsid w:val="00105F86"/>
    <w:rsid w:val="00110B07"/>
    <w:rsid w:val="00125BBE"/>
    <w:rsid w:val="001322A7"/>
    <w:rsid w:val="00136EEE"/>
    <w:rsid w:val="00147875"/>
    <w:rsid w:val="0016031E"/>
    <w:rsid w:val="00193CC1"/>
    <w:rsid w:val="001B38C0"/>
    <w:rsid w:val="001C7B19"/>
    <w:rsid w:val="001E047B"/>
    <w:rsid w:val="001E687E"/>
    <w:rsid w:val="001F7846"/>
    <w:rsid w:val="0023372E"/>
    <w:rsid w:val="00240AFB"/>
    <w:rsid w:val="002563B5"/>
    <w:rsid w:val="00283CF4"/>
    <w:rsid w:val="002A4FC3"/>
    <w:rsid w:val="002B0BED"/>
    <w:rsid w:val="002B3017"/>
    <w:rsid w:val="002B3CB7"/>
    <w:rsid w:val="002B5F16"/>
    <w:rsid w:val="002B65D4"/>
    <w:rsid w:val="002E794B"/>
    <w:rsid w:val="003165E3"/>
    <w:rsid w:val="003174E5"/>
    <w:rsid w:val="003233EE"/>
    <w:rsid w:val="003274DA"/>
    <w:rsid w:val="00352700"/>
    <w:rsid w:val="0035772E"/>
    <w:rsid w:val="00376E31"/>
    <w:rsid w:val="00390C1B"/>
    <w:rsid w:val="00393460"/>
    <w:rsid w:val="003973CE"/>
    <w:rsid w:val="003A1E36"/>
    <w:rsid w:val="003B0C56"/>
    <w:rsid w:val="003B2890"/>
    <w:rsid w:val="003C4A6A"/>
    <w:rsid w:val="003D3813"/>
    <w:rsid w:val="003E0791"/>
    <w:rsid w:val="003F2BA5"/>
    <w:rsid w:val="004006DD"/>
    <w:rsid w:val="00403B91"/>
    <w:rsid w:val="004211C8"/>
    <w:rsid w:val="00423E62"/>
    <w:rsid w:val="00455C29"/>
    <w:rsid w:val="00465907"/>
    <w:rsid w:val="00467003"/>
    <w:rsid w:val="004903AF"/>
    <w:rsid w:val="004D2422"/>
    <w:rsid w:val="004D72C2"/>
    <w:rsid w:val="00500E66"/>
    <w:rsid w:val="00503C47"/>
    <w:rsid w:val="005072DB"/>
    <w:rsid w:val="005077B9"/>
    <w:rsid w:val="005104F4"/>
    <w:rsid w:val="00530B30"/>
    <w:rsid w:val="00555691"/>
    <w:rsid w:val="005677D0"/>
    <w:rsid w:val="00567F8A"/>
    <w:rsid w:val="00597B8A"/>
    <w:rsid w:val="005C7F9A"/>
    <w:rsid w:val="005D1412"/>
    <w:rsid w:val="00613C66"/>
    <w:rsid w:val="006233B5"/>
    <w:rsid w:val="006343C2"/>
    <w:rsid w:val="006424B5"/>
    <w:rsid w:val="00646B15"/>
    <w:rsid w:val="00651C83"/>
    <w:rsid w:val="006969EA"/>
    <w:rsid w:val="006B353E"/>
    <w:rsid w:val="006B5636"/>
    <w:rsid w:val="006E4CB6"/>
    <w:rsid w:val="006E5ADC"/>
    <w:rsid w:val="007026CB"/>
    <w:rsid w:val="00763A39"/>
    <w:rsid w:val="00763B69"/>
    <w:rsid w:val="007704BB"/>
    <w:rsid w:val="0077098B"/>
    <w:rsid w:val="00774AD2"/>
    <w:rsid w:val="00784EC5"/>
    <w:rsid w:val="007852A6"/>
    <w:rsid w:val="007C00AA"/>
    <w:rsid w:val="007C42EE"/>
    <w:rsid w:val="007D09A3"/>
    <w:rsid w:val="007E43DE"/>
    <w:rsid w:val="007F0267"/>
    <w:rsid w:val="00841E5E"/>
    <w:rsid w:val="00842CAC"/>
    <w:rsid w:val="008472DD"/>
    <w:rsid w:val="00847D17"/>
    <w:rsid w:val="0088005F"/>
    <w:rsid w:val="0088640F"/>
    <w:rsid w:val="008A13F0"/>
    <w:rsid w:val="008A1586"/>
    <w:rsid w:val="008A245C"/>
    <w:rsid w:val="008C7F42"/>
    <w:rsid w:val="00913810"/>
    <w:rsid w:val="00916934"/>
    <w:rsid w:val="009200EF"/>
    <w:rsid w:val="0093120A"/>
    <w:rsid w:val="00950468"/>
    <w:rsid w:val="0095678E"/>
    <w:rsid w:val="00957E73"/>
    <w:rsid w:val="009834AB"/>
    <w:rsid w:val="00986999"/>
    <w:rsid w:val="009A3A23"/>
    <w:rsid w:val="009B5386"/>
    <w:rsid w:val="009C5D58"/>
    <w:rsid w:val="009C7C63"/>
    <w:rsid w:val="009D1926"/>
    <w:rsid w:val="009D38C1"/>
    <w:rsid w:val="00A06D8A"/>
    <w:rsid w:val="00A134C7"/>
    <w:rsid w:val="00A51916"/>
    <w:rsid w:val="00A52CAE"/>
    <w:rsid w:val="00AB670D"/>
    <w:rsid w:val="00AC7FD0"/>
    <w:rsid w:val="00AD2720"/>
    <w:rsid w:val="00AD6901"/>
    <w:rsid w:val="00AE0EDC"/>
    <w:rsid w:val="00AE6962"/>
    <w:rsid w:val="00AF1F67"/>
    <w:rsid w:val="00AF4116"/>
    <w:rsid w:val="00B001B3"/>
    <w:rsid w:val="00B059EB"/>
    <w:rsid w:val="00B22AA0"/>
    <w:rsid w:val="00B24CE5"/>
    <w:rsid w:val="00B406D6"/>
    <w:rsid w:val="00B550BD"/>
    <w:rsid w:val="00B5597A"/>
    <w:rsid w:val="00B64B90"/>
    <w:rsid w:val="00B8777D"/>
    <w:rsid w:val="00B9424E"/>
    <w:rsid w:val="00BA6567"/>
    <w:rsid w:val="00BB422B"/>
    <w:rsid w:val="00BB6461"/>
    <w:rsid w:val="00BE1573"/>
    <w:rsid w:val="00BE2900"/>
    <w:rsid w:val="00BE3DB8"/>
    <w:rsid w:val="00BF309C"/>
    <w:rsid w:val="00C075AA"/>
    <w:rsid w:val="00C1202F"/>
    <w:rsid w:val="00C34D3D"/>
    <w:rsid w:val="00C75B45"/>
    <w:rsid w:val="00C77ED2"/>
    <w:rsid w:val="00C84BD1"/>
    <w:rsid w:val="00C85056"/>
    <w:rsid w:val="00C870DB"/>
    <w:rsid w:val="00CA1071"/>
    <w:rsid w:val="00CA4EA3"/>
    <w:rsid w:val="00CB54A4"/>
    <w:rsid w:val="00CB5B13"/>
    <w:rsid w:val="00CB6970"/>
    <w:rsid w:val="00CF235C"/>
    <w:rsid w:val="00CF420E"/>
    <w:rsid w:val="00D26378"/>
    <w:rsid w:val="00D3451D"/>
    <w:rsid w:val="00D35C59"/>
    <w:rsid w:val="00D53780"/>
    <w:rsid w:val="00D57FCA"/>
    <w:rsid w:val="00D814DA"/>
    <w:rsid w:val="00D87CE9"/>
    <w:rsid w:val="00D90E9A"/>
    <w:rsid w:val="00DA526E"/>
    <w:rsid w:val="00DC44AD"/>
    <w:rsid w:val="00DD1AA5"/>
    <w:rsid w:val="00DE5CDB"/>
    <w:rsid w:val="00DF1EE0"/>
    <w:rsid w:val="00E022CD"/>
    <w:rsid w:val="00E41BF3"/>
    <w:rsid w:val="00E72A98"/>
    <w:rsid w:val="00E73F2F"/>
    <w:rsid w:val="00E86BCF"/>
    <w:rsid w:val="00E919D7"/>
    <w:rsid w:val="00EC4D89"/>
    <w:rsid w:val="00ED1ABE"/>
    <w:rsid w:val="00F06328"/>
    <w:rsid w:val="00F13A94"/>
    <w:rsid w:val="00F141B0"/>
    <w:rsid w:val="00F25B61"/>
    <w:rsid w:val="00F560C6"/>
    <w:rsid w:val="00F710E9"/>
    <w:rsid w:val="00FD2078"/>
    <w:rsid w:val="00FD20D9"/>
    <w:rsid w:val="00FD7CED"/>
    <w:rsid w:val="00FE24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233B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 w:type="character" w:styleId="Feloldatlanmegemlts">
    <w:name w:val="Unresolved Mention"/>
    <w:basedOn w:val="Bekezdsalapbettpusa"/>
    <w:uiPriority w:val="99"/>
    <w:semiHidden/>
    <w:unhideWhenUsed/>
    <w:rsid w:val="009C7C63"/>
    <w:rPr>
      <w:color w:val="605E5C"/>
      <w:shd w:val="clear" w:color="auto" w:fill="E1DFDD"/>
    </w:rPr>
  </w:style>
  <w:style w:type="paragraph" w:styleId="Szvegtrzs">
    <w:name w:val="Body Text"/>
    <w:basedOn w:val="Norml"/>
    <w:link w:val="SzvegtrzsChar"/>
    <w:rsid w:val="00283CF4"/>
    <w:pPr>
      <w:widowControl w:val="0"/>
      <w:suppressAutoHyphens/>
      <w:overflowPunct w:val="0"/>
      <w:autoSpaceDE w:val="0"/>
      <w:spacing w:after="120" w:line="240" w:lineRule="auto"/>
      <w:textAlignment w:val="baseline"/>
    </w:pPr>
    <w:rPr>
      <w:rFonts w:ascii="Garamond" w:eastAsia="Times New Roman" w:hAnsi="Garamond" w:cs="Times New Roman"/>
      <w:sz w:val="26"/>
      <w:szCs w:val="20"/>
      <w:lang w:eastAsia="ar-SA"/>
    </w:rPr>
  </w:style>
  <w:style w:type="character" w:customStyle="1" w:styleId="SzvegtrzsChar">
    <w:name w:val="Szövegtörzs Char"/>
    <w:basedOn w:val="Bekezdsalapbettpusa"/>
    <w:link w:val="Szvegtrzs"/>
    <w:rsid w:val="00283CF4"/>
    <w:rPr>
      <w:rFonts w:ascii="Garamond" w:eastAsia="Times New Roman" w:hAnsi="Garamond" w:cs="Times New Roman"/>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1920">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193542999">
      <w:bodyDiv w:val="1"/>
      <w:marLeft w:val="0"/>
      <w:marRight w:val="0"/>
      <w:marTop w:val="0"/>
      <w:marBottom w:val="0"/>
      <w:divBdr>
        <w:top w:val="none" w:sz="0" w:space="0" w:color="auto"/>
        <w:left w:val="none" w:sz="0" w:space="0" w:color="auto"/>
        <w:bottom w:val="none" w:sz="0" w:space="0" w:color="auto"/>
        <w:right w:val="none" w:sz="0" w:space="0" w:color="auto"/>
      </w:divBdr>
      <w:divsChild>
        <w:div w:id="1305887774">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 w:id="1305044463">
      <w:bodyDiv w:val="1"/>
      <w:marLeft w:val="0"/>
      <w:marRight w:val="0"/>
      <w:marTop w:val="0"/>
      <w:marBottom w:val="0"/>
      <w:divBdr>
        <w:top w:val="none" w:sz="0" w:space="0" w:color="auto"/>
        <w:left w:val="none" w:sz="0" w:space="0" w:color="auto"/>
        <w:bottom w:val="none" w:sz="0" w:space="0" w:color="auto"/>
        <w:right w:val="none" w:sz="0" w:space="0" w:color="auto"/>
      </w:divBdr>
    </w:div>
    <w:div w:id="1565722966">
      <w:bodyDiv w:val="1"/>
      <w:marLeft w:val="0"/>
      <w:marRight w:val="0"/>
      <w:marTop w:val="0"/>
      <w:marBottom w:val="0"/>
      <w:divBdr>
        <w:top w:val="none" w:sz="0" w:space="0" w:color="auto"/>
        <w:left w:val="none" w:sz="0" w:space="0" w:color="auto"/>
        <w:bottom w:val="none" w:sz="0" w:space="0" w:color="auto"/>
        <w:right w:val="none" w:sz="0" w:space="0" w:color="auto"/>
      </w:divBdr>
    </w:div>
    <w:div w:id="1839349911">
      <w:bodyDiv w:val="1"/>
      <w:marLeft w:val="0"/>
      <w:marRight w:val="0"/>
      <w:marTop w:val="0"/>
      <w:marBottom w:val="0"/>
      <w:divBdr>
        <w:top w:val="none" w:sz="0" w:space="0" w:color="auto"/>
        <w:left w:val="none" w:sz="0" w:space="0" w:color="auto"/>
        <w:bottom w:val="none" w:sz="0" w:space="0" w:color="auto"/>
        <w:right w:val="none" w:sz="0" w:space="0" w:color="auto"/>
      </w:divBdr>
    </w:div>
    <w:div w:id="1878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epitesz@god.hu" TargetMode="External"/><Relationship Id="rId3" Type="http://schemas.openxmlformats.org/officeDocument/2006/relationships/settings" Target="settings.xml"/><Relationship Id="rId7" Type="http://schemas.openxmlformats.org/officeDocument/2006/relationships/hyperlink" Target="mailto:varoshaza@god.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od.hu/wp-content/uploads/2021/09/20181210_telepulesfejl_koncepcio.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3501</Words>
  <Characters>24164</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dr. Jakab Attila</cp:lastModifiedBy>
  <cp:revision>5</cp:revision>
  <cp:lastPrinted>2021-09-13T07:46:00Z</cp:lastPrinted>
  <dcterms:created xsi:type="dcterms:W3CDTF">2022-11-28T14:59:00Z</dcterms:created>
  <dcterms:modified xsi:type="dcterms:W3CDTF">2022-11-28T15:24:00Z</dcterms:modified>
</cp:coreProperties>
</file>